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2DC" w:rsidRPr="00B258B0" w:rsidRDefault="003F0848" w:rsidP="003F0848">
      <w:pPr>
        <w:ind w:left="0" w:firstLine="0"/>
        <w:rPr>
          <w:rFonts w:asciiTheme="minorHAnsi" w:hAnsiTheme="minorHAnsi" w:cstheme="minorHAnsi"/>
          <w:b/>
        </w:rPr>
      </w:pPr>
      <w:r>
        <w:rPr>
          <w:rFonts w:asciiTheme="minorHAnsi" w:hAnsiTheme="minorHAnsi" w:cstheme="minorHAnsi"/>
          <w:b/>
        </w:rPr>
        <w:t>11</w:t>
      </w:r>
      <w:r w:rsidR="00515A45">
        <w:rPr>
          <w:rFonts w:asciiTheme="minorHAnsi" w:hAnsiTheme="minorHAnsi" w:cstheme="minorHAnsi"/>
          <w:b/>
        </w:rPr>
        <w:t>a</w:t>
      </w:r>
      <w:r>
        <w:rPr>
          <w:rFonts w:asciiTheme="minorHAnsi" w:hAnsiTheme="minorHAnsi" w:cstheme="minorHAnsi"/>
          <w:b/>
        </w:rPr>
        <w:t xml:space="preserve"> Coder</w:t>
      </w:r>
      <w:r w:rsidR="00515A45">
        <w:rPr>
          <w:rFonts w:asciiTheme="minorHAnsi" w:hAnsiTheme="minorHAnsi" w:cstheme="minorHAnsi"/>
          <w:b/>
        </w:rPr>
        <w:t>/Rater</w:t>
      </w:r>
      <w:r>
        <w:rPr>
          <w:rFonts w:asciiTheme="minorHAnsi" w:hAnsiTheme="minorHAnsi" w:cstheme="minorHAnsi"/>
          <w:b/>
        </w:rPr>
        <w:t xml:space="preserve"> Agreement for </w:t>
      </w:r>
      <w:r w:rsidR="00B40338" w:rsidRPr="00B258B0">
        <w:rPr>
          <w:rFonts w:asciiTheme="minorHAnsi" w:hAnsiTheme="minorHAnsi" w:cstheme="minorHAnsi"/>
          <w:b/>
        </w:rPr>
        <w:t xml:space="preserve">Nominal/Categorical </w:t>
      </w:r>
      <w:r>
        <w:rPr>
          <w:rFonts w:asciiTheme="minorHAnsi" w:hAnsiTheme="minorHAnsi" w:cstheme="minorHAnsi"/>
          <w:b/>
        </w:rPr>
        <w:t>Data</w:t>
      </w:r>
    </w:p>
    <w:p w:rsidR="00E27256" w:rsidRDefault="00E27256" w:rsidP="00E27256">
      <w:pPr>
        <w:ind w:left="0" w:firstLine="0"/>
        <w:rPr>
          <w:rFonts w:asciiTheme="minorHAnsi" w:hAnsiTheme="minorHAnsi" w:cstheme="minorHAnsi"/>
        </w:rPr>
      </w:pPr>
    </w:p>
    <w:p w:rsidR="008B766A" w:rsidRDefault="008B766A" w:rsidP="00E27256">
      <w:pPr>
        <w:ind w:left="0" w:firstLine="0"/>
        <w:rPr>
          <w:rFonts w:asciiTheme="minorHAnsi" w:hAnsiTheme="minorHAnsi" w:cstheme="minorHAnsi"/>
        </w:rPr>
      </w:pPr>
      <w:r>
        <w:rPr>
          <w:rFonts w:asciiTheme="minorHAnsi" w:hAnsiTheme="minorHAnsi" w:cstheme="minorHAnsi"/>
        </w:rPr>
        <w:t xml:space="preserve">Note that this presentation is </w:t>
      </w:r>
      <w:r w:rsidR="00686C42">
        <w:rPr>
          <w:rFonts w:asciiTheme="minorHAnsi" w:hAnsiTheme="minorHAnsi" w:cstheme="minorHAnsi"/>
        </w:rPr>
        <w:t>an abbreviated version</w:t>
      </w:r>
      <w:r>
        <w:rPr>
          <w:rFonts w:asciiTheme="minorHAnsi" w:hAnsiTheme="minorHAnsi" w:cstheme="minorHAnsi"/>
        </w:rPr>
        <w:t xml:space="preserve"> of the methods presented in </w:t>
      </w:r>
    </w:p>
    <w:p w:rsidR="00686C42" w:rsidRDefault="00686C42" w:rsidP="00E27256">
      <w:pPr>
        <w:ind w:left="0" w:firstLine="0"/>
        <w:rPr>
          <w:rFonts w:asciiTheme="minorHAnsi" w:hAnsiTheme="minorHAnsi" w:cstheme="minorHAnsi"/>
        </w:rPr>
      </w:pPr>
    </w:p>
    <w:p w:rsidR="00686C42" w:rsidRDefault="00515A45" w:rsidP="00E27256">
      <w:pPr>
        <w:ind w:left="0" w:firstLine="0"/>
        <w:rPr>
          <w:rFonts w:asciiTheme="minorHAnsi" w:hAnsiTheme="minorHAnsi" w:cstheme="minorHAnsi"/>
        </w:rPr>
      </w:pPr>
      <w:hyperlink r:id="rId7" w:history="1">
        <w:r w:rsidR="00686C42" w:rsidRPr="000C22B5">
          <w:rPr>
            <w:rStyle w:val="Hyperlink"/>
            <w:rFonts w:asciiTheme="minorHAnsi" w:hAnsiTheme="minorHAnsi" w:cstheme="minorHAnsi"/>
          </w:rPr>
          <w:t>http://www.bwgriffin.com/gsu/courses/edur9131/2018spr-content/11-coder-agreement/11-Griffin-agreement-nominal-codes-spr2018.pdf</w:t>
        </w:r>
      </w:hyperlink>
      <w:r w:rsidR="00686C42">
        <w:rPr>
          <w:rFonts w:asciiTheme="minorHAnsi" w:hAnsiTheme="minorHAnsi" w:cstheme="minorHAnsi"/>
        </w:rPr>
        <w:t xml:space="preserve"> </w:t>
      </w:r>
    </w:p>
    <w:p w:rsidR="001F139D" w:rsidRDefault="001F139D" w:rsidP="00E27256">
      <w:pPr>
        <w:ind w:left="0" w:firstLine="0"/>
        <w:rPr>
          <w:rFonts w:asciiTheme="minorHAnsi" w:hAnsiTheme="minorHAnsi" w:cstheme="minorHAnsi"/>
        </w:rPr>
      </w:pPr>
    </w:p>
    <w:p w:rsidR="001F139D" w:rsidRDefault="001F139D" w:rsidP="00E27256">
      <w:pPr>
        <w:ind w:left="0" w:firstLine="0"/>
        <w:rPr>
          <w:rFonts w:asciiTheme="minorHAnsi" w:hAnsiTheme="minorHAnsi" w:cstheme="minorHAnsi"/>
        </w:rPr>
      </w:pPr>
      <w:r>
        <w:rPr>
          <w:rFonts w:asciiTheme="minorHAnsi" w:hAnsiTheme="minorHAnsi" w:cstheme="minorHAnsi"/>
        </w:rPr>
        <w:t xml:space="preserve">For this presentation, we will rely on SPSS initially </w:t>
      </w:r>
      <w:r w:rsidR="00D43FE6">
        <w:rPr>
          <w:rFonts w:asciiTheme="minorHAnsi" w:hAnsiTheme="minorHAnsi" w:cstheme="minorHAnsi"/>
        </w:rPr>
        <w:t xml:space="preserve">to </w:t>
      </w:r>
      <w:r>
        <w:rPr>
          <w:rFonts w:asciiTheme="minorHAnsi" w:hAnsiTheme="minorHAnsi" w:cstheme="minorHAnsi"/>
        </w:rPr>
        <w:t xml:space="preserve">calculate percent agreement and Cohen’s kappa, but will use </w:t>
      </w:r>
      <w:r w:rsidR="00953195">
        <w:rPr>
          <w:rFonts w:asciiTheme="minorHAnsi" w:hAnsiTheme="minorHAnsi" w:cstheme="minorHAnsi"/>
        </w:rPr>
        <w:t xml:space="preserve">Excel to format data to work </w:t>
      </w:r>
      <w:r w:rsidR="00D43FE6">
        <w:rPr>
          <w:rFonts w:asciiTheme="minorHAnsi" w:hAnsiTheme="minorHAnsi" w:cstheme="minorHAnsi"/>
        </w:rPr>
        <w:t xml:space="preserve">with </w:t>
      </w:r>
      <w:proofErr w:type="spellStart"/>
      <w:r>
        <w:rPr>
          <w:rFonts w:asciiTheme="minorHAnsi" w:hAnsiTheme="minorHAnsi" w:cstheme="minorHAnsi"/>
        </w:rPr>
        <w:t>Freelon’s</w:t>
      </w:r>
      <w:proofErr w:type="spellEnd"/>
      <w:r>
        <w:rPr>
          <w:rFonts w:asciiTheme="minorHAnsi" w:hAnsiTheme="minorHAnsi" w:cstheme="minorHAnsi"/>
        </w:rPr>
        <w:t xml:space="preserve"> site</w:t>
      </w:r>
      <w:r w:rsidR="00953195">
        <w:rPr>
          <w:rFonts w:asciiTheme="minorHAnsi" w:hAnsiTheme="minorHAnsi" w:cstheme="minorHAnsi"/>
        </w:rPr>
        <w:t xml:space="preserve">, linked below, to obtain percent agreement, Cohen’s kappa, Scott’s pi, Fleiss’s kappa, and </w:t>
      </w:r>
      <w:proofErr w:type="spellStart"/>
      <w:r w:rsidR="00953195">
        <w:rPr>
          <w:rFonts w:asciiTheme="minorHAnsi" w:hAnsiTheme="minorHAnsi" w:cstheme="minorHAnsi"/>
        </w:rPr>
        <w:t>Krippendorff’s</w:t>
      </w:r>
      <w:proofErr w:type="spellEnd"/>
      <w:r w:rsidR="00953195">
        <w:rPr>
          <w:rFonts w:asciiTheme="minorHAnsi" w:hAnsiTheme="minorHAnsi" w:cstheme="minorHAnsi"/>
        </w:rPr>
        <w:t xml:space="preserve"> alpha.</w:t>
      </w:r>
    </w:p>
    <w:p w:rsidR="00953195" w:rsidRDefault="00953195" w:rsidP="00E27256">
      <w:pPr>
        <w:ind w:left="0" w:firstLine="0"/>
        <w:rPr>
          <w:rFonts w:asciiTheme="minorHAnsi" w:hAnsiTheme="minorHAnsi" w:cstheme="minorHAnsi"/>
        </w:rPr>
      </w:pPr>
    </w:p>
    <w:bookmarkStart w:id="0" w:name="_Hlk511047556"/>
    <w:p w:rsidR="001F139D" w:rsidRPr="00B258B0" w:rsidRDefault="00515A45" w:rsidP="001F139D">
      <w:pPr>
        <w:ind w:left="0" w:firstLine="0"/>
        <w:rPr>
          <w:rFonts w:asciiTheme="minorHAnsi" w:hAnsiTheme="minorHAnsi" w:cstheme="minorHAnsi"/>
        </w:rPr>
      </w:pPr>
      <w:r>
        <w:fldChar w:fldCharType="begin"/>
      </w:r>
      <w:r>
        <w:instrText xml:space="preserve"> HYPERLINK "http://dfreelon.org/utils/recalfront/" \h </w:instrText>
      </w:r>
      <w:r>
        <w:fldChar w:fldCharType="separate"/>
      </w:r>
      <w:r w:rsidR="001F139D" w:rsidRPr="00B258B0">
        <w:rPr>
          <w:rStyle w:val="Hyperlink"/>
          <w:rFonts w:asciiTheme="minorHAnsi" w:hAnsiTheme="minorHAnsi" w:cstheme="minorHAnsi"/>
        </w:rPr>
        <w:t>http://dfreelon.org/utils/recalfront/</w:t>
      </w:r>
      <w:r>
        <w:rPr>
          <w:rStyle w:val="Hyperlink"/>
          <w:rFonts w:asciiTheme="minorHAnsi" w:hAnsiTheme="minorHAnsi" w:cstheme="minorHAnsi"/>
        </w:rPr>
        <w:fldChar w:fldCharType="end"/>
      </w:r>
      <w:hyperlink r:id="rId8">
        <w:r w:rsidR="001F139D" w:rsidRPr="00B258B0">
          <w:rPr>
            <w:rStyle w:val="Hyperlink"/>
            <w:rFonts w:asciiTheme="minorHAnsi" w:hAnsiTheme="minorHAnsi" w:cstheme="minorHAnsi"/>
          </w:rPr>
          <w:t xml:space="preserve"> </w:t>
        </w:r>
      </w:hyperlink>
    </w:p>
    <w:bookmarkEnd w:id="0"/>
    <w:p w:rsidR="001F139D" w:rsidRDefault="001F139D" w:rsidP="00E27256">
      <w:pPr>
        <w:ind w:left="0" w:firstLine="0"/>
        <w:rPr>
          <w:rFonts w:asciiTheme="minorHAnsi" w:hAnsiTheme="minorHAnsi" w:cstheme="minorHAnsi"/>
        </w:rPr>
      </w:pPr>
    </w:p>
    <w:p w:rsidR="00E27256" w:rsidRPr="00B258B0" w:rsidRDefault="00E27256" w:rsidP="00E27256">
      <w:pPr>
        <w:ind w:left="0" w:firstLine="0"/>
        <w:rPr>
          <w:rFonts w:asciiTheme="minorHAnsi" w:hAnsiTheme="minorHAnsi" w:cstheme="minorHAnsi"/>
          <w:b/>
        </w:rPr>
      </w:pPr>
      <w:r w:rsidRPr="00B258B0">
        <w:rPr>
          <w:rFonts w:asciiTheme="minorHAnsi" w:hAnsiTheme="minorHAnsi" w:cstheme="minorHAnsi"/>
          <w:b/>
        </w:rPr>
        <w:t>Topics</w:t>
      </w:r>
    </w:p>
    <w:p w:rsidR="00920469" w:rsidRDefault="00920469" w:rsidP="00E27256">
      <w:pPr>
        <w:ind w:left="0" w:firstLine="0"/>
        <w:rPr>
          <w:rFonts w:asciiTheme="minorHAnsi" w:hAnsiTheme="minorHAnsi" w:cstheme="minorHAnsi"/>
          <w:b/>
        </w:rPr>
      </w:pPr>
      <w:r>
        <w:rPr>
          <w:rFonts w:asciiTheme="minorHAnsi" w:hAnsiTheme="minorHAnsi" w:cstheme="minorHAnsi"/>
          <w:b/>
        </w:rPr>
        <w:t>1. Why Assess Agreement among Coders?</w:t>
      </w:r>
    </w:p>
    <w:p w:rsidR="00E27256" w:rsidRPr="00B258B0" w:rsidRDefault="00920469" w:rsidP="00E27256">
      <w:pPr>
        <w:ind w:left="0" w:firstLine="0"/>
        <w:rPr>
          <w:rFonts w:asciiTheme="minorHAnsi" w:hAnsiTheme="minorHAnsi" w:cstheme="minorHAnsi"/>
          <w:b/>
        </w:rPr>
      </w:pPr>
      <w:r>
        <w:rPr>
          <w:rFonts w:asciiTheme="minorHAnsi" w:hAnsiTheme="minorHAnsi" w:cstheme="minorHAnsi"/>
          <w:b/>
        </w:rPr>
        <w:t>2</w:t>
      </w:r>
      <w:r w:rsidR="00E27256" w:rsidRPr="00B258B0">
        <w:rPr>
          <w:rFonts w:asciiTheme="minorHAnsi" w:hAnsiTheme="minorHAnsi" w:cstheme="minorHAnsi"/>
          <w:b/>
        </w:rPr>
        <w:t>.</w:t>
      </w:r>
      <w:r w:rsidR="005200DA" w:rsidRPr="00B258B0">
        <w:rPr>
          <w:rFonts w:asciiTheme="minorHAnsi" w:hAnsiTheme="minorHAnsi" w:cstheme="minorHAnsi"/>
          <w:b/>
        </w:rPr>
        <w:t xml:space="preserve"> </w:t>
      </w:r>
      <w:r w:rsidR="00E27256" w:rsidRPr="00B258B0">
        <w:rPr>
          <w:rFonts w:asciiTheme="minorHAnsi" w:hAnsiTheme="minorHAnsi" w:cstheme="minorHAnsi"/>
          <w:b/>
        </w:rPr>
        <w:t xml:space="preserve">Nominal-scaled/Categorical Coded Data </w:t>
      </w:r>
    </w:p>
    <w:p w:rsidR="00327696" w:rsidRPr="00B258B0" w:rsidRDefault="00920469" w:rsidP="00327696">
      <w:pPr>
        <w:ind w:left="0" w:firstLine="0"/>
        <w:rPr>
          <w:rFonts w:asciiTheme="minorHAnsi" w:hAnsiTheme="minorHAnsi" w:cstheme="minorHAnsi"/>
          <w:b/>
        </w:rPr>
      </w:pPr>
      <w:r>
        <w:rPr>
          <w:rFonts w:asciiTheme="minorHAnsi" w:hAnsiTheme="minorHAnsi" w:cstheme="minorHAnsi"/>
          <w:b/>
        </w:rPr>
        <w:t>3</w:t>
      </w:r>
      <w:r w:rsidR="00327696" w:rsidRPr="00B258B0">
        <w:rPr>
          <w:rFonts w:asciiTheme="minorHAnsi" w:hAnsiTheme="minorHAnsi" w:cstheme="minorHAnsi"/>
          <w:b/>
        </w:rPr>
        <w:t xml:space="preserve">. Percentage Agreement </w:t>
      </w:r>
      <w:r w:rsidR="005200DA" w:rsidRPr="00B258B0">
        <w:rPr>
          <w:rFonts w:asciiTheme="minorHAnsi" w:hAnsiTheme="minorHAnsi" w:cstheme="minorHAnsi"/>
          <w:b/>
        </w:rPr>
        <w:t>with Two Coders</w:t>
      </w:r>
    </w:p>
    <w:p w:rsidR="00E27256" w:rsidRDefault="00920469" w:rsidP="00E27256">
      <w:pPr>
        <w:ind w:left="0" w:firstLine="0"/>
        <w:rPr>
          <w:rFonts w:asciiTheme="minorHAnsi" w:hAnsiTheme="minorHAnsi" w:cstheme="minorHAnsi"/>
          <w:b/>
        </w:rPr>
      </w:pPr>
      <w:r>
        <w:rPr>
          <w:rFonts w:asciiTheme="minorHAnsi" w:hAnsiTheme="minorHAnsi" w:cstheme="minorHAnsi"/>
          <w:b/>
        </w:rPr>
        <w:t>4</w:t>
      </w:r>
      <w:r w:rsidR="00E27256" w:rsidRPr="00B258B0">
        <w:rPr>
          <w:rFonts w:asciiTheme="minorHAnsi" w:hAnsiTheme="minorHAnsi" w:cstheme="minorHAnsi"/>
          <w:b/>
        </w:rPr>
        <w:t>.</w:t>
      </w:r>
      <w:r w:rsidR="001112A3" w:rsidRPr="00B258B0">
        <w:rPr>
          <w:rFonts w:asciiTheme="minorHAnsi" w:hAnsiTheme="minorHAnsi" w:cstheme="minorHAnsi"/>
          <w:b/>
        </w:rPr>
        <w:t xml:space="preserve"> Percent Agreement with More Than Two Raters</w:t>
      </w:r>
    </w:p>
    <w:p w:rsidR="00935D06" w:rsidRPr="00B258B0" w:rsidRDefault="00920469" w:rsidP="00935D06">
      <w:pPr>
        <w:ind w:left="0" w:firstLine="0"/>
        <w:rPr>
          <w:rFonts w:asciiTheme="minorHAnsi" w:hAnsiTheme="minorHAnsi" w:cstheme="minorHAnsi"/>
          <w:b/>
        </w:rPr>
      </w:pPr>
      <w:r>
        <w:rPr>
          <w:rFonts w:asciiTheme="minorHAnsi" w:hAnsiTheme="minorHAnsi" w:cstheme="minorHAnsi"/>
          <w:b/>
        </w:rPr>
        <w:t>5</w:t>
      </w:r>
      <w:r w:rsidR="00935D06" w:rsidRPr="00B258B0">
        <w:rPr>
          <w:rFonts w:asciiTheme="minorHAnsi" w:hAnsiTheme="minorHAnsi" w:cstheme="minorHAnsi"/>
          <w:b/>
        </w:rPr>
        <w:t xml:space="preserve">. Limitations with Percentage Agreement </w:t>
      </w:r>
    </w:p>
    <w:p w:rsidR="00A34FF7" w:rsidRPr="00A34FF7" w:rsidRDefault="00920469" w:rsidP="00A34FF7">
      <w:pPr>
        <w:ind w:left="0" w:firstLine="0"/>
        <w:rPr>
          <w:rFonts w:asciiTheme="minorHAnsi" w:hAnsiTheme="minorHAnsi" w:cstheme="minorHAnsi"/>
          <w:b/>
        </w:rPr>
      </w:pPr>
      <w:r>
        <w:rPr>
          <w:rFonts w:asciiTheme="minorHAnsi" w:hAnsiTheme="minorHAnsi" w:cstheme="minorHAnsi"/>
          <w:b/>
        </w:rPr>
        <w:t>6</w:t>
      </w:r>
      <w:r w:rsidR="00A34FF7" w:rsidRPr="00A34FF7">
        <w:rPr>
          <w:rFonts w:asciiTheme="minorHAnsi" w:hAnsiTheme="minorHAnsi" w:cstheme="minorHAnsi"/>
          <w:b/>
        </w:rPr>
        <w:t xml:space="preserve">. Measures of Agreement among Two Raters </w:t>
      </w:r>
    </w:p>
    <w:p w:rsidR="006B207B" w:rsidRPr="006B207B" w:rsidRDefault="00920469" w:rsidP="006B207B">
      <w:pPr>
        <w:ind w:left="0" w:firstLine="0"/>
        <w:rPr>
          <w:rFonts w:asciiTheme="minorHAnsi" w:hAnsiTheme="minorHAnsi" w:cstheme="minorHAnsi"/>
          <w:b/>
        </w:rPr>
      </w:pPr>
      <w:r>
        <w:rPr>
          <w:rFonts w:asciiTheme="minorHAnsi" w:hAnsiTheme="minorHAnsi" w:cstheme="minorHAnsi"/>
          <w:b/>
        </w:rPr>
        <w:t>7</w:t>
      </w:r>
      <w:r w:rsidR="006B207B" w:rsidRPr="006B207B">
        <w:rPr>
          <w:rFonts w:asciiTheme="minorHAnsi" w:hAnsiTheme="minorHAnsi" w:cstheme="minorHAnsi"/>
          <w:b/>
        </w:rPr>
        <w:t xml:space="preserve">. Cohen’s Kappa for Nominal-scaled Codes from Two Raters </w:t>
      </w:r>
    </w:p>
    <w:p w:rsidR="00091283" w:rsidRDefault="00920469" w:rsidP="00091283">
      <w:pPr>
        <w:ind w:left="0" w:firstLine="0"/>
        <w:rPr>
          <w:rFonts w:asciiTheme="minorHAnsi" w:hAnsiTheme="minorHAnsi" w:cstheme="minorHAnsi"/>
          <w:b/>
        </w:rPr>
      </w:pPr>
      <w:r>
        <w:rPr>
          <w:rFonts w:asciiTheme="minorHAnsi" w:hAnsiTheme="minorHAnsi" w:cstheme="minorHAnsi"/>
          <w:b/>
        </w:rPr>
        <w:t>8</w:t>
      </w:r>
      <w:r w:rsidR="00091283">
        <w:rPr>
          <w:rFonts w:asciiTheme="minorHAnsi" w:hAnsiTheme="minorHAnsi" w:cstheme="minorHAnsi"/>
          <w:b/>
        </w:rPr>
        <w:t>.</w:t>
      </w:r>
      <w:r w:rsidR="00091283" w:rsidRPr="004B2284">
        <w:rPr>
          <w:rFonts w:asciiTheme="minorHAnsi" w:hAnsiTheme="minorHAnsi" w:cstheme="minorHAnsi"/>
          <w:b/>
        </w:rPr>
        <w:t xml:space="preserve"> </w:t>
      </w:r>
      <w:proofErr w:type="spellStart"/>
      <w:r w:rsidR="00091283" w:rsidRPr="004B2284">
        <w:rPr>
          <w:rFonts w:asciiTheme="minorHAnsi" w:hAnsiTheme="minorHAnsi" w:cstheme="minorHAnsi"/>
          <w:b/>
        </w:rPr>
        <w:t>Krippendorff</w:t>
      </w:r>
      <w:r w:rsidR="00BE4B07">
        <w:rPr>
          <w:rFonts w:asciiTheme="minorHAnsi" w:hAnsiTheme="minorHAnsi" w:cstheme="minorHAnsi"/>
          <w:b/>
        </w:rPr>
        <w:t>’s</w:t>
      </w:r>
      <w:proofErr w:type="spellEnd"/>
      <w:r w:rsidR="00091283" w:rsidRPr="004B2284">
        <w:rPr>
          <w:rFonts w:asciiTheme="minorHAnsi" w:hAnsiTheme="minorHAnsi" w:cstheme="minorHAnsi"/>
          <w:b/>
        </w:rPr>
        <w:t xml:space="preserve"> Alpha: Two Raters</w:t>
      </w:r>
      <w:r w:rsidR="00091283">
        <w:rPr>
          <w:rFonts w:asciiTheme="minorHAnsi" w:hAnsiTheme="minorHAnsi" w:cstheme="minorHAnsi"/>
          <w:b/>
        </w:rPr>
        <w:t xml:space="preserve"> </w:t>
      </w:r>
    </w:p>
    <w:p w:rsidR="006C433D" w:rsidRDefault="00920469" w:rsidP="00091283">
      <w:pPr>
        <w:ind w:left="0" w:firstLine="0"/>
        <w:rPr>
          <w:rFonts w:asciiTheme="minorHAnsi" w:hAnsiTheme="minorHAnsi" w:cstheme="minorHAnsi"/>
          <w:b/>
        </w:rPr>
      </w:pPr>
      <w:r>
        <w:rPr>
          <w:rFonts w:asciiTheme="minorHAnsi" w:hAnsiTheme="minorHAnsi" w:cstheme="minorHAnsi"/>
          <w:b/>
        </w:rPr>
        <w:t>9</w:t>
      </w:r>
      <w:r w:rsidR="006C433D">
        <w:rPr>
          <w:rFonts w:asciiTheme="minorHAnsi" w:hAnsiTheme="minorHAnsi" w:cstheme="minorHAnsi"/>
          <w:b/>
        </w:rPr>
        <w:t>. Two Coder Examples</w:t>
      </w:r>
    </w:p>
    <w:p w:rsidR="00353B7C" w:rsidRDefault="00920469" w:rsidP="00353B7C">
      <w:pPr>
        <w:ind w:left="0" w:firstLine="0"/>
        <w:rPr>
          <w:rFonts w:asciiTheme="minorHAnsi" w:hAnsiTheme="minorHAnsi" w:cstheme="minorHAnsi"/>
          <w:b/>
        </w:rPr>
      </w:pPr>
      <w:r>
        <w:rPr>
          <w:rFonts w:asciiTheme="minorHAnsi" w:hAnsiTheme="minorHAnsi" w:cstheme="minorHAnsi"/>
          <w:b/>
        </w:rPr>
        <w:t>10</w:t>
      </w:r>
      <w:r w:rsidR="00353B7C" w:rsidRPr="00353B7C">
        <w:rPr>
          <w:rFonts w:asciiTheme="minorHAnsi" w:hAnsiTheme="minorHAnsi" w:cstheme="minorHAnsi"/>
          <w:b/>
        </w:rPr>
        <w:t xml:space="preserve">. Percent Agreement Among </w:t>
      </w:r>
      <w:r w:rsidR="00076244">
        <w:rPr>
          <w:rFonts w:asciiTheme="minorHAnsi" w:hAnsiTheme="minorHAnsi" w:cstheme="minorHAnsi"/>
          <w:b/>
        </w:rPr>
        <w:t>More than Two</w:t>
      </w:r>
      <w:r w:rsidR="00353B7C" w:rsidRPr="00353B7C">
        <w:rPr>
          <w:rFonts w:asciiTheme="minorHAnsi" w:hAnsiTheme="minorHAnsi" w:cstheme="minorHAnsi"/>
          <w:b/>
        </w:rPr>
        <w:t xml:space="preserve"> Raters </w:t>
      </w:r>
    </w:p>
    <w:p w:rsidR="00076244" w:rsidRDefault="00076244" w:rsidP="00076244">
      <w:pPr>
        <w:ind w:left="0" w:firstLine="0"/>
        <w:rPr>
          <w:rFonts w:asciiTheme="minorHAnsi" w:hAnsiTheme="minorHAnsi" w:cstheme="minorHAnsi"/>
          <w:b/>
        </w:rPr>
      </w:pPr>
      <w:r w:rsidRPr="00076244">
        <w:rPr>
          <w:rFonts w:asciiTheme="minorHAnsi" w:hAnsiTheme="minorHAnsi" w:cstheme="minorHAnsi"/>
          <w:b/>
        </w:rPr>
        <w:t>1</w:t>
      </w:r>
      <w:r w:rsidR="00920469">
        <w:rPr>
          <w:rFonts w:asciiTheme="minorHAnsi" w:hAnsiTheme="minorHAnsi" w:cstheme="minorHAnsi"/>
          <w:b/>
        </w:rPr>
        <w:t>1</w:t>
      </w:r>
      <w:r w:rsidRPr="00076244">
        <w:rPr>
          <w:rFonts w:asciiTheme="minorHAnsi" w:hAnsiTheme="minorHAnsi" w:cstheme="minorHAnsi"/>
          <w:b/>
        </w:rPr>
        <w:t xml:space="preserve">. Mean Cohen’s kappa </w:t>
      </w:r>
      <w:r>
        <w:rPr>
          <w:rFonts w:asciiTheme="minorHAnsi" w:hAnsiTheme="minorHAnsi" w:cstheme="minorHAnsi"/>
          <w:b/>
        </w:rPr>
        <w:t>for More than Two Raters</w:t>
      </w:r>
    </w:p>
    <w:p w:rsidR="00883388" w:rsidRDefault="00883388" w:rsidP="00883388">
      <w:pPr>
        <w:ind w:left="0" w:firstLine="0"/>
        <w:rPr>
          <w:rFonts w:asciiTheme="minorHAnsi" w:hAnsiTheme="minorHAnsi" w:cstheme="minorHAnsi"/>
          <w:b/>
        </w:rPr>
      </w:pPr>
      <w:r w:rsidRPr="00883388">
        <w:rPr>
          <w:rFonts w:asciiTheme="minorHAnsi" w:hAnsiTheme="minorHAnsi" w:cstheme="minorHAnsi"/>
          <w:b/>
        </w:rPr>
        <w:t>1</w:t>
      </w:r>
      <w:r w:rsidR="00920469">
        <w:rPr>
          <w:rFonts w:asciiTheme="minorHAnsi" w:hAnsiTheme="minorHAnsi" w:cstheme="minorHAnsi"/>
          <w:b/>
        </w:rPr>
        <w:t>2</w:t>
      </w:r>
      <w:r w:rsidRPr="00883388">
        <w:rPr>
          <w:rFonts w:asciiTheme="minorHAnsi" w:hAnsiTheme="minorHAnsi" w:cstheme="minorHAnsi"/>
          <w:b/>
        </w:rPr>
        <w:t>. Fleiss’ kappa (pi) for More than Two Raters</w:t>
      </w:r>
    </w:p>
    <w:p w:rsidR="00BE4B07" w:rsidRDefault="00BE4B07" w:rsidP="00BE4B07">
      <w:pPr>
        <w:ind w:left="0" w:firstLine="0"/>
        <w:rPr>
          <w:rFonts w:asciiTheme="minorHAnsi" w:hAnsiTheme="minorHAnsi" w:cstheme="minorHAnsi"/>
          <w:b/>
        </w:rPr>
      </w:pPr>
      <w:r w:rsidRPr="00BE4B07">
        <w:rPr>
          <w:rFonts w:asciiTheme="minorHAnsi" w:hAnsiTheme="minorHAnsi" w:cstheme="minorHAnsi"/>
          <w:b/>
        </w:rPr>
        <w:t>1</w:t>
      </w:r>
      <w:r w:rsidR="00920469">
        <w:rPr>
          <w:rFonts w:asciiTheme="minorHAnsi" w:hAnsiTheme="minorHAnsi" w:cstheme="minorHAnsi"/>
          <w:b/>
        </w:rPr>
        <w:t>3</w:t>
      </w:r>
      <w:r w:rsidRPr="00BE4B07">
        <w:rPr>
          <w:rFonts w:asciiTheme="minorHAnsi" w:hAnsiTheme="minorHAnsi" w:cstheme="minorHAnsi"/>
          <w:b/>
        </w:rPr>
        <w:t xml:space="preserve">. </w:t>
      </w:r>
      <w:proofErr w:type="spellStart"/>
      <w:r w:rsidRPr="00BE4B07">
        <w:rPr>
          <w:rFonts w:asciiTheme="minorHAnsi" w:hAnsiTheme="minorHAnsi" w:cstheme="minorHAnsi"/>
          <w:b/>
        </w:rPr>
        <w:t>Krippendorff</w:t>
      </w:r>
      <w:r>
        <w:rPr>
          <w:rFonts w:asciiTheme="minorHAnsi" w:hAnsiTheme="minorHAnsi" w:cstheme="minorHAnsi"/>
          <w:b/>
        </w:rPr>
        <w:t>’s</w:t>
      </w:r>
      <w:proofErr w:type="spellEnd"/>
      <w:r w:rsidRPr="00BE4B07">
        <w:rPr>
          <w:rFonts w:asciiTheme="minorHAnsi" w:hAnsiTheme="minorHAnsi" w:cstheme="minorHAnsi"/>
          <w:b/>
        </w:rPr>
        <w:t xml:space="preserve"> alpha for More than Two Raters</w:t>
      </w:r>
    </w:p>
    <w:p w:rsidR="000D1281" w:rsidRDefault="000D1281" w:rsidP="000D1281">
      <w:pPr>
        <w:ind w:left="0" w:firstLine="0"/>
        <w:rPr>
          <w:rFonts w:asciiTheme="minorHAnsi" w:hAnsiTheme="minorHAnsi" w:cstheme="minorHAnsi"/>
          <w:b/>
        </w:rPr>
      </w:pPr>
      <w:r w:rsidRPr="000D1281">
        <w:rPr>
          <w:rFonts w:asciiTheme="minorHAnsi" w:hAnsiTheme="minorHAnsi" w:cstheme="minorHAnsi"/>
          <w:b/>
        </w:rPr>
        <w:t>1</w:t>
      </w:r>
      <w:r w:rsidR="00920469">
        <w:rPr>
          <w:rFonts w:asciiTheme="minorHAnsi" w:hAnsiTheme="minorHAnsi" w:cstheme="minorHAnsi"/>
          <w:b/>
        </w:rPr>
        <w:t>4</w:t>
      </w:r>
      <w:r w:rsidRPr="000D1281">
        <w:rPr>
          <w:rFonts w:asciiTheme="minorHAnsi" w:hAnsiTheme="minorHAnsi" w:cstheme="minorHAnsi"/>
          <w:b/>
        </w:rPr>
        <w:t xml:space="preserve">. Three Rater Example: Percent Agreement, Cohen’s Kappa Mean, Fleiss’ kappa, </w:t>
      </w:r>
      <w:proofErr w:type="spellStart"/>
      <w:r w:rsidRPr="000D1281">
        <w:rPr>
          <w:rFonts w:asciiTheme="minorHAnsi" w:hAnsiTheme="minorHAnsi" w:cstheme="minorHAnsi"/>
          <w:b/>
        </w:rPr>
        <w:t>K</w:t>
      </w:r>
      <w:r>
        <w:rPr>
          <w:rFonts w:asciiTheme="minorHAnsi" w:hAnsiTheme="minorHAnsi" w:cstheme="minorHAnsi"/>
          <w:b/>
        </w:rPr>
        <w:t>rippendorff’s</w:t>
      </w:r>
      <w:proofErr w:type="spellEnd"/>
      <w:r w:rsidRPr="000D1281">
        <w:rPr>
          <w:rFonts w:asciiTheme="minorHAnsi" w:hAnsiTheme="minorHAnsi" w:cstheme="minorHAnsi"/>
          <w:b/>
        </w:rPr>
        <w:t xml:space="preserve"> alpha</w:t>
      </w:r>
    </w:p>
    <w:p w:rsidR="008C31CD" w:rsidRDefault="008C31CD" w:rsidP="000D1281">
      <w:pPr>
        <w:ind w:left="0" w:firstLine="0"/>
        <w:rPr>
          <w:rFonts w:asciiTheme="minorHAnsi" w:hAnsiTheme="minorHAnsi" w:cstheme="minorHAnsi"/>
          <w:b/>
        </w:rPr>
      </w:pPr>
      <w:r>
        <w:rPr>
          <w:rFonts w:asciiTheme="minorHAnsi" w:hAnsiTheme="minorHAnsi" w:cstheme="minorHAnsi"/>
          <w:b/>
        </w:rPr>
        <w:t>15. Missing Data</w:t>
      </w:r>
    </w:p>
    <w:p w:rsidR="004C15B3" w:rsidRPr="004C15B3" w:rsidRDefault="004C15B3" w:rsidP="004C15B3">
      <w:pPr>
        <w:ind w:left="0" w:firstLine="0"/>
        <w:rPr>
          <w:rFonts w:asciiTheme="minorHAnsi" w:hAnsiTheme="minorHAnsi" w:cstheme="minorHAnsi"/>
          <w:b/>
        </w:rPr>
      </w:pPr>
      <w:r w:rsidRPr="004C15B3">
        <w:rPr>
          <w:rFonts w:asciiTheme="minorHAnsi" w:hAnsiTheme="minorHAnsi" w:cstheme="minorHAnsi"/>
          <w:b/>
        </w:rPr>
        <w:t xml:space="preserve">16. High Agreement Yet Low Kappa and Alpha </w:t>
      </w:r>
    </w:p>
    <w:p w:rsidR="00FF3CE6" w:rsidRPr="00B258B0" w:rsidRDefault="00FF3CE6" w:rsidP="00E27256">
      <w:pPr>
        <w:ind w:left="0" w:firstLine="0"/>
        <w:rPr>
          <w:rFonts w:asciiTheme="minorHAnsi" w:hAnsiTheme="minorHAnsi" w:cstheme="minorHAnsi"/>
        </w:rPr>
      </w:pPr>
    </w:p>
    <w:p w:rsidR="00920469" w:rsidRDefault="00920469" w:rsidP="00920469">
      <w:pPr>
        <w:ind w:left="0" w:firstLine="0"/>
        <w:rPr>
          <w:rFonts w:asciiTheme="minorHAnsi" w:hAnsiTheme="minorHAnsi" w:cstheme="minorHAnsi"/>
          <w:b/>
        </w:rPr>
      </w:pPr>
      <w:r>
        <w:rPr>
          <w:rFonts w:asciiTheme="minorHAnsi" w:hAnsiTheme="minorHAnsi" w:cstheme="minorHAnsi"/>
          <w:b/>
        </w:rPr>
        <w:t>1. Why Assess Agreement among Coders?</w:t>
      </w:r>
    </w:p>
    <w:p w:rsidR="006A5147" w:rsidRDefault="006A5147" w:rsidP="00FF05AA">
      <w:pPr>
        <w:ind w:left="0" w:firstLine="0"/>
        <w:rPr>
          <w:rFonts w:asciiTheme="minorHAnsi" w:hAnsiTheme="minorHAnsi" w:cstheme="minorHAnsi"/>
        </w:rPr>
      </w:pPr>
    </w:p>
    <w:p w:rsidR="000935B6" w:rsidRDefault="00FF05AA" w:rsidP="00FF05AA">
      <w:pPr>
        <w:ind w:left="0" w:firstLine="0"/>
        <w:rPr>
          <w:rFonts w:asciiTheme="minorHAnsi" w:hAnsiTheme="minorHAnsi" w:cstheme="minorHAnsi"/>
        </w:rPr>
      </w:pPr>
      <w:proofErr w:type="spellStart"/>
      <w:r>
        <w:rPr>
          <w:rFonts w:asciiTheme="minorHAnsi" w:hAnsiTheme="minorHAnsi" w:cstheme="minorHAnsi"/>
        </w:rPr>
        <w:t>Hruschka</w:t>
      </w:r>
      <w:proofErr w:type="spellEnd"/>
      <w:r>
        <w:rPr>
          <w:rFonts w:asciiTheme="minorHAnsi" w:hAnsiTheme="minorHAnsi" w:cstheme="minorHAnsi"/>
        </w:rPr>
        <w:t xml:space="preserve">, et al. (2004) </w:t>
      </w:r>
      <w:r w:rsidR="006A5147">
        <w:rPr>
          <w:rFonts w:asciiTheme="minorHAnsi" w:hAnsiTheme="minorHAnsi" w:cstheme="minorHAnsi"/>
        </w:rPr>
        <w:t xml:space="preserve">write: </w:t>
      </w:r>
      <w:r w:rsidRPr="00FF05AA">
        <w:rPr>
          <w:rFonts w:asciiTheme="minorHAnsi" w:hAnsiTheme="minorHAnsi" w:cstheme="minorHAnsi"/>
        </w:rPr>
        <w:t>"The fact that two coders may differ greatly in their first coding of a text suggests that conclusions made by a lone interpreter of text may not reflect what others would</w:t>
      </w:r>
      <w:r w:rsidR="006A5147">
        <w:rPr>
          <w:rFonts w:asciiTheme="minorHAnsi" w:hAnsiTheme="minorHAnsi" w:cstheme="minorHAnsi"/>
        </w:rPr>
        <w:t xml:space="preserve"> </w:t>
      </w:r>
      <w:r w:rsidRPr="00FF05AA">
        <w:rPr>
          <w:rFonts w:asciiTheme="minorHAnsi" w:hAnsiTheme="minorHAnsi" w:cstheme="minorHAnsi"/>
        </w:rPr>
        <w:t>conclude if allowed to examine the same set of texts. In other words, without</w:t>
      </w:r>
      <w:r w:rsidR="006A5147">
        <w:rPr>
          <w:rFonts w:asciiTheme="minorHAnsi" w:hAnsiTheme="minorHAnsi" w:cstheme="minorHAnsi"/>
        </w:rPr>
        <w:t xml:space="preserve"> </w:t>
      </w:r>
      <w:r w:rsidRPr="00FF05AA">
        <w:rPr>
          <w:rFonts w:asciiTheme="minorHAnsi" w:hAnsiTheme="minorHAnsi" w:cstheme="minorHAnsi"/>
        </w:rPr>
        <w:t>checks from other interpreters, there is an increased risk of random error and</w:t>
      </w:r>
      <w:r w:rsidR="006A5147">
        <w:rPr>
          <w:rFonts w:asciiTheme="minorHAnsi" w:hAnsiTheme="minorHAnsi" w:cstheme="minorHAnsi"/>
        </w:rPr>
        <w:t xml:space="preserve"> </w:t>
      </w:r>
      <w:r w:rsidRPr="00FF05AA">
        <w:rPr>
          <w:rFonts w:asciiTheme="minorHAnsi" w:hAnsiTheme="minorHAnsi" w:cstheme="minorHAnsi"/>
        </w:rPr>
        <w:t>bias in interpretation"</w:t>
      </w:r>
      <w:r w:rsidR="006A5147">
        <w:rPr>
          <w:rFonts w:asciiTheme="minorHAnsi" w:hAnsiTheme="minorHAnsi" w:cstheme="minorHAnsi"/>
        </w:rPr>
        <w:t xml:space="preserve"> (p. 320).</w:t>
      </w:r>
    </w:p>
    <w:p w:rsidR="002F419A" w:rsidRDefault="002F419A">
      <w:pPr>
        <w:spacing w:after="160" w:line="259" w:lineRule="auto"/>
        <w:ind w:left="0" w:firstLine="0"/>
        <w:rPr>
          <w:rFonts w:asciiTheme="minorHAnsi" w:hAnsiTheme="minorHAnsi" w:cstheme="minorHAnsi"/>
          <w:b/>
        </w:rPr>
      </w:pPr>
      <w:r>
        <w:rPr>
          <w:rFonts w:asciiTheme="minorHAnsi" w:hAnsiTheme="minorHAnsi" w:cstheme="minorHAnsi"/>
          <w:b/>
        </w:rPr>
        <w:br w:type="page"/>
      </w:r>
    </w:p>
    <w:p w:rsidR="007B62DC" w:rsidRPr="00B258B0" w:rsidRDefault="002F419A" w:rsidP="00E27256">
      <w:pPr>
        <w:ind w:left="0" w:firstLine="0"/>
        <w:rPr>
          <w:rFonts w:asciiTheme="minorHAnsi" w:hAnsiTheme="minorHAnsi" w:cstheme="minorHAnsi"/>
          <w:b/>
        </w:rPr>
      </w:pPr>
      <w:r>
        <w:rPr>
          <w:rFonts w:asciiTheme="minorHAnsi" w:hAnsiTheme="minorHAnsi" w:cstheme="minorHAnsi"/>
          <w:b/>
        </w:rPr>
        <w:lastRenderedPageBreak/>
        <w:t>2</w:t>
      </w:r>
      <w:r w:rsidR="00B40338" w:rsidRPr="00B258B0">
        <w:rPr>
          <w:rFonts w:asciiTheme="minorHAnsi" w:hAnsiTheme="minorHAnsi" w:cstheme="minorHAnsi"/>
          <w:b/>
        </w:rPr>
        <w:t xml:space="preserve">. </w:t>
      </w:r>
      <w:r w:rsidR="005200DA" w:rsidRPr="00B258B0">
        <w:rPr>
          <w:rFonts w:asciiTheme="minorHAnsi" w:hAnsiTheme="minorHAnsi" w:cstheme="minorHAnsi"/>
          <w:b/>
        </w:rPr>
        <w:t>Nominal-scaled/Categorical Coded Data</w:t>
      </w:r>
    </w:p>
    <w:p w:rsidR="004B286D" w:rsidRDefault="00E27256" w:rsidP="004B286D">
      <w:pPr>
        <w:ind w:left="0" w:firstLine="720"/>
        <w:rPr>
          <w:rFonts w:asciiTheme="minorHAnsi" w:hAnsiTheme="minorHAnsi" w:cstheme="minorHAnsi"/>
        </w:rPr>
      </w:pPr>
      <w:r w:rsidRPr="00B258B0">
        <w:rPr>
          <w:rFonts w:asciiTheme="minorHAnsi" w:hAnsiTheme="minorHAnsi" w:cstheme="minorHAnsi"/>
        </w:rPr>
        <w:t>Below is a table simulating participant responses to an open-ended questionnaire item. For each response there are two coders who are tasked with assessing whether the response fits with one of four categories</w:t>
      </w:r>
      <w:r w:rsidR="005471DA" w:rsidRPr="00B258B0">
        <w:rPr>
          <w:rFonts w:asciiTheme="minorHAnsi" w:hAnsiTheme="minorHAnsi" w:cstheme="minorHAnsi"/>
        </w:rPr>
        <w:t>, which are listed below.</w:t>
      </w:r>
      <w:r w:rsidR="004B286D">
        <w:rPr>
          <w:rFonts w:asciiTheme="minorHAnsi" w:hAnsiTheme="minorHAnsi" w:cstheme="minorHAnsi"/>
        </w:rPr>
        <w:t xml:space="preserve"> </w:t>
      </w:r>
      <w:r w:rsidR="004B286D" w:rsidRPr="00B258B0">
        <w:rPr>
          <w:rFonts w:asciiTheme="minorHAnsi" w:hAnsiTheme="minorHAnsi" w:cstheme="minorHAnsi"/>
        </w:rPr>
        <w:t xml:space="preserve">Note that </w:t>
      </w:r>
      <w:r w:rsidR="001A705B">
        <w:rPr>
          <w:rFonts w:asciiTheme="minorHAnsi" w:hAnsiTheme="minorHAnsi" w:cstheme="minorHAnsi"/>
        </w:rPr>
        <w:t>“</w:t>
      </w:r>
      <w:r w:rsidR="004B286D" w:rsidRPr="00B258B0">
        <w:rPr>
          <w:rFonts w:asciiTheme="minorHAnsi" w:hAnsiTheme="minorHAnsi" w:cstheme="minorHAnsi"/>
        </w:rPr>
        <w:t>ips</w:t>
      </w:r>
      <w:r w:rsidR="001A705B">
        <w:rPr>
          <w:rFonts w:asciiTheme="minorHAnsi" w:hAnsiTheme="minorHAnsi" w:cstheme="minorHAnsi"/>
        </w:rPr>
        <w:t>u</w:t>
      </w:r>
      <w:r w:rsidR="004B286D" w:rsidRPr="00B258B0">
        <w:rPr>
          <w:rFonts w:asciiTheme="minorHAnsi" w:hAnsiTheme="minorHAnsi" w:cstheme="minorHAnsi"/>
        </w:rPr>
        <w:t>m lorem</w:t>
      </w:r>
      <w:r w:rsidR="001A705B">
        <w:rPr>
          <w:rFonts w:asciiTheme="minorHAnsi" w:hAnsiTheme="minorHAnsi" w:cstheme="minorHAnsi"/>
        </w:rPr>
        <w:t>”</w:t>
      </w:r>
      <w:r w:rsidR="004B286D" w:rsidRPr="00B258B0">
        <w:rPr>
          <w:rFonts w:asciiTheme="minorHAnsi" w:hAnsiTheme="minorHAnsi" w:cstheme="minorHAnsi"/>
        </w:rPr>
        <w:t xml:space="preserve"> dummy text was generated for this example, so all coding is fictitious. </w:t>
      </w:r>
    </w:p>
    <w:p w:rsidR="004B286D" w:rsidRPr="00B258B0" w:rsidRDefault="004B286D" w:rsidP="004B286D">
      <w:pPr>
        <w:ind w:left="0" w:firstLine="720"/>
        <w:rPr>
          <w:rFonts w:asciiTheme="minorHAnsi" w:hAnsiTheme="minorHAnsi" w:cstheme="minorHAnsi"/>
        </w:rPr>
      </w:pPr>
    </w:p>
    <w:p w:rsidR="00E27256" w:rsidRPr="00B258B0" w:rsidRDefault="00E27256" w:rsidP="00E27256">
      <w:pPr>
        <w:ind w:left="720" w:firstLine="0"/>
        <w:rPr>
          <w:rFonts w:asciiTheme="minorHAnsi" w:hAnsiTheme="minorHAnsi" w:cstheme="minorHAnsi"/>
        </w:rPr>
      </w:pPr>
      <w:r w:rsidRPr="00B258B0">
        <w:rPr>
          <w:rFonts w:asciiTheme="minorHAnsi" w:hAnsiTheme="minorHAnsi" w:cstheme="minorHAnsi"/>
        </w:rPr>
        <w:t xml:space="preserve">1 = Positive statement </w:t>
      </w:r>
    </w:p>
    <w:p w:rsidR="00E27256" w:rsidRPr="00B258B0" w:rsidRDefault="00E27256" w:rsidP="00E27256">
      <w:pPr>
        <w:ind w:left="720" w:firstLine="0"/>
        <w:rPr>
          <w:rFonts w:asciiTheme="minorHAnsi" w:hAnsiTheme="minorHAnsi" w:cstheme="minorHAnsi"/>
        </w:rPr>
      </w:pPr>
      <w:r w:rsidRPr="00B258B0">
        <w:rPr>
          <w:rFonts w:asciiTheme="minorHAnsi" w:hAnsiTheme="minorHAnsi" w:cstheme="minorHAnsi"/>
        </w:rPr>
        <w:t xml:space="preserve">2 = Negative statement </w:t>
      </w:r>
    </w:p>
    <w:p w:rsidR="00E27256" w:rsidRPr="00B258B0" w:rsidRDefault="00E27256" w:rsidP="00E27256">
      <w:pPr>
        <w:ind w:left="720" w:firstLine="0"/>
        <w:rPr>
          <w:rFonts w:asciiTheme="minorHAnsi" w:hAnsiTheme="minorHAnsi" w:cstheme="minorHAnsi"/>
        </w:rPr>
      </w:pPr>
      <w:r w:rsidRPr="00B258B0">
        <w:rPr>
          <w:rFonts w:asciiTheme="minorHAnsi" w:hAnsiTheme="minorHAnsi" w:cstheme="minorHAnsi"/>
        </w:rPr>
        <w:t xml:space="preserve">3 = Neutral statement </w:t>
      </w:r>
    </w:p>
    <w:p w:rsidR="00E27256" w:rsidRDefault="00E27256" w:rsidP="00E27256">
      <w:pPr>
        <w:ind w:left="720" w:firstLine="0"/>
        <w:rPr>
          <w:rFonts w:asciiTheme="minorHAnsi" w:hAnsiTheme="minorHAnsi" w:cstheme="minorHAnsi"/>
        </w:rPr>
      </w:pPr>
      <w:r w:rsidRPr="00B258B0">
        <w:rPr>
          <w:rFonts w:asciiTheme="minorHAnsi" w:hAnsiTheme="minorHAnsi" w:cstheme="minorHAnsi"/>
        </w:rPr>
        <w:t xml:space="preserve">4 = Other unrelated statement/Not applicable </w:t>
      </w:r>
    </w:p>
    <w:p w:rsidR="000935B6" w:rsidRDefault="000935B6" w:rsidP="000935B6">
      <w:pPr>
        <w:rPr>
          <w:rFonts w:asciiTheme="minorHAnsi" w:hAnsiTheme="minorHAnsi" w:cstheme="minorHAnsi"/>
        </w:rPr>
      </w:pPr>
    </w:p>
    <w:tbl>
      <w:tblPr>
        <w:tblStyle w:val="TableGrid"/>
        <w:tblW w:w="9902" w:type="dxa"/>
        <w:jc w:val="center"/>
        <w:tblInd w:w="0" w:type="dxa"/>
        <w:tblCellMar>
          <w:top w:w="7" w:type="dxa"/>
          <w:left w:w="108" w:type="dxa"/>
          <w:right w:w="66" w:type="dxa"/>
        </w:tblCellMar>
        <w:tblLook w:val="04A0" w:firstRow="1" w:lastRow="0" w:firstColumn="1" w:lastColumn="0" w:noHBand="0" w:noVBand="1"/>
      </w:tblPr>
      <w:tblGrid>
        <w:gridCol w:w="1255"/>
        <w:gridCol w:w="990"/>
        <w:gridCol w:w="6750"/>
        <w:gridCol w:w="907"/>
      </w:tblGrid>
      <w:tr w:rsidR="007B62DC" w:rsidRPr="00B258B0" w:rsidTr="007824B2">
        <w:trPr>
          <w:trHeight w:val="264"/>
          <w:jc w:val="center"/>
        </w:trPr>
        <w:tc>
          <w:tcPr>
            <w:tcW w:w="1255" w:type="dxa"/>
            <w:tcBorders>
              <w:top w:val="single" w:sz="4" w:space="0" w:color="000000"/>
              <w:left w:val="single" w:sz="4" w:space="0" w:color="000000"/>
              <w:bottom w:val="single" w:sz="4" w:space="0" w:color="000000"/>
              <w:right w:val="single" w:sz="4" w:space="0" w:color="000000"/>
            </w:tcBorders>
          </w:tcPr>
          <w:p w:rsidR="007B62DC" w:rsidRPr="00B258B0" w:rsidRDefault="000935B6" w:rsidP="007824B2">
            <w:pPr>
              <w:ind w:left="0" w:firstLine="0"/>
              <w:jc w:val="center"/>
              <w:rPr>
                <w:rFonts w:asciiTheme="minorHAnsi" w:hAnsiTheme="minorHAnsi" w:cstheme="minorHAnsi"/>
              </w:rPr>
            </w:pPr>
            <w:r>
              <w:rPr>
                <w:rFonts w:asciiTheme="minorHAnsi" w:hAnsiTheme="minorHAnsi" w:cstheme="minorHAnsi"/>
              </w:rPr>
              <w:t>Respondent</w:t>
            </w:r>
          </w:p>
        </w:tc>
        <w:tc>
          <w:tcPr>
            <w:tcW w:w="990" w:type="dxa"/>
            <w:tcBorders>
              <w:top w:val="single" w:sz="4" w:space="0" w:color="000000"/>
              <w:left w:val="single" w:sz="4" w:space="0" w:color="000000"/>
              <w:bottom w:val="single" w:sz="4" w:space="0" w:color="000000"/>
              <w:right w:val="single" w:sz="4" w:space="0" w:color="000000"/>
            </w:tcBorders>
          </w:tcPr>
          <w:p w:rsidR="007B62DC" w:rsidRPr="00B258B0" w:rsidRDefault="00E27256" w:rsidP="007824B2">
            <w:pPr>
              <w:ind w:left="0" w:firstLine="0"/>
              <w:jc w:val="center"/>
              <w:rPr>
                <w:rFonts w:asciiTheme="minorHAnsi" w:hAnsiTheme="minorHAnsi" w:cstheme="minorHAnsi"/>
              </w:rPr>
            </w:pPr>
            <w:r w:rsidRPr="00B258B0">
              <w:rPr>
                <w:rFonts w:asciiTheme="minorHAnsi" w:hAnsiTheme="minorHAnsi" w:cstheme="minorHAnsi"/>
              </w:rPr>
              <w:t>Coder</w:t>
            </w:r>
            <w:r w:rsidR="00B40338" w:rsidRPr="00B258B0">
              <w:rPr>
                <w:rFonts w:asciiTheme="minorHAnsi" w:hAnsiTheme="minorHAnsi" w:cstheme="minorHAnsi"/>
              </w:rPr>
              <w:t xml:space="preserve"> 1</w:t>
            </w:r>
          </w:p>
        </w:tc>
        <w:tc>
          <w:tcPr>
            <w:tcW w:w="6750" w:type="dxa"/>
            <w:tcBorders>
              <w:top w:val="single" w:sz="4" w:space="0" w:color="000000"/>
              <w:left w:val="single" w:sz="4" w:space="0" w:color="000000"/>
              <w:bottom w:val="single" w:sz="4" w:space="0" w:color="000000"/>
              <w:right w:val="single" w:sz="4" w:space="0" w:color="000000"/>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Responses </w:t>
            </w:r>
          </w:p>
        </w:tc>
        <w:tc>
          <w:tcPr>
            <w:tcW w:w="907" w:type="dxa"/>
            <w:tcBorders>
              <w:top w:val="single" w:sz="4" w:space="0" w:color="000000"/>
              <w:left w:val="single" w:sz="4" w:space="0" w:color="000000"/>
              <w:bottom w:val="single" w:sz="4" w:space="0" w:color="000000"/>
              <w:right w:val="single" w:sz="4" w:space="0" w:color="000000"/>
            </w:tcBorders>
          </w:tcPr>
          <w:p w:rsidR="007B62DC" w:rsidRPr="00B258B0" w:rsidRDefault="00E27256" w:rsidP="007824B2">
            <w:pPr>
              <w:ind w:left="0" w:firstLine="0"/>
              <w:jc w:val="center"/>
              <w:rPr>
                <w:rFonts w:asciiTheme="minorHAnsi" w:hAnsiTheme="minorHAnsi" w:cstheme="minorHAnsi"/>
              </w:rPr>
            </w:pPr>
            <w:r w:rsidRPr="00B258B0">
              <w:rPr>
                <w:rFonts w:asciiTheme="minorHAnsi" w:hAnsiTheme="minorHAnsi" w:cstheme="minorHAnsi"/>
              </w:rPr>
              <w:t>Coder</w:t>
            </w:r>
            <w:r w:rsidR="00B40338" w:rsidRPr="00B258B0">
              <w:rPr>
                <w:rFonts w:asciiTheme="minorHAnsi" w:hAnsiTheme="minorHAnsi" w:cstheme="minorHAnsi"/>
              </w:rPr>
              <w:t xml:space="preserve"> 2</w:t>
            </w:r>
          </w:p>
        </w:tc>
      </w:tr>
      <w:tr w:rsidR="007B62DC" w:rsidRPr="00B258B0" w:rsidTr="007824B2">
        <w:trPr>
          <w:trHeight w:val="1441"/>
          <w:jc w:val="center"/>
        </w:trPr>
        <w:tc>
          <w:tcPr>
            <w:tcW w:w="1255"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1</w:t>
            </w:r>
          </w:p>
        </w:tc>
        <w:tc>
          <w:tcPr>
            <w:tcW w:w="990"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1</w:t>
            </w:r>
          </w:p>
          <w:p w:rsidR="007B62DC" w:rsidRPr="00B258B0" w:rsidRDefault="007B62DC" w:rsidP="007824B2">
            <w:pPr>
              <w:ind w:left="0" w:firstLine="0"/>
              <w:jc w:val="center"/>
              <w:rPr>
                <w:rFonts w:asciiTheme="minorHAnsi" w:hAnsiTheme="minorHAnsi" w:cstheme="minorHAnsi"/>
              </w:rPr>
            </w:pPr>
          </w:p>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2</w:t>
            </w:r>
          </w:p>
          <w:p w:rsidR="007B62DC" w:rsidRPr="00B258B0" w:rsidRDefault="007B62DC" w:rsidP="007824B2">
            <w:pPr>
              <w:ind w:left="0" w:firstLine="0"/>
              <w:jc w:val="center"/>
              <w:rPr>
                <w:rFonts w:asciiTheme="minorHAnsi" w:hAnsiTheme="minorHAnsi" w:cstheme="minorHAnsi"/>
              </w:rPr>
            </w:pPr>
          </w:p>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3</w:t>
            </w:r>
          </w:p>
        </w:tc>
        <w:tc>
          <w:tcPr>
            <w:tcW w:w="6750" w:type="dxa"/>
            <w:tcBorders>
              <w:top w:val="single" w:sz="4" w:space="0" w:color="000000"/>
              <w:left w:val="single" w:sz="4" w:space="0" w:color="000000"/>
              <w:bottom w:val="single" w:sz="4" w:space="0" w:color="000000"/>
              <w:right w:val="single" w:sz="4" w:space="0" w:color="000000"/>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Lorem ipsum dolor sit </w:t>
            </w:r>
            <w:proofErr w:type="spellStart"/>
            <w:r w:rsidRPr="00B258B0">
              <w:rPr>
                <w:rFonts w:asciiTheme="minorHAnsi" w:hAnsiTheme="minorHAnsi" w:cstheme="minorHAnsi"/>
              </w:rPr>
              <w:t>amet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ut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etiam</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quis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nunc</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platea</w:t>
            </w:r>
            <w:proofErr w:type="spellEnd"/>
            <w:r w:rsidRPr="00B258B0">
              <w:rPr>
                <w:rFonts w:asciiTheme="minorHAnsi" w:hAnsiTheme="minorHAnsi" w:cstheme="minorHAnsi"/>
              </w:rPr>
              <w:t xml:space="preserve"> lorem. </w:t>
            </w:r>
            <w:proofErr w:type="spellStart"/>
            <w:r w:rsidRPr="00B258B0">
              <w:rPr>
                <w:rFonts w:asciiTheme="minorHAnsi" w:hAnsiTheme="minorHAnsi" w:cstheme="minorHAnsi"/>
              </w:rPr>
              <w:t>Curabitur</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mattis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sodales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aliquam</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Nulla</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ut</w:t>
            </w:r>
            <w:proofErr w:type="spellEnd"/>
            <w:r w:rsidRPr="00B258B0">
              <w:rPr>
                <w:rFonts w:asciiTheme="minorHAnsi" w:hAnsiTheme="minorHAnsi" w:cstheme="minorHAnsi"/>
              </w:rPr>
              <w:t xml:space="preserve">, id parturient </w:t>
            </w:r>
            <w:proofErr w:type="spellStart"/>
            <w:r w:rsidRPr="00B258B0">
              <w:rPr>
                <w:rFonts w:asciiTheme="minorHAnsi" w:hAnsiTheme="minorHAnsi" w:cstheme="minorHAnsi"/>
              </w:rPr>
              <w:t>amet</w:t>
            </w:r>
            <w:proofErr w:type="spellEnd"/>
            <w:r w:rsidRPr="00B258B0">
              <w:rPr>
                <w:rFonts w:asciiTheme="minorHAnsi" w:hAnsiTheme="minorHAnsi" w:cstheme="minorHAnsi"/>
              </w:rPr>
              <w:t xml:space="preserve">, et </w:t>
            </w:r>
            <w:proofErr w:type="spellStart"/>
            <w:r w:rsidRPr="00B258B0">
              <w:rPr>
                <w:rFonts w:asciiTheme="minorHAnsi" w:hAnsiTheme="minorHAnsi" w:cstheme="minorHAnsi"/>
              </w:rPr>
              <w:t>quisque</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hac</w:t>
            </w:r>
            <w:proofErr w:type="spellEnd"/>
            <w:r w:rsidRPr="00B258B0">
              <w:rPr>
                <w:rFonts w:asciiTheme="minorHAnsi" w:hAnsiTheme="minorHAnsi" w:cstheme="minorHAnsi"/>
              </w:rPr>
              <w:t xml:space="preserve">. Vestibulum </w:t>
            </w:r>
            <w:proofErr w:type="spellStart"/>
            <w:r w:rsidRPr="00B258B0">
              <w:rPr>
                <w:rFonts w:asciiTheme="minorHAnsi" w:hAnsiTheme="minorHAnsi" w:cstheme="minorHAnsi"/>
              </w:rPr>
              <w:t>diam</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erat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cras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malesuada</w:t>
            </w:r>
            <w:proofErr w:type="spellEnd"/>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proofErr w:type="spellStart"/>
            <w:r w:rsidRPr="00B258B0">
              <w:rPr>
                <w:rFonts w:asciiTheme="minorHAnsi" w:hAnsiTheme="minorHAnsi" w:cstheme="minorHAnsi"/>
              </w:rPr>
              <w:t>Quam</w:t>
            </w:r>
            <w:proofErr w:type="spellEnd"/>
            <w:r w:rsidRPr="00B258B0">
              <w:rPr>
                <w:rFonts w:asciiTheme="minorHAnsi" w:hAnsiTheme="minorHAnsi" w:cstheme="minorHAnsi"/>
              </w:rPr>
              <w:t xml:space="preserve"> ligula et, </w:t>
            </w:r>
            <w:proofErr w:type="spellStart"/>
            <w:r w:rsidRPr="00B258B0">
              <w:rPr>
                <w:rFonts w:asciiTheme="minorHAnsi" w:hAnsiTheme="minorHAnsi" w:cstheme="minorHAnsi"/>
              </w:rPr>
              <w:t>varius</w:t>
            </w:r>
            <w:proofErr w:type="spellEnd"/>
            <w:r w:rsidRPr="00B258B0">
              <w:rPr>
                <w:rFonts w:asciiTheme="minorHAnsi" w:hAnsiTheme="minorHAnsi" w:cstheme="minorHAnsi"/>
              </w:rPr>
              <w:t xml:space="preserve"> ante libero, </w:t>
            </w:r>
            <w:proofErr w:type="spellStart"/>
            <w:r w:rsidRPr="00B258B0">
              <w:rPr>
                <w:rFonts w:asciiTheme="minorHAnsi" w:hAnsiTheme="minorHAnsi" w:cstheme="minorHAnsi"/>
              </w:rPr>
              <w:t>ultricies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amet</w:t>
            </w:r>
            <w:proofErr w:type="spellEnd"/>
            <w:r w:rsidRPr="00B258B0">
              <w:rPr>
                <w:rFonts w:asciiTheme="minorHAnsi" w:hAnsiTheme="minorHAnsi" w:cstheme="minorHAnsi"/>
              </w:rPr>
              <w:t xml:space="preserve"> vitae. </w:t>
            </w:r>
            <w:proofErr w:type="spellStart"/>
            <w:r w:rsidRPr="00B258B0">
              <w:rPr>
                <w:rFonts w:asciiTheme="minorHAnsi" w:hAnsiTheme="minorHAnsi" w:cstheme="minorHAnsi"/>
              </w:rPr>
              <w:t>Turpis</w:t>
            </w:r>
            <w:proofErr w:type="spellEnd"/>
            <w:r w:rsidRPr="00B258B0">
              <w:rPr>
                <w:rFonts w:asciiTheme="minorHAnsi" w:hAnsiTheme="minorHAnsi" w:cstheme="minorHAnsi"/>
              </w:rPr>
              <w:t xml:space="preserve"> ac </w:t>
            </w:r>
            <w:proofErr w:type="spellStart"/>
            <w:r w:rsidRPr="00B258B0">
              <w:rPr>
                <w:rFonts w:asciiTheme="minorHAnsi" w:hAnsiTheme="minorHAnsi" w:cstheme="minorHAnsi"/>
              </w:rPr>
              <w:t>nec</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aliquam</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praesent</w:t>
            </w:r>
            <w:proofErr w:type="spellEnd"/>
            <w:r w:rsidRPr="00B258B0">
              <w:rPr>
                <w:rFonts w:asciiTheme="minorHAnsi" w:hAnsiTheme="minorHAnsi" w:cstheme="minorHAnsi"/>
              </w:rPr>
              <w:t xml:space="preserve"> a, </w:t>
            </w:r>
            <w:proofErr w:type="spellStart"/>
            <w:r w:rsidRPr="00B258B0">
              <w:rPr>
                <w:rFonts w:asciiTheme="minorHAnsi" w:hAnsiTheme="minorHAnsi" w:cstheme="minorHAnsi"/>
              </w:rPr>
              <w:t>leo</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lacus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sodales</w:t>
            </w:r>
            <w:proofErr w:type="spellEnd"/>
            <w:r w:rsidRPr="00B258B0">
              <w:rPr>
                <w:rFonts w:asciiTheme="minorHAnsi" w:hAnsiTheme="minorHAnsi" w:cstheme="minorHAnsi"/>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1</w:t>
            </w:r>
          </w:p>
          <w:p w:rsidR="007B62DC" w:rsidRPr="00B258B0" w:rsidRDefault="007B62DC" w:rsidP="007824B2">
            <w:pPr>
              <w:ind w:left="0" w:firstLine="0"/>
              <w:jc w:val="center"/>
              <w:rPr>
                <w:rFonts w:asciiTheme="minorHAnsi" w:hAnsiTheme="minorHAnsi" w:cstheme="minorHAnsi"/>
              </w:rPr>
            </w:pPr>
          </w:p>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2</w:t>
            </w:r>
          </w:p>
          <w:p w:rsidR="007B62DC" w:rsidRPr="00B258B0" w:rsidRDefault="007B62DC" w:rsidP="007824B2">
            <w:pPr>
              <w:ind w:left="0" w:firstLine="0"/>
              <w:jc w:val="center"/>
              <w:rPr>
                <w:rFonts w:asciiTheme="minorHAnsi" w:hAnsiTheme="minorHAnsi" w:cstheme="minorHAnsi"/>
              </w:rPr>
            </w:pPr>
          </w:p>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3</w:t>
            </w:r>
          </w:p>
        </w:tc>
      </w:tr>
      <w:tr w:rsidR="007B62DC" w:rsidRPr="00B258B0" w:rsidTr="000935B6">
        <w:trPr>
          <w:trHeight w:val="1378"/>
          <w:jc w:val="center"/>
        </w:trPr>
        <w:tc>
          <w:tcPr>
            <w:tcW w:w="1255"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2</w:t>
            </w:r>
          </w:p>
        </w:tc>
        <w:tc>
          <w:tcPr>
            <w:tcW w:w="990"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2</w:t>
            </w:r>
          </w:p>
          <w:p w:rsidR="007B62DC" w:rsidRPr="00B258B0" w:rsidRDefault="007B62DC" w:rsidP="007824B2">
            <w:pPr>
              <w:ind w:left="0" w:firstLine="0"/>
              <w:jc w:val="center"/>
              <w:rPr>
                <w:rFonts w:asciiTheme="minorHAnsi" w:hAnsiTheme="minorHAnsi" w:cstheme="minorHAnsi"/>
              </w:rPr>
            </w:pPr>
          </w:p>
          <w:p w:rsidR="007B62DC" w:rsidRPr="00B258B0" w:rsidRDefault="007B62DC" w:rsidP="007824B2">
            <w:pPr>
              <w:ind w:left="0" w:firstLine="0"/>
              <w:jc w:val="center"/>
              <w:rPr>
                <w:rFonts w:asciiTheme="minorHAnsi" w:hAnsiTheme="minorHAnsi" w:cstheme="minorHAnsi"/>
              </w:rPr>
            </w:pPr>
          </w:p>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1</w:t>
            </w:r>
          </w:p>
        </w:tc>
        <w:tc>
          <w:tcPr>
            <w:tcW w:w="6750" w:type="dxa"/>
            <w:tcBorders>
              <w:top w:val="single" w:sz="4" w:space="0" w:color="000000"/>
              <w:left w:val="single" w:sz="4" w:space="0" w:color="000000"/>
              <w:bottom w:val="single" w:sz="4" w:space="0" w:color="000000"/>
              <w:right w:val="single" w:sz="4" w:space="0" w:color="000000"/>
            </w:tcBorders>
          </w:tcPr>
          <w:p w:rsidR="007B62DC" w:rsidRPr="00B258B0" w:rsidRDefault="00B40338" w:rsidP="000935B6">
            <w:pPr>
              <w:ind w:left="0" w:firstLine="0"/>
              <w:rPr>
                <w:rFonts w:asciiTheme="minorHAnsi" w:hAnsiTheme="minorHAnsi" w:cstheme="minorHAnsi"/>
              </w:rPr>
            </w:pPr>
            <w:r w:rsidRPr="00B258B0">
              <w:rPr>
                <w:rFonts w:asciiTheme="minorHAnsi" w:hAnsiTheme="minorHAnsi" w:cstheme="minorHAnsi"/>
              </w:rPr>
              <w:t xml:space="preserve">Dolor in, </w:t>
            </w:r>
            <w:proofErr w:type="spellStart"/>
            <w:r w:rsidRPr="00B258B0">
              <w:rPr>
                <w:rFonts w:asciiTheme="minorHAnsi" w:hAnsiTheme="minorHAnsi" w:cstheme="minorHAnsi"/>
              </w:rPr>
              <w:t>eros</w:t>
            </w:r>
            <w:proofErr w:type="spellEnd"/>
            <w:r w:rsidRPr="00B258B0">
              <w:rPr>
                <w:rFonts w:asciiTheme="minorHAnsi" w:hAnsiTheme="minorHAnsi" w:cstheme="minorHAnsi"/>
              </w:rPr>
              <w:t xml:space="preserve"> semper dui, </w:t>
            </w:r>
            <w:proofErr w:type="spellStart"/>
            <w:r w:rsidRPr="00B258B0">
              <w:rPr>
                <w:rFonts w:asciiTheme="minorHAnsi" w:hAnsiTheme="minorHAnsi" w:cstheme="minorHAnsi"/>
              </w:rPr>
              <w:t>elit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amet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Posuere</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adipiscing</w:t>
            </w:r>
            <w:proofErr w:type="spellEnd"/>
            <w:r w:rsidRPr="00B258B0">
              <w:rPr>
                <w:rFonts w:asciiTheme="minorHAnsi" w:hAnsiTheme="minorHAnsi" w:cstheme="minorHAnsi"/>
              </w:rPr>
              <w:t xml:space="preserve">, libero vitae, in </w:t>
            </w:r>
            <w:proofErr w:type="spellStart"/>
            <w:r w:rsidRPr="00B258B0">
              <w:rPr>
                <w:rFonts w:asciiTheme="minorHAnsi" w:hAnsiTheme="minorHAnsi" w:cstheme="minorHAnsi"/>
              </w:rPr>
              <w:t>rutrum</w:t>
            </w:r>
            <w:proofErr w:type="spellEnd"/>
            <w:r w:rsidRPr="00B258B0">
              <w:rPr>
                <w:rFonts w:asciiTheme="minorHAnsi" w:hAnsiTheme="minorHAnsi" w:cstheme="minorHAnsi"/>
              </w:rPr>
              <w:t xml:space="preserve"> vel. </w:t>
            </w:r>
            <w:proofErr w:type="spellStart"/>
            <w:r w:rsidRPr="00B258B0">
              <w:rPr>
                <w:rFonts w:asciiTheme="minorHAnsi" w:hAnsiTheme="minorHAnsi" w:cstheme="minorHAnsi"/>
              </w:rPr>
              <w:t>Pede</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consectetuer</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felis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voluptates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enim</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nisl</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Elit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eu</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ornare</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pede</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suspendisse</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eu</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morbi</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lobortis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Nisl</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venenatis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eget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Lectus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eget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hymenaeos</w:t>
            </w:r>
            <w:proofErr w:type="spellEnd"/>
            <w:r w:rsidRPr="00B258B0">
              <w:rPr>
                <w:rFonts w:asciiTheme="minorHAnsi" w:hAnsiTheme="minorHAnsi" w:cstheme="minorHAnsi"/>
              </w:rPr>
              <w:t xml:space="preserve"> ligula </w:t>
            </w:r>
            <w:proofErr w:type="spellStart"/>
            <w:r w:rsidRPr="00B258B0">
              <w:rPr>
                <w:rFonts w:asciiTheme="minorHAnsi" w:hAnsiTheme="minorHAnsi" w:cstheme="minorHAnsi"/>
              </w:rPr>
              <w:t>laoreet</w:t>
            </w:r>
            <w:proofErr w:type="spellEnd"/>
            <w:r w:rsidRPr="00B258B0">
              <w:rPr>
                <w:rFonts w:asciiTheme="minorHAnsi" w:hAnsiTheme="minorHAnsi" w:cstheme="minorHAnsi"/>
              </w:rPr>
              <w:t xml:space="preserve">. Ante </w:t>
            </w:r>
            <w:proofErr w:type="spellStart"/>
            <w:r w:rsidRPr="00B258B0">
              <w:rPr>
                <w:rFonts w:asciiTheme="minorHAnsi" w:hAnsiTheme="minorHAnsi" w:cstheme="minorHAnsi"/>
              </w:rPr>
              <w:t>mattis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nunc</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varius</w:t>
            </w:r>
            <w:proofErr w:type="spellEnd"/>
            <w:r w:rsidRPr="00B258B0">
              <w:rPr>
                <w:rFonts w:asciiTheme="minorHAnsi" w:hAnsiTheme="minorHAnsi" w:cstheme="minorHAnsi"/>
              </w:rPr>
              <w:t xml:space="preserve"> vel. Ipsum </w:t>
            </w:r>
            <w:proofErr w:type="spellStart"/>
            <w:r w:rsidRPr="00B258B0">
              <w:rPr>
                <w:rFonts w:asciiTheme="minorHAnsi" w:hAnsiTheme="minorHAnsi" w:cstheme="minorHAnsi"/>
              </w:rPr>
              <w:t>aliquam</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duis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blandit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ut</w:t>
            </w:r>
            <w:proofErr w:type="spellEnd"/>
            <w:r w:rsidRPr="00B258B0">
              <w:rPr>
                <w:rFonts w:asciiTheme="minorHAnsi" w:hAnsiTheme="minorHAnsi" w:cstheme="minorHAnsi"/>
              </w:rPr>
              <w:t xml:space="preserve"> at </w:t>
            </w:r>
            <w:proofErr w:type="spellStart"/>
            <w:r w:rsidRPr="00B258B0">
              <w:rPr>
                <w:rFonts w:asciiTheme="minorHAnsi" w:hAnsiTheme="minorHAnsi" w:cstheme="minorHAnsi"/>
              </w:rPr>
              <w:t>aenean</w:t>
            </w:r>
            <w:proofErr w:type="spellEnd"/>
            <w:r w:rsidRPr="00B258B0">
              <w:rPr>
                <w:rFonts w:asciiTheme="minorHAnsi" w:hAnsiTheme="minorHAnsi" w:cstheme="minorHAnsi"/>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3</w:t>
            </w:r>
          </w:p>
          <w:p w:rsidR="007B62DC" w:rsidRPr="00B258B0" w:rsidRDefault="007B62DC" w:rsidP="007824B2">
            <w:pPr>
              <w:ind w:left="0" w:firstLine="0"/>
              <w:jc w:val="center"/>
              <w:rPr>
                <w:rFonts w:asciiTheme="minorHAnsi" w:hAnsiTheme="minorHAnsi" w:cstheme="minorHAnsi"/>
              </w:rPr>
            </w:pPr>
          </w:p>
          <w:p w:rsidR="007B62DC" w:rsidRPr="00B258B0" w:rsidRDefault="007B62DC" w:rsidP="007824B2">
            <w:pPr>
              <w:ind w:left="0" w:firstLine="0"/>
              <w:jc w:val="center"/>
              <w:rPr>
                <w:rFonts w:asciiTheme="minorHAnsi" w:hAnsiTheme="minorHAnsi" w:cstheme="minorHAnsi"/>
              </w:rPr>
            </w:pPr>
          </w:p>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4</w:t>
            </w:r>
          </w:p>
        </w:tc>
      </w:tr>
      <w:tr w:rsidR="007B62DC" w:rsidRPr="00B258B0" w:rsidTr="007824B2">
        <w:trPr>
          <w:trHeight w:val="1440"/>
          <w:jc w:val="center"/>
        </w:trPr>
        <w:tc>
          <w:tcPr>
            <w:tcW w:w="1255"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3</w:t>
            </w:r>
          </w:p>
        </w:tc>
        <w:tc>
          <w:tcPr>
            <w:tcW w:w="990"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2</w:t>
            </w:r>
          </w:p>
          <w:p w:rsidR="007B62DC" w:rsidRPr="00B258B0" w:rsidRDefault="007B62DC" w:rsidP="007824B2">
            <w:pPr>
              <w:ind w:left="0" w:firstLine="0"/>
              <w:jc w:val="center"/>
              <w:rPr>
                <w:rFonts w:asciiTheme="minorHAnsi" w:hAnsiTheme="minorHAnsi" w:cstheme="minorHAnsi"/>
              </w:rPr>
            </w:pPr>
          </w:p>
          <w:p w:rsidR="007B62DC" w:rsidRPr="00B258B0" w:rsidRDefault="007B62DC" w:rsidP="007824B2">
            <w:pPr>
              <w:ind w:left="0" w:firstLine="0"/>
              <w:jc w:val="center"/>
              <w:rPr>
                <w:rFonts w:asciiTheme="minorHAnsi" w:hAnsiTheme="minorHAnsi" w:cstheme="minorHAnsi"/>
              </w:rPr>
            </w:pPr>
          </w:p>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2</w:t>
            </w:r>
          </w:p>
        </w:tc>
        <w:tc>
          <w:tcPr>
            <w:tcW w:w="6750" w:type="dxa"/>
            <w:tcBorders>
              <w:top w:val="single" w:sz="4" w:space="0" w:color="000000"/>
              <w:left w:val="single" w:sz="4" w:space="0" w:color="000000"/>
              <w:bottom w:val="single" w:sz="4" w:space="0" w:color="000000"/>
              <w:right w:val="single" w:sz="4" w:space="0" w:color="000000"/>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Ligula </w:t>
            </w:r>
            <w:proofErr w:type="spellStart"/>
            <w:r w:rsidRPr="00B258B0">
              <w:rPr>
                <w:rFonts w:asciiTheme="minorHAnsi" w:hAnsiTheme="minorHAnsi" w:cstheme="minorHAnsi"/>
              </w:rPr>
              <w:t>pellentesque</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aliquet</w:t>
            </w:r>
            <w:proofErr w:type="spellEnd"/>
            <w:r w:rsidRPr="00B258B0">
              <w:rPr>
                <w:rFonts w:asciiTheme="minorHAnsi" w:hAnsiTheme="minorHAnsi" w:cstheme="minorHAnsi"/>
              </w:rPr>
              <w:t xml:space="preserve">. Lorem </w:t>
            </w:r>
            <w:proofErr w:type="spellStart"/>
            <w:r w:rsidRPr="00B258B0">
              <w:rPr>
                <w:rFonts w:asciiTheme="minorHAnsi" w:hAnsiTheme="minorHAnsi" w:cstheme="minorHAnsi"/>
              </w:rPr>
              <w:t>est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etiam</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sodales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ut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diam</w:t>
            </w:r>
            <w:proofErr w:type="spellEnd"/>
            <w:r w:rsidRPr="00B258B0">
              <w:rPr>
                <w:rFonts w:asciiTheme="minorHAnsi" w:hAnsiTheme="minorHAnsi" w:cstheme="minorHAnsi"/>
              </w:rPr>
              <w:t xml:space="preserve">, mi dolor. </w:t>
            </w:r>
            <w:proofErr w:type="spellStart"/>
            <w:r w:rsidRPr="00B258B0">
              <w:rPr>
                <w:rFonts w:asciiTheme="minorHAnsi" w:hAnsiTheme="minorHAnsi" w:cstheme="minorHAnsi"/>
              </w:rPr>
              <w:t>Arcu</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litora</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Wisi</w:t>
            </w:r>
            <w:proofErr w:type="spellEnd"/>
            <w:r w:rsidRPr="00B258B0">
              <w:rPr>
                <w:rFonts w:asciiTheme="minorHAnsi" w:hAnsiTheme="minorHAnsi" w:cstheme="minorHAnsi"/>
              </w:rPr>
              <w:t xml:space="preserve"> mi </w:t>
            </w:r>
            <w:proofErr w:type="spellStart"/>
            <w:r w:rsidRPr="00B258B0">
              <w:rPr>
                <w:rFonts w:asciiTheme="minorHAnsi" w:hAnsiTheme="minorHAnsi" w:cstheme="minorHAnsi"/>
              </w:rPr>
              <w:t>quisque</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Ut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blandit</w:t>
            </w:r>
            <w:proofErr w:type="spellEnd"/>
            <w:r w:rsidRPr="00B258B0">
              <w:rPr>
                <w:rFonts w:asciiTheme="minorHAnsi" w:hAnsiTheme="minorHAnsi" w:cstheme="minorHAnsi"/>
              </w:rPr>
              <w:t xml:space="preserve">. At vitae. </w:t>
            </w:r>
          </w:p>
          <w:p w:rsidR="007B62DC" w:rsidRPr="00B258B0" w:rsidRDefault="00B40338" w:rsidP="00E27256">
            <w:pPr>
              <w:ind w:left="0" w:firstLine="0"/>
              <w:rPr>
                <w:rFonts w:asciiTheme="minorHAnsi" w:hAnsiTheme="minorHAnsi" w:cstheme="minorHAnsi"/>
              </w:rPr>
            </w:pPr>
            <w:proofErr w:type="spellStart"/>
            <w:r w:rsidRPr="00B258B0">
              <w:rPr>
                <w:rFonts w:asciiTheme="minorHAnsi" w:hAnsiTheme="minorHAnsi" w:cstheme="minorHAnsi"/>
              </w:rPr>
              <w:t>Augue</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vehicula</w:t>
            </w:r>
            <w:proofErr w:type="spellEnd"/>
            <w:r w:rsidRPr="00B258B0">
              <w:rPr>
                <w:rFonts w:asciiTheme="minorHAnsi" w:hAnsiTheme="minorHAnsi" w:cstheme="minorHAnsi"/>
              </w:rPr>
              <w:t xml:space="preserve">, ante </w:t>
            </w:r>
            <w:proofErr w:type="spellStart"/>
            <w:r w:rsidRPr="00B258B0">
              <w:rPr>
                <w:rFonts w:asciiTheme="minorHAnsi" w:hAnsiTheme="minorHAnsi" w:cstheme="minorHAnsi"/>
              </w:rPr>
              <w:t>ut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commodo</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nulla</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Wisi</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turpis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hac</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leo</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Torquent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erat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eu</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Consequat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vulputate</w:t>
            </w:r>
            <w:proofErr w:type="spellEnd"/>
            <w:r w:rsidRPr="00B258B0">
              <w:rPr>
                <w:rFonts w:asciiTheme="minorHAnsi" w:hAnsiTheme="minorHAnsi" w:cstheme="minorHAnsi"/>
              </w:rPr>
              <w:t xml:space="preserve">. Nam id </w:t>
            </w:r>
            <w:proofErr w:type="spellStart"/>
            <w:r w:rsidRPr="00B258B0">
              <w:rPr>
                <w:rFonts w:asciiTheme="minorHAnsi" w:hAnsiTheme="minorHAnsi" w:cstheme="minorHAnsi"/>
              </w:rPr>
              <w:t>malesuada</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est</w:t>
            </w:r>
            <w:proofErr w:type="spellEnd"/>
            <w:r w:rsidRPr="00B258B0">
              <w:rPr>
                <w:rFonts w:asciiTheme="minorHAnsi" w:hAnsiTheme="minorHAnsi" w:cstheme="minorHAnsi"/>
              </w:rPr>
              <w:t xml:space="preserve"> vitae </w:t>
            </w:r>
            <w:proofErr w:type="spellStart"/>
            <w:r w:rsidRPr="00B258B0">
              <w:rPr>
                <w:rFonts w:asciiTheme="minorHAnsi" w:hAnsiTheme="minorHAnsi" w:cstheme="minorHAnsi"/>
              </w:rPr>
              <w:t>vel</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eu</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suspendisse</w:t>
            </w:r>
            <w:proofErr w:type="spellEnd"/>
            <w:r w:rsidRPr="00B258B0">
              <w:rPr>
                <w:rFonts w:asciiTheme="minorHAnsi" w:hAnsiTheme="minorHAnsi" w:cstheme="minorHAnsi"/>
              </w:rPr>
              <w:t xml:space="preserve"> vestibulum. Nisi vestibulum. </w:t>
            </w:r>
          </w:p>
        </w:tc>
        <w:tc>
          <w:tcPr>
            <w:tcW w:w="907"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3</w:t>
            </w:r>
          </w:p>
          <w:p w:rsidR="007B62DC" w:rsidRPr="00B258B0" w:rsidRDefault="007B62DC" w:rsidP="007824B2">
            <w:pPr>
              <w:ind w:left="0" w:firstLine="0"/>
              <w:jc w:val="center"/>
              <w:rPr>
                <w:rFonts w:asciiTheme="minorHAnsi" w:hAnsiTheme="minorHAnsi" w:cstheme="minorHAnsi"/>
              </w:rPr>
            </w:pPr>
          </w:p>
          <w:p w:rsidR="007B62DC" w:rsidRPr="00B258B0" w:rsidRDefault="007B62DC" w:rsidP="007824B2">
            <w:pPr>
              <w:ind w:left="0" w:firstLine="0"/>
              <w:jc w:val="center"/>
              <w:rPr>
                <w:rFonts w:asciiTheme="minorHAnsi" w:hAnsiTheme="minorHAnsi" w:cstheme="minorHAnsi"/>
              </w:rPr>
            </w:pPr>
          </w:p>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2</w:t>
            </w:r>
          </w:p>
          <w:p w:rsidR="007B62DC" w:rsidRPr="00B258B0" w:rsidRDefault="007B62DC" w:rsidP="007824B2">
            <w:pPr>
              <w:ind w:left="0" w:firstLine="0"/>
              <w:jc w:val="center"/>
              <w:rPr>
                <w:rFonts w:asciiTheme="minorHAnsi" w:hAnsiTheme="minorHAnsi" w:cstheme="minorHAnsi"/>
              </w:rPr>
            </w:pPr>
          </w:p>
        </w:tc>
      </w:tr>
      <w:tr w:rsidR="007B62DC" w:rsidRPr="00B258B0" w:rsidTr="005E066B">
        <w:trPr>
          <w:trHeight w:val="1171"/>
          <w:jc w:val="center"/>
        </w:trPr>
        <w:tc>
          <w:tcPr>
            <w:tcW w:w="1255"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4</w:t>
            </w:r>
          </w:p>
        </w:tc>
        <w:tc>
          <w:tcPr>
            <w:tcW w:w="990"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1</w:t>
            </w:r>
          </w:p>
          <w:p w:rsidR="007B62DC" w:rsidRPr="00B258B0" w:rsidRDefault="007B62DC" w:rsidP="007824B2">
            <w:pPr>
              <w:ind w:left="0" w:firstLine="0"/>
              <w:jc w:val="center"/>
              <w:rPr>
                <w:rFonts w:asciiTheme="minorHAnsi" w:hAnsiTheme="minorHAnsi" w:cstheme="minorHAnsi"/>
              </w:rPr>
            </w:pPr>
          </w:p>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4</w:t>
            </w:r>
          </w:p>
        </w:tc>
        <w:tc>
          <w:tcPr>
            <w:tcW w:w="6750" w:type="dxa"/>
            <w:tcBorders>
              <w:top w:val="single" w:sz="4" w:space="0" w:color="000000"/>
              <w:left w:val="single" w:sz="4" w:space="0" w:color="000000"/>
              <w:bottom w:val="single" w:sz="4" w:space="0" w:color="000000"/>
              <w:right w:val="single" w:sz="4" w:space="0" w:color="000000"/>
            </w:tcBorders>
          </w:tcPr>
          <w:p w:rsidR="007B62DC" w:rsidRPr="00B258B0" w:rsidRDefault="00B40338" w:rsidP="000935B6">
            <w:pPr>
              <w:ind w:left="0" w:firstLine="0"/>
              <w:rPr>
                <w:rFonts w:asciiTheme="minorHAnsi" w:hAnsiTheme="minorHAnsi" w:cstheme="minorHAnsi"/>
              </w:rPr>
            </w:pPr>
            <w:proofErr w:type="spellStart"/>
            <w:r w:rsidRPr="00B258B0">
              <w:rPr>
                <w:rFonts w:asciiTheme="minorHAnsi" w:hAnsiTheme="minorHAnsi" w:cstheme="minorHAnsi"/>
              </w:rPr>
              <w:t>Faucibus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amet</w:t>
            </w:r>
            <w:proofErr w:type="spellEnd"/>
            <w:r w:rsidRPr="00B258B0">
              <w:rPr>
                <w:rFonts w:asciiTheme="minorHAnsi" w:hAnsiTheme="minorHAnsi" w:cstheme="minorHAnsi"/>
              </w:rPr>
              <w:t xml:space="preserve">. Vestibulum </w:t>
            </w:r>
            <w:proofErr w:type="spellStart"/>
            <w:r w:rsidRPr="00B258B0">
              <w:rPr>
                <w:rFonts w:asciiTheme="minorHAnsi" w:hAnsiTheme="minorHAnsi" w:cstheme="minorHAnsi"/>
              </w:rPr>
              <w:t>volutpat</w:t>
            </w:r>
            <w:proofErr w:type="spellEnd"/>
            <w:r w:rsidRPr="00B258B0">
              <w:rPr>
                <w:rFonts w:asciiTheme="minorHAnsi" w:hAnsiTheme="minorHAnsi" w:cstheme="minorHAnsi"/>
              </w:rPr>
              <w:t xml:space="preserve">, gravida </w:t>
            </w:r>
            <w:proofErr w:type="spellStart"/>
            <w:r w:rsidRPr="00B258B0">
              <w:rPr>
                <w:rFonts w:asciiTheme="minorHAnsi" w:hAnsiTheme="minorHAnsi" w:cstheme="minorHAnsi"/>
              </w:rPr>
              <w:t>eros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neque</w:t>
            </w:r>
            <w:proofErr w:type="spellEnd"/>
            <w:r w:rsidRPr="00B258B0">
              <w:rPr>
                <w:rFonts w:asciiTheme="minorHAnsi" w:hAnsiTheme="minorHAnsi" w:cstheme="minorHAnsi"/>
              </w:rPr>
              <w:t xml:space="preserve">, id </w:t>
            </w:r>
            <w:proofErr w:type="spellStart"/>
            <w:r w:rsidRPr="00B258B0">
              <w:rPr>
                <w:rFonts w:asciiTheme="minorHAnsi" w:hAnsiTheme="minorHAnsi" w:cstheme="minorHAnsi"/>
              </w:rPr>
              <w:t>nulla</w:t>
            </w:r>
            <w:proofErr w:type="spellEnd"/>
            <w:r w:rsidRPr="00B258B0">
              <w:rPr>
                <w:rFonts w:asciiTheme="minorHAnsi" w:hAnsiTheme="minorHAnsi" w:cstheme="minorHAnsi"/>
              </w:rPr>
              <w:t xml:space="preserve">. A at ac. </w:t>
            </w:r>
            <w:proofErr w:type="spellStart"/>
            <w:r w:rsidRPr="00B258B0">
              <w:rPr>
                <w:rFonts w:asciiTheme="minorHAnsi" w:hAnsiTheme="minorHAnsi" w:cstheme="minorHAnsi"/>
              </w:rPr>
              <w:t>Consectetuer</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mauris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vulputate</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Pellentesque</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lobortis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turpis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dignissim</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mattis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venenatis</w:t>
            </w:r>
            <w:proofErr w:type="spellEnd"/>
            <w:r w:rsidRPr="00B258B0">
              <w:rPr>
                <w:rFonts w:asciiTheme="minorHAnsi" w:hAnsiTheme="minorHAnsi" w:cstheme="minorHAnsi"/>
              </w:rPr>
              <w:t xml:space="preserve"> sed. </w:t>
            </w:r>
            <w:proofErr w:type="spellStart"/>
            <w:r w:rsidRPr="00B258B0">
              <w:rPr>
                <w:rFonts w:asciiTheme="minorHAnsi" w:hAnsiTheme="minorHAnsi" w:cstheme="minorHAnsi"/>
              </w:rPr>
              <w:t>Aenean</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arcu</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mauris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quis</w:t>
            </w:r>
            <w:proofErr w:type="spellEnd"/>
            <w:r w:rsidRPr="00B258B0">
              <w:rPr>
                <w:rFonts w:asciiTheme="minorHAnsi" w:hAnsiTheme="minorHAnsi" w:cstheme="minorHAnsi"/>
              </w:rPr>
              <w:t xml:space="preserve"> dolor </w:t>
            </w:r>
            <w:proofErr w:type="spellStart"/>
            <w:r w:rsidRPr="00B258B0">
              <w:rPr>
                <w:rFonts w:asciiTheme="minorHAnsi" w:hAnsiTheme="minorHAnsi" w:cstheme="minorHAnsi"/>
              </w:rPr>
              <w:t>vivamus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Molestie</w:t>
            </w:r>
            <w:proofErr w:type="spellEnd"/>
            <w:r w:rsidRPr="00B258B0">
              <w:rPr>
                <w:rFonts w:asciiTheme="minorHAnsi" w:hAnsiTheme="minorHAnsi" w:cstheme="minorHAnsi"/>
              </w:rPr>
              <w:t xml:space="preserve"> non, </w:t>
            </w:r>
            <w:proofErr w:type="spellStart"/>
            <w:r w:rsidRPr="00B258B0">
              <w:rPr>
                <w:rFonts w:asciiTheme="minorHAnsi" w:hAnsiTheme="minorHAnsi" w:cstheme="minorHAnsi"/>
              </w:rPr>
              <w:t>scelerisque</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ultricies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nibh</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Turpis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est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lacus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dapibus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eget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ut</w:t>
            </w:r>
            <w:proofErr w:type="spellEnd"/>
            <w:r w:rsidRPr="00B258B0">
              <w:rPr>
                <w:rFonts w:asciiTheme="minorHAnsi" w:hAnsiTheme="minorHAnsi" w:cstheme="minorHAnsi"/>
              </w:rPr>
              <w:t xml:space="preserve"> vel. </w:t>
            </w:r>
          </w:p>
        </w:tc>
        <w:tc>
          <w:tcPr>
            <w:tcW w:w="907"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1</w:t>
            </w:r>
          </w:p>
          <w:p w:rsidR="007B62DC" w:rsidRPr="00B258B0" w:rsidRDefault="007B62DC" w:rsidP="007824B2">
            <w:pPr>
              <w:ind w:left="0" w:firstLine="0"/>
              <w:jc w:val="center"/>
              <w:rPr>
                <w:rFonts w:asciiTheme="minorHAnsi" w:hAnsiTheme="minorHAnsi" w:cstheme="minorHAnsi"/>
              </w:rPr>
            </w:pPr>
          </w:p>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1</w:t>
            </w:r>
          </w:p>
        </w:tc>
      </w:tr>
      <w:tr w:rsidR="007B62DC" w:rsidRPr="00B258B0" w:rsidTr="007824B2">
        <w:trPr>
          <w:trHeight w:val="701"/>
          <w:jc w:val="center"/>
        </w:trPr>
        <w:tc>
          <w:tcPr>
            <w:tcW w:w="1255"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5</w:t>
            </w:r>
          </w:p>
        </w:tc>
        <w:tc>
          <w:tcPr>
            <w:tcW w:w="990"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1</w:t>
            </w:r>
          </w:p>
        </w:tc>
        <w:tc>
          <w:tcPr>
            <w:tcW w:w="6750" w:type="dxa"/>
            <w:tcBorders>
              <w:top w:val="single" w:sz="4" w:space="0" w:color="000000"/>
              <w:left w:val="single" w:sz="4" w:space="0" w:color="000000"/>
              <w:bottom w:val="single" w:sz="4" w:space="0" w:color="000000"/>
              <w:right w:val="single" w:sz="4" w:space="0" w:color="000000"/>
            </w:tcBorders>
          </w:tcPr>
          <w:p w:rsidR="007B62DC" w:rsidRPr="00B258B0" w:rsidRDefault="00B40338" w:rsidP="00E27256">
            <w:pPr>
              <w:ind w:left="0" w:firstLine="0"/>
              <w:rPr>
                <w:rFonts w:asciiTheme="minorHAnsi" w:hAnsiTheme="minorHAnsi" w:cstheme="minorHAnsi"/>
              </w:rPr>
            </w:pPr>
            <w:proofErr w:type="spellStart"/>
            <w:r w:rsidRPr="00B258B0">
              <w:rPr>
                <w:rFonts w:asciiTheme="minorHAnsi" w:hAnsiTheme="minorHAnsi" w:cstheme="minorHAnsi"/>
              </w:rPr>
              <w:t>Imperdiet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tristique</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porttitor</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enim</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eros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malesuada</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litora</w:t>
            </w:r>
            <w:proofErr w:type="spellEnd"/>
            <w:r w:rsidRPr="00B258B0">
              <w:rPr>
                <w:rFonts w:asciiTheme="minorHAnsi" w:hAnsiTheme="minorHAnsi" w:cstheme="minorHAnsi"/>
              </w:rPr>
              <w:t xml:space="preserve">. Et </w:t>
            </w:r>
            <w:proofErr w:type="spellStart"/>
            <w:r w:rsidRPr="00B258B0">
              <w:rPr>
                <w:rFonts w:asciiTheme="minorHAnsi" w:hAnsiTheme="minorHAnsi" w:cstheme="minorHAnsi"/>
              </w:rPr>
              <w:t>vehicula</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mauris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curabitur</w:t>
            </w:r>
            <w:proofErr w:type="spellEnd"/>
            <w:r w:rsidRPr="00B258B0">
              <w:rPr>
                <w:rFonts w:asciiTheme="minorHAnsi" w:hAnsiTheme="minorHAnsi" w:cstheme="minorHAnsi"/>
              </w:rPr>
              <w:t xml:space="preserve"> et. </w:t>
            </w:r>
            <w:proofErr w:type="spellStart"/>
            <w:r w:rsidRPr="00B258B0">
              <w:rPr>
                <w:rFonts w:asciiTheme="minorHAnsi" w:hAnsiTheme="minorHAnsi" w:cstheme="minorHAnsi"/>
              </w:rPr>
              <w:t>Viverra</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odio</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quis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vel</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commodo</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urna</w:t>
            </w:r>
            <w:proofErr w:type="spellEnd"/>
            <w:r w:rsidRPr="00B258B0">
              <w:rPr>
                <w:rFonts w:asciiTheme="minorHAnsi" w:hAnsiTheme="minorHAnsi" w:cstheme="minorHAnsi"/>
              </w:rPr>
              <w:t xml:space="preserve"> dui </w:t>
            </w:r>
            <w:proofErr w:type="spellStart"/>
            <w:r w:rsidRPr="00B258B0">
              <w:rPr>
                <w:rFonts w:asciiTheme="minorHAnsi" w:hAnsiTheme="minorHAnsi" w:cstheme="minorHAnsi"/>
              </w:rPr>
              <w:t>praesent</w:t>
            </w:r>
            <w:proofErr w:type="spellEnd"/>
            <w:r w:rsidRPr="00B258B0">
              <w:rPr>
                <w:rFonts w:asciiTheme="minorHAnsi" w:hAnsiTheme="minorHAnsi" w:cstheme="minorHAnsi"/>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1</w:t>
            </w:r>
          </w:p>
        </w:tc>
      </w:tr>
      <w:tr w:rsidR="007B62DC" w:rsidRPr="00B258B0" w:rsidTr="007824B2">
        <w:trPr>
          <w:trHeight w:val="468"/>
          <w:jc w:val="center"/>
        </w:trPr>
        <w:tc>
          <w:tcPr>
            <w:tcW w:w="1255"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6</w:t>
            </w:r>
          </w:p>
        </w:tc>
        <w:tc>
          <w:tcPr>
            <w:tcW w:w="990"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2</w:t>
            </w:r>
          </w:p>
        </w:tc>
        <w:tc>
          <w:tcPr>
            <w:tcW w:w="6750" w:type="dxa"/>
            <w:tcBorders>
              <w:top w:val="single" w:sz="4" w:space="0" w:color="000000"/>
              <w:left w:val="single" w:sz="4" w:space="0" w:color="000000"/>
              <w:bottom w:val="single" w:sz="4" w:space="0" w:color="000000"/>
              <w:right w:val="single" w:sz="4" w:space="0" w:color="000000"/>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Duis dui </w:t>
            </w:r>
            <w:proofErr w:type="spellStart"/>
            <w:r w:rsidRPr="00B258B0">
              <w:rPr>
                <w:rFonts w:asciiTheme="minorHAnsi" w:hAnsiTheme="minorHAnsi" w:cstheme="minorHAnsi"/>
              </w:rPr>
              <w:t>velit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sollicitudin</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maecenas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erat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pellentesque</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justo</w:t>
            </w:r>
            <w:proofErr w:type="spellEnd"/>
            <w:r w:rsidRPr="00B258B0">
              <w:rPr>
                <w:rFonts w:asciiTheme="minorHAnsi" w:hAnsiTheme="minorHAnsi" w:cstheme="minorHAnsi"/>
              </w:rPr>
              <w:t xml:space="preserve">. Dis </w:t>
            </w:r>
            <w:proofErr w:type="spellStart"/>
            <w:r w:rsidRPr="00B258B0">
              <w:rPr>
                <w:rFonts w:asciiTheme="minorHAnsi" w:hAnsiTheme="minorHAnsi" w:cstheme="minorHAnsi"/>
              </w:rPr>
              <w:t>sed</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porttitor</w:t>
            </w:r>
            <w:proofErr w:type="spellEnd"/>
            <w:r w:rsidRPr="00B258B0">
              <w:rPr>
                <w:rFonts w:asciiTheme="minorHAnsi" w:hAnsiTheme="minorHAnsi" w:cstheme="minorHAnsi"/>
              </w:rPr>
              <w:t xml:space="preserve">, et libero, </w:t>
            </w:r>
            <w:proofErr w:type="spellStart"/>
            <w:r w:rsidRPr="00B258B0">
              <w:rPr>
                <w:rFonts w:asciiTheme="minorHAnsi" w:hAnsiTheme="minorHAnsi" w:cstheme="minorHAnsi"/>
              </w:rPr>
              <w:t>diam</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bibendum</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scelerisque</w:t>
            </w:r>
            <w:proofErr w:type="spellEnd"/>
            <w:r w:rsidRPr="00B258B0">
              <w:rPr>
                <w:rFonts w:asciiTheme="minorHAnsi" w:hAnsiTheme="minorHAnsi" w:cstheme="minorHAnsi"/>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2</w:t>
            </w:r>
          </w:p>
        </w:tc>
      </w:tr>
      <w:tr w:rsidR="007B62DC" w:rsidRPr="00B258B0" w:rsidTr="007824B2">
        <w:trPr>
          <w:trHeight w:val="264"/>
          <w:jc w:val="center"/>
        </w:trPr>
        <w:tc>
          <w:tcPr>
            <w:tcW w:w="1255"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7</w:t>
            </w:r>
          </w:p>
        </w:tc>
        <w:tc>
          <w:tcPr>
            <w:tcW w:w="990"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3</w:t>
            </w:r>
          </w:p>
        </w:tc>
        <w:tc>
          <w:tcPr>
            <w:tcW w:w="6750" w:type="dxa"/>
            <w:tcBorders>
              <w:top w:val="single" w:sz="4" w:space="0" w:color="000000"/>
              <w:left w:val="single" w:sz="4" w:space="0" w:color="000000"/>
              <w:bottom w:val="single" w:sz="4" w:space="0" w:color="000000"/>
              <w:right w:val="single" w:sz="4" w:space="0" w:color="000000"/>
            </w:tcBorders>
          </w:tcPr>
          <w:p w:rsidR="007B62DC" w:rsidRPr="00B258B0" w:rsidRDefault="00B40338" w:rsidP="00E27256">
            <w:pPr>
              <w:ind w:left="0" w:firstLine="0"/>
              <w:rPr>
                <w:rFonts w:asciiTheme="minorHAnsi" w:hAnsiTheme="minorHAnsi" w:cstheme="minorHAnsi"/>
              </w:rPr>
            </w:pPr>
            <w:proofErr w:type="spellStart"/>
            <w:r w:rsidRPr="00B258B0">
              <w:rPr>
                <w:rFonts w:asciiTheme="minorHAnsi" w:hAnsiTheme="minorHAnsi" w:cstheme="minorHAnsi"/>
              </w:rPr>
              <w:t>Consectetuer</w:t>
            </w:r>
            <w:proofErr w:type="spellEnd"/>
            <w:r w:rsidRPr="00B258B0">
              <w:rPr>
                <w:rFonts w:asciiTheme="minorHAnsi" w:hAnsiTheme="minorHAnsi" w:cstheme="minorHAnsi"/>
              </w:rPr>
              <w:t xml:space="preserve"> sit. </w:t>
            </w:r>
          </w:p>
        </w:tc>
        <w:tc>
          <w:tcPr>
            <w:tcW w:w="907"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3</w:t>
            </w:r>
          </w:p>
        </w:tc>
      </w:tr>
      <w:tr w:rsidR="007B62DC" w:rsidRPr="00B258B0" w:rsidTr="007824B2">
        <w:trPr>
          <w:trHeight w:val="701"/>
          <w:jc w:val="center"/>
        </w:trPr>
        <w:tc>
          <w:tcPr>
            <w:tcW w:w="1255"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8</w:t>
            </w:r>
          </w:p>
        </w:tc>
        <w:tc>
          <w:tcPr>
            <w:tcW w:w="990"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1</w:t>
            </w:r>
          </w:p>
        </w:tc>
        <w:tc>
          <w:tcPr>
            <w:tcW w:w="6750" w:type="dxa"/>
            <w:tcBorders>
              <w:top w:val="single" w:sz="4" w:space="0" w:color="000000"/>
              <w:left w:val="single" w:sz="4" w:space="0" w:color="000000"/>
              <w:bottom w:val="single" w:sz="4" w:space="0" w:color="000000"/>
              <w:right w:val="single" w:sz="4" w:space="0" w:color="000000"/>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Dolor dis </w:t>
            </w:r>
            <w:proofErr w:type="spellStart"/>
            <w:r w:rsidRPr="00B258B0">
              <w:rPr>
                <w:rFonts w:asciiTheme="minorHAnsi" w:hAnsiTheme="minorHAnsi" w:cstheme="minorHAnsi"/>
              </w:rPr>
              <w:t>tincidunt</w:t>
            </w:r>
            <w:proofErr w:type="spellEnd"/>
            <w:r w:rsidRPr="00B258B0">
              <w:rPr>
                <w:rFonts w:asciiTheme="minorHAnsi" w:hAnsiTheme="minorHAnsi" w:cstheme="minorHAnsi"/>
              </w:rPr>
              <w:t xml:space="preserve">. Nunc </w:t>
            </w:r>
            <w:proofErr w:type="spellStart"/>
            <w:r w:rsidRPr="00B258B0">
              <w:rPr>
                <w:rFonts w:asciiTheme="minorHAnsi" w:hAnsiTheme="minorHAnsi" w:cstheme="minorHAnsi"/>
              </w:rPr>
              <w:t>nam</w:t>
            </w:r>
            <w:proofErr w:type="spellEnd"/>
            <w:r w:rsidRPr="00B258B0">
              <w:rPr>
                <w:rFonts w:asciiTheme="minorHAnsi" w:hAnsiTheme="minorHAnsi" w:cstheme="minorHAnsi"/>
              </w:rPr>
              <w:t xml:space="preserve"> magna, </w:t>
            </w:r>
            <w:proofErr w:type="spellStart"/>
            <w:r w:rsidRPr="00B258B0">
              <w:rPr>
                <w:rFonts w:asciiTheme="minorHAnsi" w:hAnsiTheme="minorHAnsi" w:cstheme="minorHAnsi"/>
              </w:rPr>
              <w:t>deserunt</w:t>
            </w:r>
            <w:proofErr w:type="spellEnd"/>
            <w:r w:rsidRPr="00B258B0">
              <w:rPr>
                <w:rFonts w:asciiTheme="minorHAnsi" w:hAnsiTheme="minorHAnsi" w:cstheme="minorHAnsi"/>
              </w:rPr>
              <w:t xml:space="preserve"> sit </w:t>
            </w:r>
            <w:proofErr w:type="spellStart"/>
            <w:r w:rsidRPr="00B258B0">
              <w:rPr>
                <w:rFonts w:asciiTheme="minorHAnsi" w:hAnsiTheme="minorHAnsi" w:cstheme="minorHAnsi"/>
              </w:rPr>
              <w:t>volutpat</w:t>
            </w:r>
            <w:proofErr w:type="spellEnd"/>
            <w:r w:rsidRPr="00B258B0">
              <w:rPr>
                <w:rFonts w:asciiTheme="minorHAnsi" w:hAnsiTheme="minorHAnsi" w:cstheme="minorHAnsi"/>
              </w:rPr>
              <w:t xml:space="preserve">. Non </w:t>
            </w:r>
            <w:proofErr w:type="spellStart"/>
            <w:r w:rsidRPr="00B258B0">
              <w:rPr>
                <w:rFonts w:asciiTheme="minorHAnsi" w:hAnsiTheme="minorHAnsi" w:cstheme="minorHAnsi"/>
              </w:rPr>
              <w:t>tincidunt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fermentum</w:t>
            </w:r>
            <w:proofErr w:type="spellEnd"/>
            <w:r w:rsidRPr="00B258B0">
              <w:rPr>
                <w:rFonts w:asciiTheme="minorHAnsi" w:hAnsiTheme="minorHAnsi" w:cstheme="minorHAnsi"/>
              </w:rPr>
              <w:t xml:space="preserve">. Magna </w:t>
            </w:r>
            <w:proofErr w:type="spellStart"/>
            <w:r w:rsidRPr="00B258B0">
              <w:rPr>
                <w:rFonts w:asciiTheme="minorHAnsi" w:hAnsiTheme="minorHAnsi" w:cstheme="minorHAnsi"/>
              </w:rPr>
              <w:t>tincidunt</w:t>
            </w:r>
            <w:proofErr w:type="spellEnd"/>
            <w:r w:rsidRPr="00B258B0">
              <w:rPr>
                <w:rFonts w:asciiTheme="minorHAnsi" w:hAnsiTheme="minorHAnsi" w:cstheme="minorHAnsi"/>
              </w:rPr>
              <w:t xml:space="preserve"> ante. </w:t>
            </w:r>
            <w:proofErr w:type="spellStart"/>
            <w:r w:rsidRPr="00B258B0">
              <w:rPr>
                <w:rFonts w:asciiTheme="minorHAnsi" w:hAnsiTheme="minorHAnsi" w:cstheme="minorHAnsi"/>
              </w:rPr>
              <w:t>Aliquam</w:t>
            </w:r>
            <w:proofErr w:type="spellEnd"/>
            <w:r w:rsidRPr="00B258B0">
              <w:rPr>
                <w:rFonts w:asciiTheme="minorHAnsi" w:hAnsiTheme="minorHAnsi" w:cstheme="minorHAnsi"/>
              </w:rPr>
              <w:t xml:space="preserve"> ante, </w:t>
            </w:r>
            <w:proofErr w:type="spellStart"/>
            <w:r w:rsidRPr="00B258B0">
              <w:rPr>
                <w:rFonts w:asciiTheme="minorHAnsi" w:hAnsiTheme="minorHAnsi" w:cstheme="minorHAnsi"/>
              </w:rPr>
              <w:t>eget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amet</w:t>
            </w:r>
            <w:proofErr w:type="spellEnd"/>
            <w:r w:rsidRPr="00B258B0">
              <w:rPr>
                <w:rFonts w:asciiTheme="minorHAnsi" w:hAnsiTheme="minorHAnsi" w:cstheme="minorHAnsi"/>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1</w:t>
            </w:r>
          </w:p>
        </w:tc>
      </w:tr>
      <w:tr w:rsidR="007B62DC" w:rsidRPr="00B258B0" w:rsidTr="007824B2">
        <w:trPr>
          <w:trHeight w:val="517"/>
          <w:jc w:val="center"/>
        </w:trPr>
        <w:tc>
          <w:tcPr>
            <w:tcW w:w="1255"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9</w:t>
            </w:r>
          </w:p>
        </w:tc>
        <w:tc>
          <w:tcPr>
            <w:tcW w:w="990"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1</w:t>
            </w:r>
          </w:p>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4</w:t>
            </w:r>
          </w:p>
        </w:tc>
        <w:tc>
          <w:tcPr>
            <w:tcW w:w="6750" w:type="dxa"/>
            <w:tcBorders>
              <w:top w:val="single" w:sz="4" w:space="0" w:color="000000"/>
              <w:left w:val="single" w:sz="4" w:space="0" w:color="000000"/>
              <w:bottom w:val="single" w:sz="4" w:space="0" w:color="000000"/>
              <w:right w:val="single" w:sz="4" w:space="0" w:color="000000"/>
            </w:tcBorders>
          </w:tcPr>
          <w:p w:rsidR="007B62DC" w:rsidRPr="00B258B0" w:rsidRDefault="00B40338" w:rsidP="00E27256">
            <w:pPr>
              <w:ind w:left="0" w:firstLine="0"/>
              <w:rPr>
                <w:rFonts w:asciiTheme="minorHAnsi" w:hAnsiTheme="minorHAnsi" w:cstheme="minorHAnsi"/>
              </w:rPr>
            </w:pPr>
            <w:proofErr w:type="spellStart"/>
            <w:r w:rsidRPr="00B258B0">
              <w:rPr>
                <w:rFonts w:asciiTheme="minorHAnsi" w:hAnsiTheme="minorHAnsi" w:cstheme="minorHAnsi"/>
              </w:rPr>
              <w:t>Aenean</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sollicitudin</w:t>
            </w:r>
            <w:proofErr w:type="spellEnd"/>
            <w:r w:rsidRPr="00B258B0">
              <w:rPr>
                <w:rFonts w:asciiTheme="minorHAnsi" w:hAnsiTheme="minorHAnsi" w:cstheme="minorHAnsi"/>
              </w:rPr>
              <w:t xml:space="preserve"> ipsum. </w:t>
            </w:r>
            <w:proofErr w:type="spellStart"/>
            <w:r w:rsidRPr="00B258B0">
              <w:rPr>
                <w:rFonts w:asciiTheme="minorHAnsi" w:hAnsiTheme="minorHAnsi" w:cstheme="minorHAnsi"/>
              </w:rPr>
              <w:t>Arcu</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sapien</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Suspendisse</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ultrices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purus</w:t>
            </w:r>
            <w:proofErr w:type="spellEnd"/>
            <w:r w:rsidRPr="00B258B0">
              <w:rPr>
                <w:rFonts w:asciiTheme="minorHAnsi" w:hAnsiTheme="minorHAnsi" w:cstheme="minorHAnsi"/>
              </w:rPr>
              <w:t xml:space="preserve"> lorem. Integer </w:t>
            </w:r>
            <w:proofErr w:type="spellStart"/>
            <w:r w:rsidRPr="00B258B0">
              <w:rPr>
                <w:rFonts w:asciiTheme="minorHAnsi" w:hAnsiTheme="minorHAnsi" w:cstheme="minorHAnsi"/>
              </w:rPr>
              <w:t>aliquam</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Rutrum</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sapien</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ut.</w:t>
            </w:r>
            <w:proofErr w:type="spellEnd"/>
            <w:r w:rsidRPr="00B258B0">
              <w:rPr>
                <w:rFonts w:asciiTheme="minorHAnsi" w:hAnsiTheme="minorHAnsi" w:cstheme="minorHAnsi"/>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1</w:t>
            </w:r>
          </w:p>
          <w:p w:rsidR="007B62DC" w:rsidRPr="00B258B0" w:rsidRDefault="00046C16" w:rsidP="007824B2">
            <w:pPr>
              <w:ind w:left="0" w:firstLine="0"/>
              <w:jc w:val="center"/>
              <w:rPr>
                <w:rFonts w:asciiTheme="minorHAnsi" w:hAnsiTheme="minorHAnsi" w:cstheme="minorHAnsi"/>
              </w:rPr>
            </w:pPr>
            <w:r w:rsidRPr="00B258B0">
              <w:rPr>
                <w:rFonts w:asciiTheme="minorHAnsi" w:hAnsiTheme="minorHAnsi" w:cstheme="minorHAnsi"/>
              </w:rPr>
              <w:t>2</w:t>
            </w:r>
          </w:p>
        </w:tc>
      </w:tr>
      <w:tr w:rsidR="007B62DC" w:rsidRPr="00B258B0" w:rsidTr="007824B2">
        <w:trPr>
          <w:trHeight w:val="698"/>
          <w:jc w:val="center"/>
        </w:trPr>
        <w:tc>
          <w:tcPr>
            <w:tcW w:w="1255"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10</w:t>
            </w:r>
          </w:p>
        </w:tc>
        <w:tc>
          <w:tcPr>
            <w:tcW w:w="990"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2</w:t>
            </w:r>
          </w:p>
        </w:tc>
        <w:tc>
          <w:tcPr>
            <w:tcW w:w="6750" w:type="dxa"/>
            <w:tcBorders>
              <w:top w:val="single" w:sz="4" w:space="0" w:color="000000"/>
              <w:left w:val="single" w:sz="4" w:space="0" w:color="000000"/>
              <w:bottom w:val="single" w:sz="4" w:space="0" w:color="000000"/>
              <w:right w:val="single" w:sz="4" w:space="0" w:color="000000"/>
            </w:tcBorders>
          </w:tcPr>
          <w:p w:rsidR="007B62DC" w:rsidRPr="00B258B0" w:rsidRDefault="00B40338" w:rsidP="00E27256">
            <w:pPr>
              <w:ind w:left="0" w:firstLine="0"/>
              <w:rPr>
                <w:rFonts w:asciiTheme="minorHAnsi" w:hAnsiTheme="minorHAnsi" w:cstheme="minorHAnsi"/>
              </w:rPr>
            </w:pPr>
            <w:proofErr w:type="spellStart"/>
            <w:r w:rsidRPr="00B258B0">
              <w:rPr>
                <w:rFonts w:asciiTheme="minorHAnsi" w:hAnsiTheme="minorHAnsi" w:cstheme="minorHAnsi"/>
              </w:rPr>
              <w:t>Ut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molestie</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est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nulla</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vivamus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nam</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Feugiat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feugiat</w:t>
            </w:r>
            <w:proofErr w:type="spellEnd"/>
            <w:r w:rsidRPr="00B258B0">
              <w:rPr>
                <w:rFonts w:asciiTheme="minorHAnsi" w:hAnsiTheme="minorHAnsi" w:cstheme="minorHAnsi"/>
              </w:rPr>
              <w:t xml:space="preserve">, ipsum </w:t>
            </w:r>
            <w:proofErr w:type="spellStart"/>
            <w:r w:rsidRPr="00B258B0">
              <w:rPr>
                <w:rFonts w:asciiTheme="minorHAnsi" w:hAnsiTheme="minorHAnsi" w:cstheme="minorHAnsi"/>
              </w:rPr>
              <w:t>lacus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lectus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ultricies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cras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Amet</w:t>
            </w:r>
            <w:proofErr w:type="spellEnd"/>
            <w:r w:rsidRPr="00B258B0">
              <w:rPr>
                <w:rFonts w:asciiTheme="minorHAnsi" w:hAnsiTheme="minorHAnsi" w:cstheme="minorHAnsi"/>
              </w:rPr>
              <w:t xml:space="preserve"> pharetra vitae, </w:t>
            </w:r>
            <w:proofErr w:type="spellStart"/>
            <w:r w:rsidRPr="00B258B0">
              <w:rPr>
                <w:rFonts w:asciiTheme="minorHAnsi" w:hAnsiTheme="minorHAnsi" w:cstheme="minorHAnsi"/>
              </w:rPr>
              <w:t>risus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donec</w:t>
            </w:r>
            <w:proofErr w:type="spellEnd"/>
            <w:r w:rsidRPr="00B258B0">
              <w:rPr>
                <w:rFonts w:asciiTheme="minorHAnsi" w:hAnsiTheme="minorHAnsi" w:cstheme="minorHAnsi"/>
              </w:rPr>
              <w:t xml:space="preserve"> et, </w:t>
            </w:r>
            <w:proofErr w:type="spellStart"/>
            <w:r w:rsidRPr="00B258B0">
              <w:rPr>
                <w:rFonts w:asciiTheme="minorHAnsi" w:hAnsiTheme="minorHAnsi" w:cstheme="minorHAnsi"/>
              </w:rPr>
              <w:t>volutpat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praesent</w:t>
            </w:r>
            <w:proofErr w:type="spellEnd"/>
            <w:r w:rsidRPr="00B258B0">
              <w:rPr>
                <w:rFonts w:asciiTheme="minorHAnsi" w:hAnsiTheme="minorHAnsi" w:cstheme="minorHAnsi"/>
              </w:rPr>
              <w:t xml:space="preserve"> sem. </w:t>
            </w:r>
          </w:p>
        </w:tc>
        <w:tc>
          <w:tcPr>
            <w:tcW w:w="907"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2</w:t>
            </w:r>
          </w:p>
        </w:tc>
      </w:tr>
      <w:tr w:rsidR="007B62DC" w:rsidRPr="00B258B0" w:rsidTr="007824B2">
        <w:trPr>
          <w:trHeight w:val="701"/>
          <w:jc w:val="center"/>
        </w:trPr>
        <w:tc>
          <w:tcPr>
            <w:tcW w:w="1255"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11</w:t>
            </w:r>
          </w:p>
        </w:tc>
        <w:tc>
          <w:tcPr>
            <w:tcW w:w="990"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1</w:t>
            </w:r>
          </w:p>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2</w:t>
            </w:r>
          </w:p>
        </w:tc>
        <w:tc>
          <w:tcPr>
            <w:tcW w:w="6750" w:type="dxa"/>
            <w:tcBorders>
              <w:top w:val="single" w:sz="4" w:space="0" w:color="000000"/>
              <w:left w:val="single" w:sz="4" w:space="0" w:color="000000"/>
              <w:bottom w:val="single" w:sz="4" w:space="0" w:color="000000"/>
              <w:right w:val="single" w:sz="4" w:space="0" w:color="000000"/>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Ligula vestibulum, </w:t>
            </w:r>
            <w:proofErr w:type="spellStart"/>
            <w:r w:rsidRPr="00B258B0">
              <w:rPr>
                <w:rFonts w:asciiTheme="minorHAnsi" w:hAnsiTheme="minorHAnsi" w:cstheme="minorHAnsi"/>
              </w:rPr>
              <w:t>diam</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nec</w:t>
            </w:r>
            <w:proofErr w:type="spellEnd"/>
            <w:r w:rsidRPr="00B258B0">
              <w:rPr>
                <w:rFonts w:asciiTheme="minorHAnsi" w:hAnsiTheme="minorHAnsi" w:cstheme="minorHAnsi"/>
              </w:rPr>
              <w:t xml:space="preserve"> sit. Eros </w:t>
            </w:r>
            <w:proofErr w:type="spellStart"/>
            <w:r w:rsidRPr="00B258B0">
              <w:rPr>
                <w:rFonts w:asciiTheme="minorHAnsi" w:hAnsiTheme="minorHAnsi" w:cstheme="minorHAnsi"/>
              </w:rPr>
              <w:t>tellus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Aliquam</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fringilla</w:t>
            </w:r>
            <w:proofErr w:type="spellEnd"/>
            <w:r w:rsidRPr="00B258B0">
              <w:rPr>
                <w:rFonts w:asciiTheme="minorHAnsi" w:hAnsiTheme="minorHAnsi" w:cstheme="minorHAnsi"/>
              </w:rPr>
              <w:t xml:space="preserve"> sed. </w:t>
            </w:r>
            <w:proofErr w:type="spellStart"/>
            <w:r w:rsidRPr="00B258B0">
              <w:rPr>
                <w:rFonts w:asciiTheme="minorHAnsi" w:hAnsiTheme="minorHAnsi" w:cstheme="minorHAnsi"/>
              </w:rPr>
              <w:t>Congue</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etiam</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Tempor</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praesent</w:t>
            </w:r>
            <w:proofErr w:type="spellEnd"/>
            <w:r w:rsidRPr="00B258B0">
              <w:rPr>
                <w:rFonts w:asciiTheme="minorHAnsi" w:hAnsiTheme="minorHAnsi" w:cstheme="minorHAnsi"/>
              </w:rPr>
              <w:t xml:space="preserve">, vestibulum </w:t>
            </w:r>
            <w:proofErr w:type="spellStart"/>
            <w:r w:rsidRPr="00B258B0">
              <w:rPr>
                <w:rFonts w:asciiTheme="minorHAnsi" w:hAnsiTheme="minorHAnsi" w:cstheme="minorHAnsi"/>
              </w:rPr>
              <w:t>nam</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odio</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praesent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cras</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proin</w:t>
            </w:r>
            <w:proofErr w:type="spellEnd"/>
            <w:r w:rsidRPr="00B258B0">
              <w:rPr>
                <w:rFonts w:asciiTheme="minorHAnsi" w:hAnsiTheme="minorHAnsi" w:cstheme="minorHAnsi"/>
              </w:rPr>
              <w:t xml:space="preserve">. Leo </w:t>
            </w:r>
            <w:proofErr w:type="spellStart"/>
            <w:r w:rsidRPr="00B258B0">
              <w:rPr>
                <w:rFonts w:asciiTheme="minorHAnsi" w:hAnsiTheme="minorHAnsi" w:cstheme="minorHAnsi"/>
              </w:rPr>
              <w:t>suscipit</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nec</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Sed</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platea</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pede</w:t>
            </w:r>
            <w:proofErr w:type="spellEnd"/>
            <w:r w:rsidRPr="00B258B0">
              <w:rPr>
                <w:rFonts w:asciiTheme="minorHAnsi" w:hAnsiTheme="minorHAnsi" w:cstheme="minorHAnsi"/>
              </w:rPr>
              <w:t xml:space="preserve"> </w:t>
            </w:r>
            <w:proofErr w:type="spellStart"/>
            <w:r w:rsidRPr="00B258B0">
              <w:rPr>
                <w:rFonts w:asciiTheme="minorHAnsi" w:hAnsiTheme="minorHAnsi" w:cstheme="minorHAnsi"/>
              </w:rPr>
              <w:t>justo</w:t>
            </w:r>
            <w:proofErr w:type="spellEnd"/>
            <w:r w:rsidRPr="00B258B0">
              <w:rPr>
                <w:rFonts w:asciiTheme="minorHAnsi" w:hAnsiTheme="minorHAnsi" w:cstheme="minorHAnsi"/>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1</w:t>
            </w:r>
          </w:p>
          <w:p w:rsidR="007B62DC" w:rsidRPr="00B258B0" w:rsidRDefault="00B40338" w:rsidP="007824B2">
            <w:pPr>
              <w:ind w:left="0" w:firstLine="0"/>
              <w:jc w:val="center"/>
              <w:rPr>
                <w:rFonts w:asciiTheme="minorHAnsi" w:hAnsiTheme="minorHAnsi" w:cstheme="minorHAnsi"/>
              </w:rPr>
            </w:pPr>
            <w:r w:rsidRPr="00B258B0">
              <w:rPr>
                <w:rFonts w:asciiTheme="minorHAnsi" w:hAnsiTheme="minorHAnsi" w:cstheme="minorHAnsi"/>
              </w:rPr>
              <w:t>3</w:t>
            </w:r>
          </w:p>
        </w:tc>
      </w:tr>
    </w:tbl>
    <w:p w:rsidR="009057F9" w:rsidRPr="009057F9" w:rsidRDefault="009057F9" w:rsidP="00E27256">
      <w:pPr>
        <w:ind w:left="0" w:firstLine="0"/>
        <w:rPr>
          <w:rFonts w:asciiTheme="minorHAnsi" w:hAnsiTheme="minorHAnsi" w:cstheme="minorHAnsi"/>
        </w:rPr>
      </w:pPr>
    </w:p>
    <w:p w:rsidR="000D565E" w:rsidRDefault="000D565E" w:rsidP="00E27256">
      <w:pPr>
        <w:ind w:left="0" w:firstLine="0"/>
        <w:rPr>
          <w:rFonts w:asciiTheme="minorHAnsi" w:hAnsiTheme="minorHAnsi" w:cstheme="minorHAnsi"/>
          <w:b/>
        </w:rPr>
      </w:pPr>
    </w:p>
    <w:p w:rsidR="005200DA" w:rsidRPr="00B258B0" w:rsidRDefault="00592372" w:rsidP="00E27256">
      <w:pPr>
        <w:ind w:left="0" w:firstLine="0"/>
        <w:rPr>
          <w:rFonts w:asciiTheme="minorHAnsi" w:hAnsiTheme="minorHAnsi" w:cstheme="minorHAnsi"/>
          <w:b/>
        </w:rPr>
      </w:pPr>
      <w:r>
        <w:rPr>
          <w:rFonts w:asciiTheme="minorHAnsi" w:hAnsiTheme="minorHAnsi" w:cstheme="minorHAnsi"/>
          <w:b/>
        </w:rPr>
        <w:lastRenderedPageBreak/>
        <w:t>3</w:t>
      </w:r>
      <w:r w:rsidR="00B40338" w:rsidRPr="00B258B0">
        <w:rPr>
          <w:rFonts w:asciiTheme="minorHAnsi" w:hAnsiTheme="minorHAnsi" w:cstheme="minorHAnsi"/>
          <w:b/>
        </w:rPr>
        <w:t xml:space="preserve">. </w:t>
      </w:r>
      <w:r w:rsidR="005200DA" w:rsidRPr="00B258B0">
        <w:rPr>
          <w:rFonts w:asciiTheme="minorHAnsi" w:hAnsiTheme="minorHAnsi" w:cstheme="minorHAnsi"/>
          <w:b/>
        </w:rPr>
        <w:t>Percentage Agreement with Two Coders</w:t>
      </w:r>
    </w:p>
    <w:p w:rsidR="007B62DC" w:rsidRPr="00B258B0" w:rsidRDefault="00B40338" w:rsidP="009057F9">
      <w:pPr>
        <w:ind w:left="0" w:firstLine="720"/>
        <w:rPr>
          <w:rFonts w:asciiTheme="minorHAnsi" w:hAnsiTheme="minorHAnsi" w:cstheme="minorHAnsi"/>
        </w:rPr>
      </w:pPr>
      <w:r w:rsidRPr="00B258B0">
        <w:rPr>
          <w:rFonts w:asciiTheme="minorHAnsi" w:hAnsiTheme="minorHAnsi" w:cstheme="minorHAnsi"/>
        </w:rPr>
        <w:t xml:space="preserve">The example below is appropriate when codes used for data are nominal or categorical—unordered or without rank. </w:t>
      </w:r>
      <w:r w:rsidR="005471DA" w:rsidRPr="00B258B0">
        <w:rPr>
          <w:rFonts w:asciiTheme="minorHAnsi" w:hAnsiTheme="minorHAnsi" w:cstheme="minorHAnsi"/>
        </w:rPr>
        <w:t>The codes shown in the table below are draw from the table above.</w:t>
      </w:r>
    </w:p>
    <w:p w:rsidR="007B62DC" w:rsidRPr="00B258B0" w:rsidRDefault="007B62DC" w:rsidP="00E27256">
      <w:pPr>
        <w:ind w:left="0" w:firstLine="0"/>
        <w:rPr>
          <w:rFonts w:asciiTheme="minorHAnsi" w:hAnsiTheme="minorHAnsi" w:cstheme="minorHAnsi"/>
        </w:rPr>
      </w:pPr>
    </w:p>
    <w:p w:rsidR="007B62DC" w:rsidRPr="00B258B0" w:rsidRDefault="00B40338" w:rsidP="00E27256">
      <w:pPr>
        <w:ind w:left="0" w:firstLine="0"/>
        <w:rPr>
          <w:rFonts w:asciiTheme="minorHAnsi" w:hAnsiTheme="minorHAnsi" w:cstheme="minorHAnsi"/>
          <w:b/>
        </w:rPr>
      </w:pPr>
      <w:r w:rsidRPr="00B258B0">
        <w:rPr>
          <w:rFonts w:asciiTheme="minorHAnsi" w:hAnsiTheme="minorHAnsi" w:cstheme="minorHAnsi"/>
          <w:b/>
        </w:rPr>
        <w:t xml:space="preserve">(a) </w:t>
      </w:r>
      <w:r w:rsidR="00EC0725" w:rsidRPr="00B258B0">
        <w:rPr>
          <w:rFonts w:asciiTheme="minorHAnsi" w:hAnsiTheme="minorHAnsi" w:cstheme="minorHAnsi"/>
          <w:b/>
        </w:rPr>
        <w:t xml:space="preserve">Percent Agreement for </w:t>
      </w:r>
      <w:r w:rsidRPr="00B258B0">
        <w:rPr>
          <w:rFonts w:asciiTheme="minorHAnsi" w:hAnsiTheme="minorHAnsi" w:cstheme="minorHAnsi"/>
          <w:b/>
        </w:rPr>
        <w:t xml:space="preserve">Two Raters, Hand Calculation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Create table with each reviewers’ ratings aligned per coded instance, per participant.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tbl>
      <w:tblPr>
        <w:tblStyle w:val="TableGrid"/>
        <w:tblW w:w="7197" w:type="dxa"/>
        <w:tblInd w:w="602" w:type="dxa"/>
        <w:tblCellMar>
          <w:top w:w="7" w:type="dxa"/>
          <w:left w:w="113" w:type="dxa"/>
          <w:right w:w="60" w:type="dxa"/>
        </w:tblCellMar>
        <w:tblLook w:val="04A0" w:firstRow="1" w:lastRow="0" w:firstColumn="1" w:lastColumn="0" w:noHBand="0" w:noVBand="1"/>
      </w:tblPr>
      <w:tblGrid>
        <w:gridCol w:w="1616"/>
        <w:gridCol w:w="1615"/>
        <w:gridCol w:w="1616"/>
        <w:gridCol w:w="306"/>
        <w:gridCol w:w="2044"/>
      </w:tblGrid>
      <w:tr w:rsidR="007B62DC" w:rsidRPr="00B258B0" w:rsidTr="002B0CCF">
        <w:trPr>
          <w:trHeight w:val="770"/>
        </w:trPr>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Participant</w:t>
            </w:r>
          </w:p>
        </w:tc>
        <w:tc>
          <w:tcPr>
            <w:tcW w:w="1615"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Rater 1</w:t>
            </w:r>
          </w:p>
        </w:tc>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Rater 2</w:t>
            </w:r>
          </w:p>
        </w:tc>
        <w:tc>
          <w:tcPr>
            <w:tcW w:w="306" w:type="dxa"/>
            <w:tcBorders>
              <w:top w:val="single" w:sz="4" w:space="0" w:color="000000"/>
              <w:left w:val="single" w:sz="4" w:space="0" w:color="000000"/>
              <w:bottom w:val="single" w:sz="4" w:space="0" w:color="000000"/>
              <w:right w:val="single" w:sz="4" w:space="0" w:color="000000"/>
            </w:tcBorders>
          </w:tcPr>
          <w:p w:rsidR="007B62DC" w:rsidRPr="00B258B0" w:rsidRDefault="007B62DC" w:rsidP="002B0CCF">
            <w:pPr>
              <w:ind w:left="0" w:firstLine="0"/>
              <w:jc w:val="center"/>
              <w:rPr>
                <w:rFonts w:asciiTheme="minorHAnsi" w:hAnsiTheme="minorHAnsi" w:cstheme="minorHAnsi"/>
              </w:rPr>
            </w:pPr>
          </w:p>
        </w:tc>
        <w:tc>
          <w:tcPr>
            <w:tcW w:w="2044"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Difference between</w:t>
            </w:r>
          </w:p>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Rater1 – Rater2</w:t>
            </w:r>
          </w:p>
        </w:tc>
      </w:tr>
      <w:tr w:rsidR="007B62DC" w:rsidRPr="00B258B0" w:rsidTr="002B0CCF">
        <w:trPr>
          <w:trHeight w:val="262"/>
        </w:trPr>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w:t>
            </w:r>
          </w:p>
        </w:tc>
        <w:tc>
          <w:tcPr>
            <w:tcW w:w="1615"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w:t>
            </w:r>
          </w:p>
        </w:tc>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w:t>
            </w:r>
          </w:p>
        </w:tc>
        <w:tc>
          <w:tcPr>
            <w:tcW w:w="306" w:type="dxa"/>
            <w:tcBorders>
              <w:top w:val="single" w:sz="4" w:space="0" w:color="000000"/>
              <w:left w:val="single" w:sz="4" w:space="0" w:color="000000"/>
              <w:bottom w:val="single" w:sz="4" w:space="0" w:color="000000"/>
              <w:right w:val="single" w:sz="4" w:space="0" w:color="000000"/>
            </w:tcBorders>
          </w:tcPr>
          <w:p w:rsidR="007B62DC" w:rsidRPr="00B258B0" w:rsidRDefault="007B62DC" w:rsidP="002B0CCF">
            <w:pPr>
              <w:ind w:left="0" w:firstLine="0"/>
              <w:jc w:val="center"/>
              <w:rPr>
                <w:rFonts w:asciiTheme="minorHAnsi" w:hAnsiTheme="minorHAnsi" w:cstheme="minorHAnsi"/>
              </w:rPr>
            </w:pPr>
          </w:p>
        </w:tc>
        <w:tc>
          <w:tcPr>
            <w:tcW w:w="2044"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2B0CCF">
        <w:trPr>
          <w:trHeight w:val="264"/>
        </w:trPr>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w:t>
            </w:r>
          </w:p>
        </w:tc>
        <w:tc>
          <w:tcPr>
            <w:tcW w:w="1615"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2</w:t>
            </w:r>
          </w:p>
        </w:tc>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2</w:t>
            </w:r>
          </w:p>
        </w:tc>
        <w:tc>
          <w:tcPr>
            <w:tcW w:w="306" w:type="dxa"/>
            <w:tcBorders>
              <w:top w:val="single" w:sz="4" w:space="0" w:color="000000"/>
              <w:left w:val="single" w:sz="4" w:space="0" w:color="000000"/>
              <w:bottom w:val="single" w:sz="4" w:space="0" w:color="000000"/>
              <w:right w:val="single" w:sz="4" w:space="0" w:color="000000"/>
            </w:tcBorders>
          </w:tcPr>
          <w:p w:rsidR="007B62DC" w:rsidRPr="00B258B0" w:rsidRDefault="007B62DC" w:rsidP="002B0CCF">
            <w:pPr>
              <w:ind w:left="0" w:firstLine="0"/>
              <w:jc w:val="center"/>
              <w:rPr>
                <w:rFonts w:asciiTheme="minorHAnsi" w:hAnsiTheme="minorHAnsi" w:cstheme="minorHAnsi"/>
              </w:rPr>
            </w:pPr>
          </w:p>
        </w:tc>
        <w:tc>
          <w:tcPr>
            <w:tcW w:w="2044"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2B0CCF">
        <w:trPr>
          <w:trHeight w:val="262"/>
        </w:trPr>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w:t>
            </w:r>
          </w:p>
        </w:tc>
        <w:tc>
          <w:tcPr>
            <w:tcW w:w="1615"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3</w:t>
            </w:r>
          </w:p>
        </w:tc>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3</w:t>
            </w:r>
          </w:p>
        </w:tc>
        <w:tc>
          <w:tcPr>
            <w:tcW w:w="306" w:type="dxa"/>
            <w:tcBorders>
              <w:top w:val="single" w:sz="4" w:space="0" w:color="000000"/>
              <w:left w:val="single" w:sz="4" w:space="0" w:color="000000"/>
              <w:bottom w:val="single" w:sz="4" w:space="0" w:color="000000"/>
              <w:right w:val="single" w:sz="4" w:space="0" w:color="000000"/>
            </w:tcBorders>
          </w:tcPr>
          <w:p w:rsidR="007B62DC" w:rsidRPr="00B258B0" w:rsidRDefault="007B62DC" w:rsidP="002B0CCF">
            <w:pPr>
              <w:ind w:left="0" w:firstLine="0"/>
              <w:jc w:val="center"/>
              <w:rPr>
                <w:rFonts w:asciiTheme="minorHAnsi" w:hAnsiTheme="minorHAnsi" w:cstheme="minorHAnsi"/>
              </w:rPr>
            </w:pPr>
          </w:p>
        </w:tc>
        <w:tc>
          <w:tcPr>
            <w:tcW w:w="2044"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2B0CCF">
        <w:trPr>
          <w:trHeight w:val="264"/>
        </w:trPr>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2</w:t>
            </w:r>
          </w:p>
        </w:tc>
        <w:tc>
          <w:tcPr>
            <w:tcW w:w="1615"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2</w:t>
            </w:r>
          </w:p>
        </w:tc>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3</w:t>
            </w:r>
          </w:p>
        </w:tc>
        <w:tc>
          <w:tcPr>
            <w:tcW w:w="306" w:type="dxa"/>
            <w:tcBorders>
              <w:top w:val="single" w:sz="4" w:space="0" w:color="000000"/>
              <w:left w:val="single" w:sz="4" w:space="0" w:color="000000"/>
              <w:bottom w:val="single" w:sz="4" w:space="0" w:color="000000"/>
              <w:right w:val="single" w:sz="4" w:space="0" w:color="000000"/>
            </w:tcBorders>
          </w:tcPr>
          <w:p w:rsidR="007B62DC" w:rsidRPr="00B258B0" w:rsidRDefault="007B62DC" w:rsidP="002B0CCF">
            <w:pPr>
              <w:ind w:left="0" w:firstLine="0"/>
              <w:jc w:val="center"/>
              <w:rPr>
                <w:rFonts w:asciiTheme="minorHAnsi" w:hAnsiTheme="minorHAnsi" w:cstheme="minorHAnsi"/>
              </w:rPr>
            </w:pPr>
          </w:p>
        </w:tc>
        <w:tc>
          <w:tcPr>
            <w:tcW w:w="2044"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w:t>
            </w:r>
          </w:p>
        </w:tc>
      </w:tr>
      <w:tr w:rsidR="007B62DC" w:rsidRPr="00B258B0" w:rsidTr="002B0CCF">
        <w:trPr>
          <w:trHeight w:val="264"/>
        </w:trPr>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2</w:t>
            </w:r>
          </w:p>
        </w:tc>
        <w:tc>
          <w:tcPr>
            <w:tcW w:w="1615"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w:t>
            </w:r>
          </w:p>
        </w:tc>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4</w:t>
            </w:r>
          </w:p>
        </w:tc>
        <w:tc>
          <w:tcPr>
            <w:tcW w:w="306" w:type="dxa"/>
            <w:tcBorders>
              <w:top w:val="single" w:sz="4" w:space="0" w:color="000000"/>
              <w:left w:val="single" w:sz="4" w:space="0" w:color="000000"/>
              <w:bottom w:val="single" w:sz="4" w:space="0" w:color="000000"/>
              <w:right w:val="single" w:sz="4" w:space="0" w:color="000000"/>
            </w:tcBorders>
          </w:tcPr>
          <w:p w:rsidR="007B62DC" w:rsidRPr="00B258B0" w:rsidRDefault="007B62DC" w:rsidP="002B0CCF">
            <w:pPr>
              <w:ind w:left="0" w:firstLine="0"/>
              <w:jc w:val="center"/>
              <w:rPr>
                <w:rFonts w:asciiTheme="minorHAnsi" w:hAnsiTheme="minorHAnsi" w:cstheme="minorHAnsi"/>
              </w:rPr>
            </w:pPr>
          </w:p>
        </w:tc>
        <w:tc>
          <w:tcPr>
            <w:tcW w:w="2044"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-3</w:t>
            </w:r>
          </w:p>
        </w:tc>
      </w:tr>
      <w:tr w:rsidR="007B62DC" w:rsidRPr="00B258B0" w:rsidTr="002B0CCF">
        <w:trPr>
          <w:trHeight w:val="262"/>
        </w:trPr>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3</w:t>
            </w:r>
          </w:p>
        </w:tc>
        <w:tc>
          <w:tcPr>
            <w:tcW w:w="1615"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2</w:t>
            </w:r>
          </w:p>
        </w:tc>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3</w:t>
            </w:r>
          </w:p>
        </w:tc>
        <w:tc>
          <w:tcPr>
            <w:tcW w:w="306" w:type="dxa"/>
            <w:tcBorders>
              <w:top w:val="single" w:sz="4" w:space="0" w:color="000000"/>
              <w:left w:val="single" w:sz="4" w:space="0" w:color="000000"/>
              <w:bottom w:val="single" w:sz="4" w:space="0" w:color="000000"/>
              <w:right w:val="single" w:sz="4" w:space="0" w:color="000000"/>
            </w:tcBorders>
          </w:tcPr>
          <w:p w:rsidR="007B62DC" w:rsidRPr="00B258B0" w:rsidRDefault="007B62DC" w:rsidP="002B0CCF">
            <w:pPr>
              <w:ind w:left="0" w:firstLine="0"/>
              <w:jc w:val="center"/>
              <w:rPr>
                <w:rFonts w:asciiTheme="minorHAnsi" w:hAnsiTheme="minorHAnsi" w:cstheme="minorHAnsi"/>
              </w:rPr>
            </w:pPr>
          </w:p>
        </w:tc>
        <w:tc>
          <w:tcPr>
            <w:tcW w:w="2044"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w:t>
            </w:r>
          </w:p>
        </w:tc>
      </w:tr>
      <w:tr w:rsidR="007B62DC" w:rsidRPr="00B258B0" w:rsidTr="002B0CCF">
        <w:trPr>
          <w:trHeight w:val="265"/>
        </w:trPr>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3</w:t>
            </w:r>
          </w:p>
        </w:tc>
        <w:tc>
          <w:tcPr>
            <w:tcW w:w="1615"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2</w:t>
            </w:r>
          </w:p>
        </w:tc>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2</w:t>
            </w:r>
          </w:p>
        </w:tc>
        <w:tc>
          <w:tcPr>
            <w:tcW w:w="306" w:type="dxa"/>
            <w:tcBorders>
              <w:top w:val="single" w:sz="4" w:space="0" w:color="000000"/>
              <w:left w:val="single" w:sz="4" w:space="0" w:color="000000"/>
              <w:bottom w:val="single" w:sz="4" w:space="0" w:color="000000"/>
              <w:right w:val="single" w:sz="4" w:space="0" w:color="000000"/>
            </w:tcBorders>
          </w:tcPr>
          <w:p w:rsidR="007B62DC" w:rsidRPr="00B258B0" w:rsidRDefault="007B62DC" w:rsidP="002B0CCF">
            <w:pPr>
              <w:ind w:left="0" w:firstLine="0"/>
              <w:jc w:val="center"/>
              <w:rPr>
                <w:rFonts w:asciiTheme="minorHAnsi" w:hAnsiTheme="minorHAnsi" w:cstheme="minorHAnsi"/>
              </w:rPr>
            </w:pPr>
          </w:p>
        </w:tc>
        <w:tc>
          <w:tcPr>
            <w:tcW w:w="2044"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2B0CCF">
        <w:trPr>
          <w:trHeight w:val="262"/>
        </w:trPr>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4</w:t>
            </w:r>
          </w:p>
        </w:tc>
        <w:tc>
          <w:tcPr>
            <w:tcW w:w="1615"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w:t>
            </w:r>
          </w:p>
        </w:tc>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w:t>
            </w:r>
          </w:p>
        </w:tc>
        <w:tc>
          <w:tcPr>
            <w:tcW w:w="306" w:type="dxa"/>
            <w:tcBorders>
              <w:top w:val="single" w:sz="4" w:space="0" w:color="000000"/>
              <w:left w:val="single" w:sz="4" w:space="0" w:color="000000"/>
              <w:bottom w:val="single" w:sz="4" w:space="0" w:color="000000"/>
              <w:right w:val="single" w:sz="4" w:space="0" w:color="000000"/>
            </w:tcBorders>
          </w:tcPr>
          <w:p w:rsidR="007B62DC" w:rsidRPr="00B258B0" w:rsidRDefault="007B62DC" w:rsidP="002B0CCF">
            <w:pPr>
              <w:ind w:left="0" w:firstLine="0"/>
              <w:jc w:val="center"/>
              <w:rPr>
                <w:rFonts w:asciiTheme="minorHAnsi" w:hAnsiTheme="minorHAnsi" w:cstheme="minorHAnsi"/>
              </w:rPr>
            </w:pPr>
          </w:p>
        </w:tc>
        <w:tc>
          <w:tcPr>
            <w:tcW w:w="2044"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2B0CCF">
        <w:trPr>
          <w:trHeight w:val="264"/>
        </w:trPr>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4</w:t>
            </w:r>
          </w:p>
        </w:tc>
        <w:tc>
          <w:tcPr>
            <w:tcW w:w="1615"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4</w:t>
            </w:r>
          </w:p>
        </w:tc>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w:t>
            </w:r>
          </w:p>
        </w:tc>
        <w:tc>
          <w:tcPr>
            <w:tcW w:w="306" w:type="dxa"/>
            <w:tcBorders>
              <w:top w:val="single" w:sz="4" w:space="0" w:color="000000"/>
              <w:left w:val="single" w:sz="4" w:space="0" w:color="000000"/>
              <w:bottom w:val="single" w:sz="4" w:space="0" w:color="000000"/>
              <w:right w:val="single" w:sz="4" w:space="0" w:color="000000"/>
            </w:tcBorders>
          </w:tcPr>
          <w:p w:rsidR="007B62DC" w:rsidRPr="00B258B0" w:rsidRDefault="007B62DC" w:rsidP="002B0CCF">
            <w:pPr>
              <w:ind w:left="0" w:firstLine="0"/>
              <w:jc w:val="center"/>
              <w:rPr>
                <w:rFonts w:asciiTheme="minorHAnsi" w:hAnsiTheme="minorHAnsi" w:cstheme="minorHAnsi"/>
              </w:rPr>
            </w:pPr>
          </w:p>
        </w:tc>
        <w:tc>
          <w:tcPr>
            <w:tcW w:w="2044"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3</w:t>
            </w:r>
          </w:p>
        </w:tc>
      </w:tr>
      <w:tr w:rsidR="007B62DC" w:rsidRPr="00B258B0" w:rsidTr="002B0CCF">
        <w:trPr>
          <w:trHeight w:val="262"/>
        </w:trPr>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5</w:t>
            </w:r>
          </w:p>
        </w:tc>
        <w:tc>
          <w:tcPr>
            <w:tcW w:w="1615"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w:t>
            </w:r>
          </w:p>
        </w:tc>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w:t>
            </w:r>
          </w:p>
        </w:tc>
        <w:tc>
          <w:tcPr>
            <w:tcW w:w="306" w:type="dxa"/>
            <w:tcBorders>
              <w:top w:val="single" w:sz="4" w:space="0" w:color="000000"/>
              <w:left w:val="single" w:sz="4" w:space="0" w:color="000000"/>
              <w:bottom w:val="single" w:sz="4" w:space="0" w:color="000000"/>
              <w:right w:val="single" w:sz="4" w:space="0" w:color="000000"/>
            </w:tcBorders>
          </w:tcPr>
          <w:p w:rsidR="007B62DC" w:rsidRPr="00B258B0" w:rsidRDefault="007B62DC" w:rsidP="002B0CCF">
            <w:pPr>
              <w:ind w:left="0" w:firstLine="0"/>
              <w:jc w:val="center"/>
              <w:rPr>
                <w:rFonts w:asciiTheme="minorHAnsi" w:hAnsiTheme="minorHAnsi" w:cstheme="minorHAnsi"/>
              </w:rPr>
            </w:pPr>
          </w:p>
        </w:tc>
        <w:tc>
          <w:tcPr>
            <w:tcW w:w="2044"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2B0CCF">
        <w:trPr>
          <w:trHeight w:val="264"/>
        </w:trPr>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6</w:t>
            </w:r>
          </w:p>
        </w:tc>
        <w:tc>
          <w:tcPr>
            <w:tcW w:w="1615"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2</w:t>
            </w:r>
          </w:p>
        </w:tc>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2</w:t>
            </w:r>
          </w:p>
        </w:tc>
        <w:tc>
          <w:tcPr>
            <w:tcW w:w="306" w:type="dxa"/>
            <w:tcBorders>
              <w:top w:val="single" w:sz="4" w:space="0" w:color="000000"/>
              <w:left w:val="single" w:sz="4" w:space="0" w:color="000000"/>
              <w:bottom w:val="single" w:sz="4" w:space="0" w:color="000000"/>
              <w:right w:val="single" w:sz="4" w:space="0" w:color="000000"/>
            </w:tcBorders>
          </w:tcPr>
          <w:p w:rsidR="007B62DC" w:rsidRPr="00B258B0" w:rsidRDefault="007B62DC" w:rsidP="002B0CCF">
            <w:pPr>
              <w:ind w:left="0" w:firstLine="0"/>
              <w:jc w:val="center"/>
              <w:rPr>
                <w:rFonts w:asciiTheme="minorHAnsi" w:hAnsiTheme="minorHAnsi" w:cstheme="minorHAnsi"/>
              </w:rPr>
            </w:pPr>
          </w:p>
        </w:tc>
        <w:tc>
          <w:tcPr>
            <w:tcW w:w="2044"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2B0CCF">
        <w:trPr>
          <w:trHeight w:val="264"/>
        </w:trPr>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7</w:t>
            </w:r>
          </w:p>
        </w:tc>
        <w:tc>
          <w:tcPr>
            <w:tcW w:w="1615"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3</w:t>
            </w:r>
          </w:p>
        </w:tc>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3</w:t>
            </w:r>
          </w:p>
        </w:tc>
        <w:tc>
          <w:tcPr>
            <w:tcW w:w="306" w:type="dxa"/>
            <w:tcBorders>
              <w:top w:val="single" w:sz="4" w:space="0" w:color="000000"/>
              <w:left w:val="single" w:sz="4" w:space="0" w:color="000000"/>
              <w:bottom w:val="single" w:sz="4" w:space="0" w:color="000000"/>
              <w:right w:val="single" w:sz="4" w:space="0" w:color="000000"/>
            </w:tcBorders>
          </w:tcPr>
          <w:p w:rsidR="007B62DC" w:rsidRPr="00B258B0" w:rsidRDefault="007B62DC" w:rsidP="002B0CCF">
            <w:pPr>
              <w:ind w:left="0" w:firstLine="0"/>
              <w:jc w:val="center"/>
              <w:rPr>
                <w:rFonts w:asciiTheme="minorHAnsi" w:hAnsiTheme="minorHAnsi" w:cstheme="minorHAnsi"/>
              </w:rPr>
            </w:pPr>
          </w:p>
        </w:tc>
        <w:tc>
          <w:tcPr>
            <w:tcW w:w="2044"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2B0CCF">
        <w:trPr>
          <w:trHeight w:val="262"/>
        </w:trPr>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8</w:t>
            </w:r>
          </w:p>
        </w:tc>
        <w:tc>
          <w:tcPr>
            <w:tcW w:w="1615"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w:t>
            </w:r>
          </w:p>
        </w:tc>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w:t>
            </w:r>
          </w:p>
        </w:tc>
        <w:tc>
          <w:tcPr>
            <w:tcW w:w="306" w:type="dxa"/>
            <w:tcBorders>
              <w:top w:val="single" w:sz="4" w:space="0" w:color="000000"/>
              <w:left w:val="single" w:sz="4" w:space="0" w:color="000000"/>
              <w:bottom w:val="single" w:sz="4" w:space="0" w:color="000000"/>
              <w:right w:val="single" w:sz="4" w:space="0" w:color="000000"/>
            </w:tcBorders>
          </w:tcPr>
          <w:p w:rsidR="007B62DC" w:rsidRPr="00B258B0" w:rsidRDefault="007B62DC" w:rsidP="002B0CCF">
            <w:pPr>
              <w:ind w:left="0" w:firstLine="0"/>
              <w:jc w:val="center"/>
              <w:rPr>
                <w:rFonts w:asciiTheme="minorHAnsi" w:hAnsiTheme="minorHAnsi" w:cstheme="minorHAnsi"/>
              </w:rPr>
            </w:pPr>
          </w:p>
        </w:tc>
        <w:tc>
          <w:tcPr>
            <w:tcW w:w="2044"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2B0CCF">
        <w:trPr>
          <w:trHeight w:val="264"/>
        </w:trPr>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9</w:t>
            </w:r>
          </w:p>
        </w:tc>
        <w:tc>
          <w:tcPr>
            <w:tcW w:w="1615"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w:t>
            </w:r>
          </w:p>
        </w:tc>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w:t>
            </w:r>
          </w:p>
        </w:tc>
        <w:tc>
          <w:tcPr>
            <w:tcW w:w="306" w:type="dxa"/>
            <w:tcBorders>
              <w:top w:val="single" w:sz="4" w:space="0" w:color="000000"/>
              <w:left w:val="single" w:sz="4" w:space="0" w:color="000000"/>
              <w:bottom w:val="single" w:sz="4" w:space="0" w:color="000000"/>
              <w:right w:val="single" w:sz="4" w:space="0" w:color="000000"/>
            </w:tcBorders>
          </w:tcPr>
          <w:p w:rsidR="007B62DC" w:rsidRPr="00B258B0" w:rsidRDefault="007B62DC" w:rsidP="002B0CCF">
            <w:pPr>
              <w:ind w:left="0" w:firstLine="0"/>
              <w:jc w:val="center"/>
              <w:rPr>
                <w:rFonts w:asciiTheme="minorHAnsi" w:hAnsiTheme="minorHAnsi" w:cstheme="minorHAnsi"/>
              </w:rPr>
            </w:pPr>
          </w:p>
        </w:tc>
        <w:tc>
          <w:tcPr>
            <w:tcW w:w="2044"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2B0CCF">
        <w:trPr>
          <w:trHeight w:val="262"/>
        </w:trPr>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9</w:t>
            </w:r>
          </w:p>
        </w:tc>
        <w:tc>
          <w:tcPr>
            <w:tcW w:w="1615"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4</w:t>
            </w:r>
          </w:p>
        </w:tc>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046C16" w:rsidP="002B0CCF">
            <w:pPr>
              <w:ind w:left="0" w:firstLine="0"/>
              <w:jc w:val="center"/>
              <w:rPr>
                <w:rFonts w:asciiTheme="minorHAnsi" w:hAnsiTheme="minorHAnsi" w:cstheme="minorHAnsi"/>
              </w:rPr>
            </w:pPr>
            <w:r w:rsidRPr="00B258B0">
              <w:rPr>
                <w:rFonts w:asciiTheme="minorHAnsi" w:hAnsiTheme="minorHAnsi" w:cstheme="minorHAnsi"/>
              </w:rPr>
              <w:t>2</w:t>
            </w:r>
          </w:p>
        </w:tc>
        <w:tc>
          <w:tcPr>
            <w:tcW w:w="306" w:type="dxa"/>
            <w:tcBorders>
              <w:top w:val="single" w:sz="4" w:space="0" w:color="000000"/>
              <w:left w:val="single" w:sz="4" w:space="0" w:color="000000"/>
              <w:bottom w:val="single" w:sz="4" w:space="0" w:color="000000"/>
              <w:right w:val="single" w:sz="4" w:space="0" w:color="000000"/>
            </w:tcBorders>
          </w:tcPr>
          <w:p w:rsidR="007B62DC" w:rsidRPr="00B258B0" w:rsidRDefault="007B62DC" w:rsidP="002B0CCF">
            <w:pPr>
              <w:ind w:left="0" w:firstLine="0"/>
              <w:jc w:val="center"/>
              <w:rPr>
                <w:rFonts w:asciiTheme="minorHAnsi" w:hAnsiTheme="minorHAnsi" w:cstheme="minorHAnsi"/>
              </w:rPr>
            </w:pPr>
          </w:p>
        </w:tc>
        <w:tc>
          <w:tcPr>
            <w:tcW w:w="2044" w:type="dxa"/>
            <w:tcBorders>
              <w:top w:val="single" w:sz="4" w:space="0" w:color="000000"/>
              <w:left w:val="single" w:sz="4" w:space="0" w:color="000000"/>
              <w:bottom w:val="single" w:sz="4" w:space="0" w:color="000000"/>
              <w:right w:val="single" w:sz="4" w:space="0" w:color="000000"/>
            </w:tcBorders>
          </w:tcPr>
          <w:p w:rsidR="007B62DC" w:rsidRPr="00B258B0" w:rsidRDefault="006438A4" w:rsidP="002B0CCF">
            <w:pPr>
              <w:ind w:left="0" w:firstLine="0"/>
              <w:jc w:val="center"/>
              <w:rPr>
                <w:rFonts w:asciiTheme="minorHAnsi" w:hAnsiTheme="minorHAnsi" w:cstheme="minorHAnsi"/>
              </w:rPr>
            </w:pPr>
            <w:r w:rsidRPr="00B258B0">
              <w:rPr>
                <w:rFonts w:asciiTheme="minorHAnsi" w:hAnsiTheme="minorHAnsi" w:cstheme="minorHAnsi"/>
              </w:rPr>
              <w:t>-</w:t>
            </w:r>
            <w:r w:rsidR="00B02556" w:rsidRPr="00B258B0">
              <w:rPr>
                <w:rFonts w:asciiTheme="minorHAnsi" w:hAnsiTheme="minorHAnsi" w:cstheme="minorHAnsi"/>
              </w:rPr>
              <w:t>2</w:t>
            </w:r>
          </w:p>
        </w:tc>
      </w:tr>
      <w:tr w:rsidR="007B62DC" w:rsidRPr="00B258B0" w:rsidTr="002B0CCF">
        <w:trPr>
          <w:trHeight w:val="264"/>
        </w:trPr>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10</w:t>
            </w:r>
          </w:p>
        </w:tc>
        <w:tc>
          <w:tcPr>
            <w:tcW w:w="1615"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2</w:t>
            </w:r>
          </w:p>
        </w:tc>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2</w:t>
            </w:r>
          </w:p>
        </w:tc>
        <w:tc>
          <w:tcPr>
            <w:tcW w:w="306" w:type="dxa"/>
            <w:tcBorders>
              <w:top w:val="single" w:sz="4" w:space="0" w:color="000000"/>
              <w:left w:val="single" w:sz="4" w:space="0" w:color="000000"/>
              <w:bottom w:val="single" w:sz="4" w:space="0" w:color="000000"/>
              <w:right w:val="single" w:sz="4" w:space="0" w:color="000000"/>
            </w:tcBorders>
          </w:tcPr>
          <w:p w:rsidR="007B62DC" w:rsidRPr="00B258B0" w:rsidRDefault="007B62DC" w:rsidP="002B0CCF">
            <w:pPr>
              <w:ind w:left="0" w:firstLine="0"/>
              <w:jc w:val="center"/>
              <w:rPr>
                <w:rFonts w:asciiTheme="minorHAnsi" w:hAnsiTheme="minorHAnsi" w:cstheme="minorHAnsi"/>
              </w:rPr>
            </w:pPr>
          </w:p>
        </w:tc>
        <w:tc>
          <w:tcPr>
            <w:tcW w:w="2044"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2B0CCF">
        <w:trPr>
          <w:trHeight w:val="262"/>
        </w:trPr>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11</w:t>
            </w:r>
          </w:p>
        </w:tc>
        <w:tc>
          <w:tcPr>
            <w:tcW w:w="1615"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w:t>
            </w:r>
          </w:p>
        </w:tc>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w:t>
            </w:r>
          </w:p>
        </w:tc>
        <w:tc>
          <w:tcPr>
            <w:tcW w:w="306" w:type="dxa"/>
            <w:tcBorders>
              <w:top w:val="single" w:sz="4" w:space="0" w:color="000000"/>
              <w:left w:val="single" w:sz="4" w:space="0" w:color="000000"/>
              <w:bottom w:val="single" w:sz="4" w:space="0" w:color="000000"/>
              <w:right w:val="single" w:sz="4" w:space="0" w:color="000000"/>
            </w:tcBorders>
          </w:tcPr>
          <w:p w:rsidR="007B62DC" w:rsidRPr="00B258B0" w:rsidRDefault="007B62DC" w:rsidP="002B0CCF">
            <w:pPr>
              <w:ind w:left="0" w:firstLine="0"/>
              <w:jc w:val="center"/>
              <w:rPr>
                <w:rFonts w:asciiTheme="minorHAnsi" w:hAnsiTheme="minorHAnsi" w:cstheme="minorHAnsi"/>
              </w:rPr>
            </w:pPr>
          </w:p>
        </w:tc>
        <w:tc>
          <w:tcPr>
            <w:tcW w:w="2044"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2B0CCF">
        <w:trPr>
          <w:trHeight w:val="264"/>
        </w:trPr>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11</w:t>
            </w:r>
          </w:p>
        </w:tc>
        <w:tc>
          <w:tcPr>
            <w:tcW w:w="1615"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2</w:t>
            </w:r>
          </w:p>
        </w:tc>
        <w:tc>
          <w:tcPr>
            <w:tcW w:w="1616"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3</w:t>
            </w:r>
          </w:p>
        </w:tc>
        <w:tc>
          <w:tcPr>
            <w:tcW w:w="306" w:type="dxa"/>
            <w:tcBorders>
              <w:top w:val="single" w:sz="4" w:space="0" w:color="000000"/>
              <w:left w:val="single" w:sz="4" w:space="0" w:color="000000"/>
              <w:bottom w:val="single" w:sz="4" w:space="0" w:color="000000"/>
              <w:right w:val="single" w:sz="4" w:space="0" w:color="000000"/>
            </w:tcBorders>
          </w:tcPr>
          <w:p w:rsidR="007B62DC" w:rsidRPr="00B258B0" w:rsidRDefault="007B62DC" w:rsidP="002B0CCF">
            <w:pPr>
              <w:ind w:left="0" w:firstLine="0"/>
              <w:jc w:val="center"/>
              <w:rPr>
                <w:rFonts w:asciiTheme="minorHAnsi" w:hAnsiTheme="minorHAnsi" w:cstheme="minorHAnsi"/>
              </w:rPr>
            </w:pPr>
          </w:p>
        </w:tc>
        <w:tc>
          <w:tcPr>
            <w:tcW w:w="2044" w:type="dxa"/>
            <w:tcBorders>
              <w:top w:val="single" w:sz="4" w:space="0" w:color="000000"/>
              <w:left w:val="single" w:sz="4" w:space="0" w:color="000000"/>
              <w:bottom w:val="single" w:sz="4" w:space="0" w:color="000000"/>
              <w:right w:val="single" w:sz="4" w:space="0" w:color="000000"/>
            </w:tcBorders>
          </w:tcPr>
          <w:p w:rsidR="007B62DC" w:rsidRPr="00B258B0" w:rsidRDefault="00B40338" w:rsidP="002B0CCF">
            <w:pPr>
              <w:ind w:left="0" w:firstLine="0"/>
              <w:jc w:val="center"/>
              <w:rPr>
                <w:rFonts w:asciiTheme="minorHAnsi" w:hAnsiTheme="minorHAnsi" w:cstheme="minorHAnsi"/>
              </w:rPr>
            </w:pPr>
            <w:r w:rsidRPr="00B258B0">
              <w:rPr>
                <w:rFonts w:asciiTheme="minorHAnsi" w:hAnsiTheme="minorHAnsi" w:cstheme="minorHAnsi"/>
              </w:rPr>
              <w:t>-1</w:t>
            </w:r>
          </w:p>
        </w:tc>
      </w:tr>
    </w:tbl>
    <w:p w:rsidR="007B62DC" w:rsidRPr="00B258B0" w:rsidRDefault="00B40338" w:rsidP="00B90779">
      <w:pPr>
        <w:ind w:left="720" w:firstLine="0"/>
        <w:rPr>
          <w:rFonts w:asciiTheme="minorHAnsi" w:hAnsiTheme="minorHAnsi" w:cstheme="minorHAnsi"/>
        </w:rPr>
      </w:pPr>
      <w:r w:rsidRPr="00B258B0">
        <w:rPr>
          <w:rFonts w:asciiTheme="minorHAnsi" w:hAnsiTheme="minorHAnsi" w:cstheme="minorHAnsi"/>
        </w:rPr>
        <w:t xml:space="preserve">Total number of coded passages in agreement = 12 </w:t>
      </w:r>
    </w:p>
    <w:p w:rsidR="007B62DC" w:rsidRPr="00B258B0" w:rsidRDefault="00B40338" w:rsidP="00B90779">
      <w:pPr>
        <w:ind w:left="720" w:firstLine="0"/>
        <w:rPr>
          <w:rFonts w:asciiTheme="minorHAnsi" w:hAnsiTheme="minorHAnsi" w:cstheme="minorHAnsi"/>
        </w:rPr>
      </w:pPr>
      <w:r w:rsidRPr="00B258B0">
        <w:rPr>
          <w:rFonts w:asciiTheme="minorHAnsi" w:hAnsiTheme="minorHAnsi" w:cstheme="minorHAnsi"/>
        </w:rPr>
        <w:t xml:space="preserve">Total number of coded passages = 18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One may calculate percentage agreement using the difference. Note that a score of 0 in the difference column indicates agreement. The difference score is calculated simply as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6D0DE6" w:rsidRDefault="00B40338" w:rsidP="004E5D04">
      <w:pPr>
        <w:ind w:left="720" w:firstLine="0"/>
        <w:rPr>
          <w:rFonts w:asciiTheme="minorHAnsi" w:hAnsiTheme="minorHAnsi" w:cstheme="minorHAnsi"/>
          <w:b/>
        </w:rPr>
      </w:pPr>
      <w:r w:rsidRPr="006D0DE6">
        <w:rPr>
          <w:rFonts w:asciiTheme="minorHAnsi" w:hAnsiTheme="minorHAnsi" w:cstheme="minorHAnsi"/>
          <w:b/>
        </w:rPr>
        <w:t xml:space="preserve">Rater 1 – Rater 2 = difference score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The percentage agreement is the total number of 0 scores divided by the total number of all scores (sample size) multiplied by 100. For example: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800CF3">
      <w:pPr>
        <w:ind w:left="720" w:firstLine="0"/>
        <w:rPr>
          <w:rFonts w:asciiTheme="minorHAnsi" w:hAnsiTheme="minorHAnsi" w:cstheme="minorHAnsi"/>
        </w:rPr>
      </w:pPr>
      <w:r w:rsidRPr="00B258B0">
        <w:rPr>
          <w:rFonts w:asciiTheme="minorHAnsi" w:hAnsiTheme="minorHAnsi" w:cstheme="minorHAnsi"/>
        </w:rPr>
        <w:t xml:space="preserve">Total number of 0s in difference column = 12 </w:t>
      </w:r>
    </w:p>
    <w:p w:rsidR="007B62DC" w:rsidRPr="00B258B0" w:rsidRDefault="00B40338" w:rsidP="00800CF3">
      <w:pPr>
        <w:ind w:left="720" w:firstLine="0"/>
        <w:rPr>
          <w:rFonts w:asciiTheme="minorHAnsi" w:hAnsiTheme="minorHAnsi" w:cstheme="minorHAnsi"/>
        </w:rPr>
      </w:pPr>
      <w:r w:rsidRPr="00B258B0">
        <w:rPr>
          <w:rFonts w:asciiTheme="minorHAnsi" w:hAnsiTheme="minorHAnsi" w:cstheme="minorHAnsi"/>
        </w:rPr>
        <w:t xml:space="preserve">Total number of all scores available = 18 </w:t>
      </w:r>
    </w:p>
    <w:p w:rsidR="007B62DC" w:rsidRPr="00B258B0" w:rsidRDefault="00B40338" w:rsidP="00800CF3">
      <w:pPr>
        <w:ind w:left="72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800CF3">
      <w:pPr>
        <w:ind w:left="720" w:firstLine="0"/>
        <w:rPr>
          <w:rFonts w:asciiTheme="minorHAnsi" w:hAnsiTheme="minorHAnsi" w:cstheme="minorHAnsi"/>
        </w:rPr>
      </w:pPr>
      <w:r w:rsidRPr="00B258B0">
        <w:rPr>
          <w:rFonts w:asciiTheme="minorHAnsi" w:hAnsiTheme="minorHAnsi" w:cstheme="minorHAnsi"/>
        </w:rPr>
        <w:t xml:space="preserve">Percentage agreement = </w:t>
      </w:r>
      <m:oMath>
        <m:f>
          <m:fPr>
            <m:ctrlPr>
              <w:rPr>
                <w:rFonts w:ascii="Cambria Math" w:hAnsi="Cambria Math" w:cstheme="minorHAnsi"/>
                <w:i/>
              </w:rPr>
            </m:ctrlPr>
          </m:fPr>
          <m:num>
            <m:r>
              <w:rPr>
                <w:rFonts w:ascii="Cambria Math" w:hAnsi="Cambria Math" w:cstheme="minorHAnsi"/>
              </w:rPr>
              <m:t>12</m:t>
            </m:r>
          </m:num>
          <m:den>
            <m:r>
              <w:rPr>
                <w:rFonts w:ascii="Cambria Math" w:hAnsi="Cambria Math" w:cstheme="minorHAnsi"/>
              </w:rPr>
              <m:t>18</m:t>
            </m:r>
          </m:den>
        </m:f>
        <m:r>
          <w:rPr>
            <w:rFonts w:ascii="Cambria Math" w:hAnsi="Cambria Math" w:cstheme="minorHAnsi"/>
          </w:rPr>
          <m:t>×100</m:t>
        </m:r>
      </m:oMath>
      <w:r w:rsidRPr="00B258B0">
        <w:rPr>
          <w:rFonts w:asciiTheme="minorHAnsi" w:hAnsiTheme="minorHAnsi" w:cstheme="minorHAnsi"/>
        </w:rPr>
        <w:t xml:space="preserve"> = .6667</w:t>
      </w:r>
      <w:r w:rsidR="00800CF3" w:rsidRPr="00B258B0">
        <w:rPr>
          <w:rFonts w:asciiTheme="minorHAnsi" w:hAnsiTheme="minorHAnsi" w:cstheme="minorHAnsi"/>
        </w:rPr>
        <w:t xml:space="preserve"> × </w:t>
      </w:r>
      <w:r w:rsidRPr="00B258B0">
        <w:rPr>
          <w:rFonts w:asciiTheme="minorHAnsi" w:hAnsiTheme="minorHAnsi" w:cstheme="minorHAnsi"/>
        </w:rPr>
        <w:t xml:space="preserve">100 = 66.67% </w:t>
      </w:r>
    </w:p>
    <w:p w:rsidR="007B62DC"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D90456" w:rsidRPr="00B258B0" w:rsidRDefault="00D90456" w:rsidP="00E27256">
      <w:pPr>
        <w:ind w:left="0" w:firstLine="0"/>
        <w:rPr>
          <w:rFonts w:asciiTheme="minorHAnsi" w:hAnsiTheme="minorHAnsi" w:cstheme="minorHAnsi"/>
        </w:rPr>
      </w:pPr>
    </w:p>
    <w:p w:rsidR="007B62DC" w:rsidRPr="00B258B0" w:rsidRDefault="00B40338" w:rsidP="00E27256">
      <w:pPr>
        <w:ind w:left="0" w:firstLine="0"/>
        <w:rPr>
          <w:rFonts w:asciiTheme="minorHAnsi" w:hAnsiTheme="minorHAnsi" w:cstheme="minorHAnsi"/>
          <w:b/>
        </w:rPr>
      </w:pPr>
      <w:r w:rsidRPr="00B258B0">
        <w:rPr>
          <w:rFonts w:asciiTheme="minorHAnsi" w:hAnsiTheme="minorHAnsi" w:cstheme="minorHAnsi"/>
          <w:b/>
        </w:rPr>
        <w:lastRenderedPageBreak/>
        <w:t>(b)</w:t>
      </w:r>
      <w:r w:rsidR="00EC0725" w:rsidRPr="00B258B0">
        <w:rPr>
          <w:rFonts w:asciiTheme="minorHAnsi" w:hAnsiTheme="minorHAnsi" w:cstheme="minorHAnsi"/>
          <w:b/>
        </w:rPr>
        <w:t xml:space="preserve"> Percent Agreement for Two Raters, SPSS</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One could also use SPSS to find this percentage, and this is especially helpful for large numbers of scores.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E82942" w:rsidRPr="00B258B0" w:rsidRDefault="00832F72" w:rsidP="00E27256">
      <w:pPr>
        <w:ind w:left="0" w:firstLine="0"/>
        <w:rPr>
          <w:rFonts w:asciiTheme="minorHAnsi" w:hAnsiTheme="minorHAnsi" w:cstheme="minorHAnsi"/>
        </w:rPr>
      </w:pPr>
      <w:r w:rsidRPr="00B258B0">
        <w:rPr>
          <w:rFonts w:asciiTheme="minorHAnsi" w:hAnsiTheme="minorHAnsi" w:cstheme="minorHAnsi"/>
        </w:rPr>
        <w:t xml:space="preserve">(1) </w:t>
      </w:r>
      <w:r w:rsidR="00B40338" w:rsidRPr="00B258B0">
        <w:rPr>
          <w:rFonts w:asciiTheme="minorHAnsi" w:hAnsiTheme="minorHAnsi" w:cstheme="minorHAnsi"/>
        </w:rPr>
        <w:t>Enter data in SPSS (see</w:t>
      </w:r>
      <w:r w:rsidR="005A5BAC">
        <w:rPr>
          <w:rFonts w:asciiTheme="minorHAnsi" w:hAnsiTheme="minorHAnsi" w:cstheme="minorHAnsi"/>
        </w:rPr>
        <w:t xml:space="preserve"> example below). For this example, one may d</w:t>
      </w:r>
      <w:r w:rsidR="00F8489A" w:rsidRPr="00B258B0">
        <w:rPr>
          <w:rFonts w:asciiTheme="minorHAnsi" w:hAnsiTheme="minorHAnsi" w:cstheme="minorHAnsi"/>
        </w:rPr>
        <w:t xml:space="preserve">ownload </w:t>
      </w:r>
      <w:r w:rsidR="00275C51">
        <w:rPr>
          <w:rFonts w:asciiTheme="minorHAnsi" w:hAnsiTheme="minorHAnsi" w:cstheme="minorHAnsi"/>
        </w:rPr>
        <w:t xml:space="preserve">the </w:t>
      </w:r>
      <w:r w:rsidR="00F8489A" w:rsidRPr="00B258B0">
        <w:rPr>
          <w:rFonts w:asciiTheme="minorHAnsi" w:hAnsiTheme="minorHAnsi" w:cstheme="minorHAnsi"/>
        </w:rPr>
        <w:t>data using th</w:t>
      </w:r>
      <w:r w:rsidR="00275C51">
        <w:rPr>
          <w:rFonts w:asciiTheme="minorHAnsi" w:hAnsiTheme="minorHAnsi" w:cstheme="minorHAnsi"/>
        </w:rPr>
        <w:t>e link below.</w:t>
      </w:r>
    </w:p>
    <w:p w:rsidR="000641C6" w:rsidRPr="00B258B0" w:rsidRDefault="000641C6" w:rsidP="00E27256">
      <w:pPr>
        <w:ind w:left="0" w:firstLine="0"/>
        <w:rPr>
          <w:rFonts w:asciiTheme="minorHAnsi" w:hAnsiTheme="minorHAnsi" w:cstheme="minorHAnsi"/>
        </w:rPr>
      </w:pPr>
    </w:p>
    <w:p w:rsidR="00184DD1" w:rsidRPr="00B258B0" w:rsidRDefault="00515A45" w:rsidP="00184DD1">
      <w:pPr>
        <w:ind w:left="0" w:firstLine="0"/>
        <w:rPr>
          <w:rFonts w:asciiTheme="minorHAnsi" w:hAnsiTheme="minorHAnsi" w:cstheme="minorHAnsi"/>
        </w:rPr>
      </w:pPr>
      <w:hyperlink r:id="rId9" w:history="1">
        <w:r w:rsidR="00184DD1" w:rsidRPr="00B258B0">
          <w:rPr>
            <w:rStyle w:val="Hyperlink"/>
            <w:rFonts w:asciiTheme="minorHAnsi" w:hAnsiTheme="minorHAnsi" w:cstheme="minorHAnsi"/>
          </w:rPr>
          <w:t>http://www.bwgriffin.com/gsu/courses/edur9131/2018spr-content/11-coder-agreement/11-nominal-codes-raters.sav</w:t>
        </w:r>
      </w:hyperlink>
      <w:r w:rsidR="00184DD1" w:rsidRPr="00B258B0">
        <w:rPr>
          <w:rFonts w:asciiTheme="minorHAnsi" w:hAnsiTheme="minorHAnsi" w:cstheme="minorHAnsi"/>
        </w:rPr>
        <w:t xml:space="preserve"> </w:t>
      </w:r>
    </w:p>
    <w:p w:rsidR="00832F72" w:rsidRPr="00B258B0" w:rsidRDefault="00832F72" w:rsidP="00E27256">
      <w:pPr>
        <w:ind w:left="0" w:firstLine="0"/>
        <w:rPr>
          <w:rFonts w:asciiTheme="minorHAnsi" w:hAnsiTheme="minorHAnsi" w:cstheme="minorHAnsi"/>
        </w:rPr>
      </w:pPr>
    </w:p>
    <w:p w:rsidR="007B62DC" w:rsidRPr="00B258B0" w:rsidRDefault="00B40338" w:rsidP="00832F72">
      <w:pPr>
        <w:ind w:left="720" w:firstLine="0"/>
        <w:rPr>
          <w:rFonts w:asciiTheme="minorHAnsi" w:hAnsiTheme="minorHAnsi" w:cstheme="minorHAnsi"/>
        </w:rPr>
      </w:pPr>
      <w:r w:rsidRPr="00B258B0">
        <w:rPr>
          <w:rFonts w:asciiTheme="minorHAnsi" w:hAnsiTheme="minorHAnsi" w:cstheme="minorHAnsi"/>
        </w:rPr>
        <w:t xml:space="preserve"> </w:t>
      </w:r>
      <w:r w:rsidRPr="00B258B0">
        <w:rPr>
          <w:rFonts w:asciiTheme="minorHAnsi" w:hAnsiTheme="minorHAnsi" w:cstheme="minorHAnsi"/>
          <w:noProof/>
        </w:rPr>
        <w:drawing>
          <wp:inline distT="0" distB="0" distL="0" distR="0">
            <wp:extent cx="2562225" cy="3648075"/>
            <wp:effectExtent l="0" t="0" r="9525" b="9525"/>
            <wp:docPr id="1056" name="Picture 1056"/>
            <wp:cNvGraphicFramePr/>
            <a:graphic xmlns:a="http://schemas.openxmlformats.org/drawingml/2006/main">
              <a:graphicData uri="http://schemas.openxmlformats.org/drawingml/2006/picture">
                <pic:pic xmlns:pic="http://schemas.openxmlformats.org/drawingml/2006/picture">
                  <pic:nvPicPr>
                    <pic:cNvPr id="1056" name="Picture 1056"/>
                    <pic:cNvPicPr/>
                  </pic:nvPicPr>
                  <pic:blipFill>
                    <a:blip r:embed="rId10"/>
                    <a:stretch>
                      <a:fillRect/>
                    </a:stretch>
                  </pic:blipFill>
                  <pic:spPr>
                    <a:xfrm>
                      <a:off x="0" y="0"/>
                      <a:ext cx="2562225" cy="3648075"/>
                    </a:xfrm>
                    <a:prstGeom prst="rect">
                      <a:avLst/>
                    </a:prstGeom>
                  </pic:spPr>
                </pic:pic>
              </a:graphicData>
            </a:graphic>
          </wp:inline>
        </w:drawing>
      </w: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832F72" w:rsidP="00E27256">
      <w:pPr>
        <w:ind w:left="0" w:firstLine="0"/>
        <w:rPr>
          <w:rFonts w:asciiTheme="minorHAnsi" w:hAnsiTheme="minorHAnsi" w:cstheme="minorHAnsi"/>
        </w:rPr>
      </w:pPr>
      <w:r w:rsidRPr="00B258B0">
        <w:rPr>
          <w:rFonts w:asciiTheme="minorHAnsi" w:hAnsiTheme="minorHAnsi" w:cstheme="minorHAnsi"/>
        </w:rPr>
        <w:t xml:space="preserve">(2) </w:t>
      </w:r>
      <w:r w:rsidR="00B40338" w:rsidRPr="00B258B0">
        <w:rPr>
          <w:rFonts w:asciiTheme="minorHAnsi" w:hAnsiTheme="minorHAnsi" w:cstheme="minorHAnsi"/>
        </w:rPr>
        <w:t xml:space="preserve">Calculate difference of reviewer scores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In SPSS, click on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6D0DE6" w:rsidRDefault="00B40338" w:rsidP="00832F72">
      <w:pPr>
        <w:ind w:left="720" w:firstLine="0"/>
        <w:rPr>
          <w:rFonts w:asciiTheme="minorHAnsi" w:hAnsiTheme="minorHAnsi" w:cstheme="minorHAnsi"/>
          <w:b/>
        </w:rPr>
      </w:pPr>
      <w:r w:rsidRPr="006D0DE6">
        <w:rPr>
          <w:rFonts w:asciiTheme="minorHAnsi" w:hAnsiTheme="minorHAnsi" w:cstheme="minorHAnsi"/>
          <w:b/>
        </w:rPr>
        <w:t>Transform</w:t>
      </w:r>
      <w:r w:rsidR="006D0DE6">
        <w:rPr>
          <w:rFonts w:asciiTheme="minorHAnsi" w:hAnsiTheme="minorHAnsi" w:cstheme="minorHAnsi"/>
          <w:b/>
        </w:rPr>
        <w:t xml:space="preserve"> </w:t>
      </w:r>
      <w:r w:rsidRPr="006D0DE6">
        <w:rPr>
          <w:rFonts w:asciiTheme="minorHAnsi" w:hAnsiTheme="minorHAnsi" w:cstheme="minorHAnsi"/>
          <w:b/>
        </w:rPr>
        <w:t>→</w:t>
      </w:r>
      <w:r w:rsidR="006D0DE6">
        <w:rPr>
          <w:rFonts w:asciiTheme="minorHAnsi" w:hAnsiTheme="minorHAnsi" w:cstheme="minorHAnsi"/>
          <w:b/>
        </w:rPr>
        <w:t xml:space="preserve"> </w:t>
      </w:r>
      <w:r w:rsidRPr="006D0DE6">
        <w:rPr>
          <w:rFonts w:asciiTheme="minorHAnsi" w:hAnsiTheme="minorHAnsi" w:cstheme="minorHAnsi"/>
          <w:b/>
        </w:rPr>
        <w:t xml:space="preserve">Compute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This opens a pop-up window that allows one to perform calculations to form a new variable. In that window, enter the name of the new variable (e.g., </w:t>
      </w:r>
      <w:proofErr w:type="spellStart"/>
      <w:r w:rsidRPr="00B258B0">
        <w:rPr>
          <w:rFonts w:asciiTheme="minorHAnsi" w:hAnsiTheme="minorHAnsi" w:cstheme="minorHAnsi"/>
        </w:rPr>
        <w:t>rater_diff</w:t>
      </w:r>
      <w:proofErr w:type="spellEnd"/>
      <w:r w:rsidRPr="00B258B0">
        <w:rPr>
          <w:rFonts w:asciiTheme="minorHAnsi" w:hAnsiTheme="minorHAnsi" w:cstheme="minorHAnsi"/>
        </w:rPr>
        <w:t xml:space="preserve">) in the box labeled “Target Variable”, then in the “Numeric Expression” box enter the formula to find reviewer differences. For the sample data the following is used: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6D0DE6" w:rsidRDefault="00B40338" w:rsidP="00832F72">
      <w:pPr>
        <w:ind w:left="720" w:firstLine="0"/>
        <w:rPr>
          <w:rFonts w:asciiTheme="minorHAnsi" w:hAnsiTheme="minorHAnsi" w:cstheme="minorHAnsi"/>
          <w:b/>
        </w:rPr>
      </w:pPr>
      <w:bookmarkStart w:id="1" w:name="_Toc91466"/>
      <w:r w:rsidRPr="006D0DE6">
        <w:rPr>
          <w:rFonts w:asciiTheme="minorHAnsi" w:hAnsiTheme="minorHAnsi" w:cstheme="minorHAnsi"/>
          <w:b/>
        </w:rPr>
        <w:t xml:space="preserve">Rater1 - Rater2 </w:t>
      </w:r>
      <w:bookmarkEnd w:id="1"/>
      <w:r w:rsidRPr="006D0DE6">
        <w:rPr>
          <w:rFonts w:asciiTheme="minorHAnsi" w:hAnsiTheme="minorHAnsi" w:cstheme="minorHAnsi"/>
          <w:b/>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832F72">
      <w:pPr>
        <w:ind w:left="720" w:firstLine="0"/>
        <w:rPr>
          <w:rFonts w:asciiTheme="minorHAnsi" w:hAnsiTheme="minorHAnsi" w:cstheme="minorHAnsi"/>
        </w:rPr>
      </w:pPr>
      <w:r w:rsidRPr="00B258B0">
        <w:rPr>
          <w:rFonts w:asciiTheme="minorHAnsi" w:hAnsiTheme="minorHAnsi" w:cstheme="minorHAnsi"/>
          <w:noProof/>
        </w:rPr>
        <w:lastRenderedPageBreak/>
        <w:drawing>
          <wp:inline distT="0" distB="0" distL="0" distR="0">
            <wp:extent cx="4543425" cy="2495550"/>
            <wp:effectExtent l="0" t="0" r="9525" b="0"/>
            <wp:docPr id="1105" name="Picture 1105"/>
            <wp:cNvGraphicFramePr/>
            <a:graphic xmlns:a="http://schemas.openxmlformats.org/drawingml/2006/main">
              <a:graphicData uri="http://schemas.openxmlformats.org/drawingml/2006/picture">
                <pic:pic xmlns:pic="http://schemas.openxmlformats.org/drawingml/2006/picture">
                  <pic:nvPicPr>
                    <pic:cNvPr id="1105" name="Picture 1105"/>
                    <pic:cNvPicPr/>
                  </pic:nvPicPr>
                  <pic:blipFill>
                    <a:blip r:embed="rId11"/>
                    <a:stretch>
                      <a:fillRect/>
                    </a:stretch>
                  </pic:blipFill>
                  <pic:spPr>
                    <a:xfrm>
                      <a:off x="0" y="0"/>
                      <a:ext cx="4543425" cy="2495550"/>
                    </a:xfrm>
                    <a:prstGeom prst="rect">
                      <a:avLst/>
                    </a:prstGeom>
                  </pic:spPr>
                </pic:pic>
              </a:graphicData>
            </a:graphic>
          </wp:inline>
        </w:drawing>
      </w: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Click “OK” to run the compute command.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(3) Run Frequencies on the difference score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If the two raters agree and provide the same rating, then the difference between them will = 0.00. If they disagree and provide a different rating, then their score will differ from 0.00. To find percentage agreement in SPSS, use the following: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6D0DE6" w:rsidRDefault="00B40338" w:rsidP="00832F72">
      <w:pPr>
        <w:ind w:left="720" w:firstLine="0"/>
        <w:rPr>
          <w:rFonts w:asciiTheme="minorHAnsi" w:hAnsiTheme="minorHAnsi" w:cstheme="minorHAnsi"/>
          <w:b/>
        </w:rPr>
      </w:pPr>
      <w:r w:rsidRPr="006D0DE6">
        <w:rPr>
          <w:rFonts w:asciiTheme="minorHAnsi" w:hAnsiTheme="minorHAnsi" w:cstheme="minorHAnsi"/>
          <w:b/>
        </w:rPr>
        <w:t xml:space="preserve">Analyze → Descriptive Statistics → Frequencies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Select the difference variable calculated, like this: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832F72">
      <w:pPr>
        <w:ind w:left="720" w:firstLine="0"/>
        <w:rPr>
          <w:rFonts w:asciiTheme="minorHAnsi" w:hAnsiTheme="minorHAnsi" w:cstheme="minorHAnsi"/>
        </w:rPr>
      </w:pPr>
      <w:r w:rsidRPr="00B258B0">
        <w:rPr>
          <w:rFonts w:asciiTheme="minorHAnsi" w:hAnsiTheme="minorHAnsi" w:cstheme="minorHAnsi"/>
          <w:noProof/>
        </w:rPr>
        <w:drawing>
          <wp:inline distT="0" distB="0" distL="0" distR="0">
            <wp:extent cx="3373120" cy="2075180"/>
            <wp:effectExtent l="0" t="0" r="0" b="1270"/>
            <wp:docPr id="1137" name="Picture 1137"/>
            <wp:cNvGraphicFramePr/>
            <a:graphic xmlns:a="http://schemas.openxmlformats.org/drawingml/2006/main">
              <a:graphicData uri="http://schemas.openxmlformats.org/drawingml/2006/picture">
                <pic:pic xmlns:pic="http://schemas.openxmlformats.org/drawingml/2006/picture">
                  <pic:nvPicPr>
                    <pic:cNvPr id="1137" name="Picture 1137"/>
                    <pic:cNvPicPr/>
                  </pic:nvPicPr>
                  <pic:blipFill>
                    <a:blip r:embed="rId12"/>
                    <a:stretch>
                      <a:fillRect/>
                    </a:stretch>
                  </pic:blipFill>
                  <pic:spPr>
                    <a:xfrm>
                      <a:off x="0" y="0"/>
                      <a:ext cx="3373120" cy="2075180"/>
                    </a:xfrm>
                    <a:prstGeom prst="rect">
                      <a:avLst/>
                    </a:prstGeom>
                  </pic:spPr>
                </pic:pic>
              </a:graphicData>
            </a:graphic>
          </wp:inline>
        </w:drawing>
      </w: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Click “</w:t>
      </w:r>
      <w:r w:rsidRPr="006D0DE6">
        <w:rPr>
          <w:rFonts w:asciiTheme="minorHAnsi" w:hAnsiTheme="minorHAnsi" w:cstheme="minorHAnsi"/>
          <w:b/>
        </w:rPr>
        <w:t>OK</w:t>
      </w:r>
      <w:r w:rsidRPr="00B258B0">
        <w:rPr>
          <w:rFonts w:asciiTheme="minorHAnsi" w:hAnsiTheme="minorHAnsi" w:cstheme="minorHAnsi"/>
        </w:rPr>
        <w:t xml:space="preserve">” to run and obtain results. Below is the SPSS output. </w:t>
      </w:r>
    </w:p>
    <w:p w:rsidR="001855BF" w:rsidRPr="00B258B0" w:rsidRDefault="001855BF" w:rsidP="00E27256">
      <w:pPr>
        <w:ind w:left="0" w:firstLine="0"/>
        <w:rPr>
          <w:rFonts w:asciiTheme="minorHAnsi" w:hAnsiTheme="minorHAnsi" w:cstheme="minorHAnsi"/>
        </w:rPr>
      </w:pPr>
    </w:p>
    <w:p w:rsidR="001855BF" w:rsidRPr="00B258B0" w:rsidRDefault="001855BF" w:rsidP="00E27256">
      <w:pPr>
        <w:ind w:left="0" w:firstLine="0"/>
        <w:rPr>
          <w:rFonts w:asciiTheme="minorHAnsi" w:hAnsiTheme="minorHAnsi" w:cstheme="minorHAnsi"/>
        </w:rPr>
      </w:pPr>
    </w:p>
    <w:p w:rsidR="001855BF" w:rsidRPr="00B258B0" w:rsidRDefault="001855BF" w:rsidP="00E27256">
      <w:pPr>
        <w:ind w:left="0" w:firstLine="0"/>
        <w:rPr>
          <w:rFonts w:asciiTheme="minorHAnsi" w:hAnsiTheme="minorHAnsi" w:cstheme="minorHAnsi"/>
        </w:rPr>
      </w:pPr>
    </w:p>
    <w:p w:rsidR="001855BF" w:rsidRPr="00B258B0" w:rsidRDefault="001855BF" w:rsidP="00E27256">
      <w:pPr>
        <w:ind w:left="0" w:firstLine="0"/>
        <w:rPr>
          <w:rFonts w:asciiTheme="minorHAnsi" w:hAnsiTheme="minorHAnsi" w:cstheme="minorHAnsi"/>
        </w:rPr>
      </w:pPr>
    </w:p>
    <w:p w:rsidR="001855BF" w:rsidRPr="00B258B0" w:rsidRDefault="001855BF" w:rsidP="00E27256">
      <w:pPr>
        <w:ind w:left="0" w:firstLine="0"/>
        <w:rPr>
          <w:rFonts w:asciiTheme="minorHAnsi" w:hAnsiTheme="minorHAnsi" w:cstheme="minorHAnsi"/>
        </w:rPr>
      </w:pPr>
    </w:p>
    <w:p w:rsidR="001855BF" w:rsidRPr="00B258B0" w:rsidRDefault="001855BF" w:rsidP="00E27256">
      <w:pPr>
        <w:ind w:left="0" w:firstLine="0"/>
        <w:rPr>
          <w:rFonts w:asciiTheme="minorHAnsi" w:hAnsiTheme="minorHAnsi" w:cstheme="minorHAnsi"/>
        </w:rPr>
      </w:pPr>
    </w:p>
    <w:p w:rsidR="001855BF" w:rsidRPr="00B258B0" w:rsidRDefault="001855BF" w:rsidP="00E27256">
      <w:pPr>
        <w:ind w:left="0" w:firstLine="0"/>
        <w:rPr>
          <w:rFonts w:asciiTheme="minorHAnsi" w:hAnsiTheme="minorHAnsi" w:cstheme="minorHAnsi"/>
        </w:rPr>
      </w:pPr>
    </w:p>
    <w:p w:rsidR="001855BF" w:rsidRPr="00B258B0" w:rsidRDefault="001855BF" w:rsidP="00E27256">
      <w:pPr>
        <w:ind w:left="0" w:firstLine="0"/>
        <w:rPr>
          <w:rFonts w:asciiTheme="minorHAnsi" w:hAnsiTheme="minorHAnsi" w:cstheme="minorHAnsi"/>
        </w:rPr>
      </w:pPr>
    </w:p>
    <w:p w:rsidR="001855BF" w:rsidRPr="00B258B0" w:rsidRDefault="001855BF" w:rsidP="00E27256">
      <w:pPr>
        <w:ind w:left="0" w:firstLine="0"/>
        <w:rPr>
          <w:rFonts w:asciiTheme="minorHAnsi" w:hAnsiTheme="minorHAnsi" w:cstheme="minorHAnsi"/>
        </w:rPr>
      </w:pP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832F72">
      <w:pPr>
        <w:ind w:left="720" w:firstLine="0"/>
        <w:rPr>
          <w:rFonts w:asciiTheme="minorHAnsi" w:hAnsiTheme="minorHAnsi" w:cstheme="minorHAnsi"/>
        </w:rPr>
      </w:pPr>
      <w:r w:rsidRPr="00B258B0">
        <w:rPr>
          <w:rFonts w:asciiTheme="minorHAnsi" w:hAnsiTheme="minorHAnsi" w:cstheme="minorHAnsi"/>
        </w:rPr>
        <w:t xml:space="preserve"> </w:t>
      </w:r>
      <w:r w:rsidRPr="00B258B0">
        <w:rPr>
          <w:rFonts w:asciiTheme="minorHAnsi" w:hAnsiTheme="minorHAnsi" w:cstheme="minorHAnsi"/>
        </w:rPr>
        <w:tab/>
      </w:r>
      <w:proofErr w:type="spellStart"/>
      <w:r w:rsidRPr="00B258B0">
        <w:rPr>
          <w:rFonts w:asciiTheme="minorHAnsi" w:hAnsiTheme="minorHAnsi" w:cstheme="minorHAnsi"/>
        </w:rPr>
        <w:t>rater_diff</w:t>
      </w:r>
      <w:proofErr w:type="spellEnd"/>
      <w:r w:rsidRPr="00B258B0">
        <w:rPr>
          <w:rFonts w:asciiTheme="minorHAnsi" w:hAnsiTheme="minorHAnsi" w:cstheme="minorHAnsi"/>
        </w:rPr>
        <w:t xml:space="preserve"> </w:t>
      </w:r>
    </w:p>
    <w:tbl>
      <w:tblPr>
        <w:tblStyle w:val="TableGrid"/>
        <w:tblW w:w="6389" w:type="dxa"/>
        <w:tblInd w:w="720" w:type="dxa"/>
        <w:tblCellMar>
          <w:top w:w="15" w:type="dxa"/>
          <w:bottom w:w="20" w:type="dxa"/>
        </w:tblCellMar>
        <w:tblLook w:val="04A0" w:firstRow="1" w:lastRow="0" w:firstColumn="1" w:lastColumn="0" w:noHBand="0" w:noVBand="1"/>
      </w:tblPr>
      <w:tblGrid>
        <w:gridCol w:w="840"/>
        <w:gridCol w:w="661"/>
        <w:gridCol w:w="1120"/>
        <w:gridCol w:w="1081"/>
        <w:gridCol w:w="1352"/>
        <w:gridCol w:w="1335"/>
      </w:tblGrid>
      <w:tr w:rsidR="007B62DC" w:rsidRPr="00B258B0" w:rsidTr="00832F72">
        <w:trPr>
          <w:trHeight w:val="533"/>
        </w:trPr>
        <w:tc>
          <w:tcPr>
            <w:tcW w:w="840" w:type="dxa"/>
            <w:tcBorders>
              <w:top w:val="single" w:sz="12" w:space="0" w:color="000000"/>
              <w:left w:val="single" w:sz="12" w:space="0" w:color="000000"/>
              <w:bottom w:val="single" w:sz="12" w:space="0" w:color="000000"/>
              <w:right w:val="nil"/>
            </w:tcBorders>
            <w:vAlign w:val="bottom"/>
          </w:tcPr>
          <w:p w:rsidR="007B62DC" w:rsidRPr="00B258B0" w:rsidRDefault="007B62DC" w:rsidP="0088747B">
            <w:pPr>
              <w:ind w:left="0" w:firstLine="0"/>
              <w:jc w:val="center"/>
              <w:rPr>
                <w:rFonts w:asciiTheme="minorHAnsi" w:hAnsiTheme="minorHAnsi" w:cstheme="minorHAnsi"/>
              </w:rPr>
            </w:pPr>
          </w:p>
        </w:tc>
        <w:tc>
          <w:tcPr>
            <w:tcW w:w="661" w:type="dxa"/>
            <w:tcBorders>
              <w:top w:val="single" w:sz="12" w:space="0" w:color="000000"/>
              <w:left w:val="nil"/>
              <w:bottom w:val="single" w:sz="12" w:space="0" w:color="000000"/>
              <w:right w:val="single" w:sz="12" w:space="0" w:color="000000"/>
            </w:tcBorders>
          </w:tcPr>
          <w:p w:rsidR="007B62DC" w:rsidRPr="00B258B0" w:rsidRDefault="007B62DC" w:rsidP="0088747B">
            <w:pPr>
              <w:ind w:left="0" w:firstLine="0"/>
              <w:jc w:val="center"/>
              <w:rPr>
                <w:rFonts w:asciiTheme="minorHAnsi" w:hAnsiTheme="minorHAnsi" w:cstheme="minorHAnsi"/>
              </w:rPr>
            </w:pPr>
          </w:p>
        </w:tc>
        <w:tc>
          <w:tcPr>
            <w:tcW w:w="1120" w:type="dxa"/>
            <w:tcBorders>
              <w:top w:val="single" w:sz="12" w:space="0" w:color="000000"/>
              <w:left w:val="single" w:sz="12" w:space="0" w:color="000000"/>
              <w:bottom w:val="single" w:sz="12" w:space="0" w:color="000000"/>
              <w:right w:val="single" w:sz="2" w:space="0" w:color="000000"/>
            </w:tcBorders>
            <w:vAlign w:val="bottom"/>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Frequency</w:t>
            </w:r>
          </w:p>
        </w:tc>
        <w:tc>
          <w:tcPr>
            <w:tcW w:w="1081" w:type="dxa"/>
            <w:tcBorders>
              <w:top w:val="single" w:sz="12" w:space="0" w:color="000000"/>
              <w:left w:val="single" w:sz="2" w:space="0" w:color="000000"/>
              <w:bottom w:val="single" w:sz="12" w:space="0" w:color="000000"/>
              <w:right w:val="single" w:sz="2" w:space="0" w:color="000000"/>
            </w:tcBorders>
            <w:vAlign w:val="bottom"/>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Percent</w:t>
            </w:r>
          </w:p>
        </w:tc>
        <w:tc>
          <w:tcPr>
            <w:tcW w:w="1352" w:type="dxa"/>
            <w:tcBorders>
              <w:top w:val="single" w:sz="12" w:space="0" w:color="000000"/>
              <w:left w:val="single" w:sz="2" w:space="0" w:color="000000"/>
              <w:bottom w:val="single" w:sz="12" w:space="0" w:color="000000"/>
              <w:right w:val="single" w:sz="2" w:space="0" w:color="000000"/>
            </w:tcBorders>
            <w:vAlign w:val="bottom"/>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Valid Percent</w:t>
            </w:r>
          </w:p>
        </w:tc>
        <w:tc>
          <w:tcPr>
            <w:tcW w:w="1335" w:type="dxa"/>
            <w:tcBorders>
              <w:top w:val="single" w:sz="12" w:space="0" w:color="000000"/>
              <w:left w:val="single" w:sz="2" w:space="0" w:color="000000"/>
              <w:bottom w:val="single" w:sz="2" w:space="0" w:color="FFFFFF"/>
              <w:right w:val="single" w:sz="12" w:space="0" w:color="000000"/>
            </w:tcBorders>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Cumulative Percent</w:t>
            </w:r>
          </w:p>
        </w:tc>
      </w:tr>
      <w:tr w:rsidR="007B62DC" w:rsidRPr="00B258B0" w:rsidTr="00832F72">
        <w:trPr>
          <w:trHeight w:val="284"/>
        </w:trPr>
        <w:tc>
          <w:tcPr>
            <w:tcW w:w="840" w:type="dxa"/>
            <w:vMerge w:val="restart"/>
            <w:tcBorders>
              <w:top w:val="single" w:sz="12" w:space="0" w:color="000000"/>
              <w:left w:val="single" w:sz="12" w:space="0" w:color="000000"/>
              <w:bottom w:val="nil"/>
              <w:right w:val="nil"/>
            </w:tcBorders>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Valid</w:t>
            </w:r>
          </w:p>
        </w:tc>
        <w:tc>
          <w:tcPr>
            <w:tcW w:w="661" w:type="dxa"/>
            <w:vMerge w:val="restart"/>
            <w:tcBorders>
              <w:top w:val="single" w:sz="12" w:space="0" w:color="000000"/>
              <w:left w:val="nil"/>
              <w:bottom w:val="nil"/>
              <w:right w:val="single" w:sz="12" w:space="0" w:color="000000"/>
            </w:tcBorders>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-3.00</w:t>
            </w:r>
          </w:p>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-1.00</w:t>
            </w:r>
          </w:p>
        </w:tc>
        <w:tc>
          <w:tcPr>
            <w:tcW w:w="1120" w:type="dxa"/>
            <w:tcBorders>
              <w:top w:val="single" w:sz="12" w:space="0" w:color="000000"/>
              <w:left w:val="single" w:sz="12" w:space="0" w:color="000000"/>
              <w:bottom w:val="nil"/>
              <w:right w:val="single" w:sz="2" w:space="0" w:color="000000"/>
            </w:tcBorders>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1</w:t>
            </w:r>
          </w:p>
        </w:tc>
        <w:tc>
          <w:tcPr>
            <w:tcW w:w="1081" w:type="dxa"/>
            <w:tcBorders>
              <w:top w:val="single" w:sz="12" w:space="0" w:color="000000"/>
              <w:left w:val="single" w:sz="2" w:space="0" w:color="000000"/>
              <w:bottom w:val="nil"/>
              <w:right w:val="single" w:sz="2" w:space="0" w:color="000000"/>
            </w:tcBorders>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5.6</w:t>
            </w:r>
          </w:p>
        </w:tc>
        <w:tc>
          <w:tcPr>
            <w:tcW w:w="1352" w:type="dxa"/>
            <w:tcBorders>
              <w:top w:val="single" w:sz="12" w:space="0" w:color="000000"/>
              <w:left w:val="single" w:sz="2" w:space="0" w:color="000000"/>
              <w:bottom w:val="nil"/>
              <w:right w:val="single" w:sz="2" w:space="0" w:color="000000"/>
            </w:tcBorders>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5.6</w:t>
            </w:r>
          </w:p>
        </w:tc>
        <w:tc>
          <w:tcPr>
            <w:tcW w:w="1335" w:type="dxa"/>
            <w:tcBorders>
              <w:top w:val="single" w:sz="2" w:space="0" w:color="FFFFFF"/>
              <w:left w:val="single" w:sz="2" w:space="0" w:color="000000"/>
              <w:bottom w:val="nil"/>
              <w:right w:val="single" w:sz="12" w:space="0" w:color="000000"/>
            </w:tcBorders>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5.6</w:t>
            </w:r>
          </w:p>
        </w:tc>
      </w:tr>
      <w:tr w:rsidR="007B62DC" w:rsidRPr="00B258B0" w:rsidTr="00832F72">
        <w:trPr>
          <w:trHeight w:val="256"/>
        </w:trPr>
        <w:tc>
          <w:tcPr>
            <w:tcW w:w="0" w:type="auto"/>
            <w:vMerge/>
            <w:tcBorders>
              <w:top w:val="nil"/>
              <w:left w:val="single" w:sz="12" w:space="0" w:color="000000"/>
              <w:bottom w:val="nil"/>
              <w:right w:val="nil"/>
            </w:tcBorders>
          </w:tcPr>
          <w:p w:rsidR="007B62DC" w:rsidRPr="00B258B0" w:rsidRDefault="007B62DC" w:rsidP="0088747B">
            <w:pPr>
              <w:ind w:left="0" w:firstLine="0"/>
              <w:jc w:val="center"/>
              <w:rPr>
                <w:rFonts w:asciiTheme="minorHAnsi" w:hAnsiTheme="minorHAnsi" w:cstheme="minorHAnsi"/>
              </w:rPr>
            </w:pPr>
          </w:p>
        </w:tc>
        <w:tc>
          <w:tcPr>
            <w:tcW w:w="0" w:type="auto"/>
            <w:vMerge/>
            <w:tcBorders>
              <w:top w:val="nil"/>
              <w:left w:val="nil"/>
              <w:bottom w:val="nil"/>
              <w:right w:val="single" w:sz="12" w:space="0" w:color="000000"/>
            </w:tcBorders>
          </w:tcPr>
          <w:p w:rsidR="007B62DC" w:rsidRPr="00B258B0" w:rsidRDefault="007B62DC" w:rsidP="0088747B">
            <w:pPr>
              <w:ind w:left="0" w:firstLine="0"/>
              <w:jc w:val="center"/>
              <w:rPr>
                <w:rFonts w:asciiTheme="minorHAnsi" w:hAnsiTheme="minorHAnsi" w:cstheme="minorHAnsi"/>
              </w:rPr>
            </w:pPr>
          </w:p>
        </w:tc>
        <w:tc>
          <w:tcPr>
            <w:tcW w:w="1120" w:type="dxa"/>
            <w:tcBorders>
              <w:top w:val="nil"/>
              <w:left w:val="single" w:sz="12" w:space="0" w:color="000000"/>
              <w:bottom w:val="nil"/>
              <w:right w:val="single" w:sz="2" w:space="0" w:color="000000"/>
            </w:tcBorders>
            <w:shd w:val="clear" w:color="auto" w:fill="FFFFFF"/>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3</w:t>
            </w:r>
          </w:p>
        </w:tc>
        <w:tc>
          <w:tcPr>
            <w:tcW w:w="1081" w:type="dxa"/>
            <w:tcBorders>
              <w:top w:val="nil"/>
              <w:left w:val="single" w:sz="2" w:space="0" w:color="000000"/>
              <w:bottom w:val="nil"/>
              <w:right w:val="single" w:sz="2" w:space="0" w:color="000000"/>
            </w:tcBorders>
            <w:shd w:val="clear" w:color="auto" w:fill="FFFFFF"/>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16.7</w:t>
            </w:r>
          </w:p>
        </w:tc>
        <w:tc>
          <w:tcPr>
            <w:tcW w:w="1352" w:type="dxa"/>
            <w:tcBorders>
              <w:top w:val="nil"/>
              <w:left w:val="single" w:sz="2" w:space="0" w:color="000000"/>
              <w:bottom w:val="nil"/>
              <w:right w:val="single" w:sz="2" w:space="0" w:color="000000"/>
            </w:tcBorders>
            <w:shd w:val="clear" w:color="auto" w:fill="FFFFFF"/>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16.7</w:t>
            </w:r>
          </w:p>
        </w:tc>
        <w:tc>
          <w:tcPr>
            <w:tcW w:w="1335" w:type="dxa"/>
            <w:tcBorders>
              <w:top w:val="nil"/>
              <w:left w:val="single" w:sz="2" w:space="0" w:color="000000"/>
              <w:bottom w:val="nil"/>
              <w:right w:val="single" w:sz="12" w:space="0" w:color="000000"/>
            </w:tcBorders>
            <w:shd w:val="clear" w:color="auto" w:fill="FFFFFF"/>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22.2</w:t>
            </w:r>
          </w:p>
        </w:tc>
      </w:tr>
      <w:tr w:rsidR="007B62DC" w:rsidRPr="00B258B0" w:rsidTr="00832F72">
        <w:trPr>
          <w:trHeight w:val="274"/>
        </w:trPr>
        <w:tc>
          <w:tcPr>
            <w:tcW w:w="840" w:type="dxa"/>
            <w:tcBorders>
              <w:top w:val="nil"/>
              <w:left w:val="single" w:sz="12" w:space="0" w:color="000000"/>
              <w:bottom w:val="nil"/>
              <w:right w:val="nil"/>
            </w:tcBorders>
          </w:tcPr>
          <w:p w:rsidR="007B62DC" w:rsidRPr="00B258B0" w:rsidRDefault="007B62DC" w:rsidP="0088747B">
            <w:pPr>
              <w:ind w:left="0" w:firstLine="0"/>
              <w:jc w:val="center"/>
              <w:rPr>
                <w:rFonts w:asciiTheme="minorHAnsi" w:hAnsiTheme="minorHAnsi" w:cstheme="minorHAnsi"/>
              </w:rPr>
            </w:pPr>
          </w:p>
        </w:tc>
        <w:tc>
          <w:tcPr>
            <w:tcW w:w="661" w:type="dxa"/>
            <w:tcBorders>
              <w:top w:val="nil"/>
              <w:left w:val="nil"/>
              <w:bottom w:val="nil"/>
              <w:right w:val="single" w:sz="12" w:space="0" w:color="000000"/>
            </w:tcBorders>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.00</w:t>
            </w:r>
          </w:p>
        </w:tc>
        <w:tc>
          <w:tcPr>
            <w:tcW w:w="1120" w:type="dxa"/>
            <w:tcBorders>
              <w:top w:val="nil"/>
              <w:left w:val="single" w:sz="12" w:space="0" w:color="000000"/>
              <w:bottom w:val="nil"/>
              <w:right w:val="single" w:sz="2" w:space="0" w:color="000000"/>
            </w:tcBorders>
            <w:shd w:val="clear" w:color="auto" w:fill="FFFFFF"/>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12</w:t>
            </w:r>
          </w:p>
        </w:tc>
        <w:tc>
          <w:tcPr>
            <w:tcW w:w="1081" w:type="dxa"/>
            <w:tcBorders>
              <w:top w:val="nil"/>
              <w:left w:val="single" w:sz="2" w:space="0" w:color="000000"/>
              <w:bottom w:val="nil"/>
              <w:right w:val="single" w:sz="2" w:space="0" w:color="000000"/>
            </w:tcBorders>
            <w:shd w:val="clear" w:color="auto" w:fill="FFFFFF"/>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66.7</w:t>
            </w:r>
          </w:p>
        </w:tc>
        <w:tc>
          <w:tcPr>
            <w:tcW w:w="1352" w:type="dxa"/>
            <w:tcBorders>
              <w:top w:val="nil"/>
              <w:left w:val="single" w:sz="2" w:space="0" w:color="000000"/>
              <w:bottom w:val="nil"/>
              <w:right w:val="single" w:sz="2" w:space="0" w:color="000000"/>
            </w:tcBorders>
            <w:shd w:val="clear" w:color="auto" w:fill="FFFFFF"/>
          </w:tcPr>
          <w:p w:rsidR="007B62DC" w:rsidRPr="00B258B0" w:rsidRDefault="00B40338" w:rsidP="0088747B">
            <w:pPr>
              <w:ind w:left="0" w:firstLine="0"/>
              <w:jc w:val="center"/>
              <w:rPr>
                <w:rFonts w:asciiTheme="minorHAnsi" w:hAnsiTheme="minorHAnsi" w:cstheme="minorHAnsi"/>
                <w:highlight w:val="yellow"/>
              </w:rPr>
            </w:pPr>
            <w:r w:rsidRPr="00B258B0">
              <w:rPr>
                <w:rFonts w:asciiTheme="minorHAnsi" w:hAnsiTheme="minorHAnsi" w:cstheme="minorHAnsi"/>
                <w:highlight w:val="green"/>
              </w:rPr>
              <w:t>66.7</w:t>
            </w:r>
          </w:p>
        </w:tc>
        <w:tc>
          <w:tcPr>
            <w:tcW w:w="1335" w:type="dxa"/>
            <w:tcBorders>
              <w:top w:val="nil"/>
              <w:left w:val="single" w:sz="2" w:space="0" w:color="000000"/>
              <w:bottom w:val="nil"/>
              <w:right w:val="single" w:sz="12" w:space="0" w:color="000000"/>
            </w:tcBorders>
            <w:shd w:val="clear" w:color="auto" w:fill="FFFFFF"/>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88.9</w:t>
            </w:r>
          </w:p>
        </w:tc>
      </w:tr>
      <w:tr w:rsidR="007B62DC" w:rsidRPr="00B258B0" w:rsidTr="00832F72">
        <w:trPr>
          <w:trHeight w:val="274"/>
        </w:trPr>
        <w:tc>
          <w:tcPr>
            <w:tcW w:w="840" w:type="dxa"/>
            <w:tcBorders>
              <w:top w:val="nil"/>
              <w:left w:val="single" w:sz="12" w:space="0" w:color="000000"/>
              <w:bottom w:val="nil"/>
              <w:right w:val="nil"/>
            </w:tcBorders>
          </w:tcPr>
          <w:p w:rsidR="007B62DC" w:rsidRPr="00B258B0" w:rsidRDefault="007B62DC" w:rsidP="0088747B">
            <w:pPr>
              <w:ind w:left="0" w:firstLine="0"/>
              <w:jc w:val="center"/>
              <w:rPr>
                <w:rFonts w:asciiTheme="minorHAnsi" w:hAnsiTheme="minorHAnsi" w:cstheme="minorHAnsi"/>
              </w:rPr>
            </w:pPr>
          </w:p>
        </w:tc>
        <w:tc>
          <w:tcPr>
            <w:tcW w:w="661" w:type="dxa"/>
            <w:tcBorders>
              <w:top w:val="nil"/>
              <w:left w:val="nil"/>
              <w:bottom w:val="nil"/>
              <w:right w:val="single" w:sz="12" w:space="0" w:color="000000"/>
            </w:tcBorders>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2.00</w:t>
            </w:r>
          </w:p>
        </w:tc>
        <w:tc>
          <w:tcPr>
            <w:tcW w:w="1120" w:type="dxa"/>
            <w:tcBorders>
              <w:top w:val="nil"/>
              <w:left w:val="single" w:sz="12" w:space="0" w:color="000000"/>
              <w:bottom w:val="nil"/>
              <w:right w:val="single" w:sz="2" w:space="0" w:color="000000"/>
            </w:tcBorders>
            <w:shd w:val="clear" w:color="auto" w:fill="FFFFFF"/>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1</w:t>
            </w:r>
          </w:p>
        </w:tc>
        <w:tc>
          <w:tcPr>
            <w:tcW w:w="1081" w:type="dxa"/>
            <w:tcBorders>
              <w:top w:val="nil"/>
              <w:left w:val="single" w:sz="2" w:space="0" w:color="000000"/>
              <w:bottom w:val="nil"/>
              <w:right w:val="single" w:sz="2" w:space="0" w:color="000000"/>
            </w:tcBorders>
            <w:shd w:val="clear" w:color="auto" w:fill="FFFFFF"/>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5.6</w:t>
            </w:r>
          </w:p>
        </w:tc>
        <w:tc>
          <w:tcPr>
            <w:tcW w:w="1352" w:type="dxa"/>
            <w:tcBorders>
              <w:top w:val="nil"/>
              <w:left w:val="single" w:sz="2" w:space="0" w:color="000000"/>
              <w:bottom w:val="nil"/>
              <w:right w:val="single" w:sz="2" w:space="0" w:color="000000"/>
            </w:tcBorders>
            <w:shd w:val="clear" w:color="auto" w:fill="FFFFFF"/>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5.6</w:t>
            </w:r>
          </w:p>
        </w:tc>
        <w:tc>
          <w:tcPr>
            <w:tcW w:w="1335" w:type="dxa"/>
            <w:tcBorders>
              <w:top w:val="nil"/>
              <w:left w:val="single" w:sz="2" w:space="0" w:color="000000"/>
              <w:bottom w:val="nil"/>
              <w:right w:val="single" w:sz="12" w:space="0" w:color="000000"/>
            </w:tcBorders>
            <w:shd w:val="clear" w:color="auto" w:fill="FFFFFF"/>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94.4</w:t>
            </w:r>
          </w:p>
        </w:tc>
      </w:tr>
      <w:tr w:rsidR="007B62DC" w:rsidRPr="00B258B0" w:rsidTr="00832F72">
        <w:trPr>
          <w:trHeight w:val="271"/>
        </w:trPr>
        <w:tc>
          <w:tcPr>
            <w:tcW w:w="840" w:type="dxa"/>
            <w:tcBorders>
              <w:top w:val="nil"/>
              <w:left w:val="single" w:sz="12" w:space="0" w:color="000000"/>
              <w:bottom w:val="nil"/>
              <w:right w:val="nil"/>
            </w:tcBorders>
          </w:tcPr>
          <w:p w:rsidR="007B62DC" w:rsidRPr="00B258B0" w:rsidRDefault="007B62DC" w:rsidP="0088747B">
            <w:pPr>
              <w:ind w:left="0" w:firstLine="0"/>
              <w:jc w:val="center"/>
              <w:rPr>
                <w:rFonts w:asciiTheme="minorHAnsi" w:hAnsiTheme="minorHAnsi" w:cstheme="minorHAnsi"/>
              </w:rPr>
            </w:pPr>
          </w:p>
        </w:tc>
        <w:tc>
          <w:tcPr>
            <w:tcW w:w="661" w:type="dxa"/>
            <w:tcBorders>
              <w:top w:val="nil"/>
              <w:left w:val="nil"/>
              <w:bottom w:val="nil"/>
              <w:right w:val="single" w:sz="12" w:space="0" w:color="000000"/>
            </w:tcBorders>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3.00</w:t>
            </w:r>
          </w:p>
        </w:tc>
        <w:tc>
          <w:tcPr>
            <w:tcW w:w="1120" w:type="dxa"/>
            <w:tcBorders>
              <w:top w:val="nil"/>
              <w:left w:val="single" w:sz="12" w:space="0" w:color="000000"/>
              <w:bottom w:val="nil"/>
              <w:right w:val="single" w:sz="2" w:space="0" w:color="000000"/>
            </w:tcBorders>
            <w:shd w:val="clear" w:color="auto" w:fill="FFFFFF"/>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1</w:t>
            </w:r>
          </w:p>
        </w:tc>
        <w:tc>
          <w:tcPr>
            <w:tcW w:w="1081" w:type="dxa"/>
            <w:tcBorders>
              <w:top w:val="nil"/>
              <w:left w:val="single" w:sz="2" w:space="0" w:color="000000"/>
              <w:bottom w:val="nil"/>
              <w:right w:val="single" w:sz="2" w:space="0" w:color="000000"/>
            </w:tcBorders>
            <w:shd w:val="clear" w:color="auto" w:fill="FFFFFF"/>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5.6</w:t>
            </w:r>
          </w:p>
        </w:tc>
        <w:tc>
          <w:tcPr>
            <w:tcW w:w="1352" w:type="dxa"/>
            <w:tcBorders>
              <w:top w:val="nil"/>
              <w:left w:val="single" w:sz="2" w:space="0" w:color="000000"/>
              <w:bottom w:val="nil"/>
              <w:right w:val="single" w:sz="2" w:space="0" w:color="000000"/>
            </w:tcBorders>
            <w:shd w:val="clear" w:color="auto" w:fill="FFFFFF"/>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5.6</w:t>
            </w:r>
          </w:p>
        </w:tc>
        <w:tc>
          <w:tcPr>
            <w:tcW w:w="1335" w:type="dxa"/>
            <w:tcBorders>
              <w:top w:val="nil"/>
              <w:left w:val="single" w:sz="2" w:space="0" w:color="000000"/>
              <w:bottom w:val="nil"/>
              <w:right w:val="single" w:sz="12" w:space="0" w:color="000000"/>
            </w:tcBorders>
            <w:shd w:val="clear" w:color="auto" w:fill="FFFFFF"/>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100.0</w:t>
            </w:r>
          </w:p>
        </w:tc>
      </w:tr>
      <w:tr w:rsidR="007B62DC" w:rsidRPr="00B258B0" w:rsidTr="00832F72">
        <w:trPr>
          <w:trHeight w:val="303"/>
        </w:trPr>
        <w:tc>
          <w:tcPr>
            <w:tcW w:w="840" w:type="dxa"/>
            <w:tcBorders>
              <w:top w:val="nil"/>
              <w:left w:val="single" w:sz="12" w:space="0" w:color="000000"/>
              <w:bottom w:val="single" w:sz="12" w:space="0" w:color="000000"/>
              <w:right w:val="nil"/>
            </w:tcBorders>
          </w:tcPr>
          <w:p w:rsidR="007B62DC" w:rsidRPr="00B258B0" w:rsidRDefault="007B62DC" w:rsidP="0088747B">
            <w:pPr>
              <w:ind w:left="0" w:firstLine="0"/>
              <w:jc w:val="center"/>
              <w:rPr>
                <w:rFonts w:asciiTheme="minorHAnsi" w:hAnsiTheme="minorHAnsi" w:cstheme="minorHAnsi"/>
              </w:rPr>
            </w:pPr>
          </w:p>
        </w:tc>
        <w:tc>
          <w:tcPr>
            <w:tcW w:w="661" w:type="dxa"/>
            <w:tcBorders>
              <w:top w:val="nil"/>
              <w:left w:val="nil"/>
              <w:bottom w:val="single" w:sz="12" w:space="0" w:color="000000"/>
              <w:right w:val="single" w:sz="12" w:space="0" w:color="000000"/>
            </w:tcBorders>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Total</w:t>
            </w:r>
          </w:p>
        </w:tc>
        <w:tc>
          <w:tcPr>
            <w:tcW w:w="1120" w:type="dxa"/>
            <w:tcBorders>
              <w:top w:val="nil"/>
              <w:left w:val="single" w:sz="12" w:space="0" w:color="000000"/>
              <w:bottom w:val="single" w:sz="12" w:space="0" w:color="000000"/>
              <w:right w:val="single" w:sz="2" w:space="0" w:color="000000"/>
            </w:tcBorders>
            <w:shd w:val="clear" w:color="auto" w:fill="FFFFFF"/>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18</w:t>
            </w:r>
          </w:p>
        </w:tc>
        <w:tc>
          <w:tcPr>
            <w:tcW w:w="1081" w:type="dxa"/>
            <w:tcBorders>
              <w:top w:val="nil"/>
              <w:left w:val="single" w:sz="2" w:space="0" w:color="000000"/>
              <w:bottom w:val="single" w:sz="12" w:space="0" w:color="000000"/>
              <w:right w:val="single" w:sz="2" w:space="0" w:color="000000"/>
            </w:tcBorders>
            <w:shd w:val="clear" w:color="auto" w:fill="FFFFFF"/>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100.0</w:t>
            </w:r>
          </w:p>
        </w:tc>
        <w:tc>
          <w:tcPr>
            <w:tcW w:w="1352" w:type="dxa"/>
            <w:tcBorders>
              <w:top w:val="nil"/>
              <w:left w:val="single" w:sz="2" w:space="0" w:color="000000"/>
              <w:bottom w:val="single" w:sz="12" w:space="0" w:color="000000"/>
              <w:right w:val="single" w:sz="2" w:space="0" w:color="000000"/>
            </w:tcBorders>
            <w:shd w:val="clear" w:color="auto" w:fill="FFFFFF"/>
          </w:tcPr>
          <w:p w:rsidR="007B62DC" w:rsidRPr="00B258B0" w:rsidRDefault="00B40338" w:rsidP="0088747B">
            <w:pPr>
              <w:ind w:left="0" w:firstLine="0"/>
              <w:jc w:val="center"/>
              <w:rPr>
                <w:rFonts w:asciiTheme="minorHAnsi" w:hAnsiTheme="minorHAnsi" w:cstheme="minorHAnsi"/>
              </w:rPr>
            </w:pPr>
            <w:r w:rsidRPr="00B258B0">
              <w:rPr>
                <w:rFonts w:asciiTheme="minorHAnsi" w:hAnsiTheme="minorHAnsi" w:cstheme="minorHAnsi"/>
              </w:rPr>
              <w:t>100.0</w:t>
            </w:r>
          </w:p>
        </w:tc>
        <w:tc>
          <w:tcPr>
            <w:tcW w:w="1335" w:type="dxa"/>
            <w:tcBorders>
              <w:top w:val="nil"/>
              <w:left w:val="single" w:sz="2" w:space="0" w:color="000000"/>
              <w:bottom w:val="single" w:sz="12" w:space="0" w:color="000000"/>
              <w:right w:val="single" w:sz="12" w:space="0" w:color="000000"/>
            </w:tcBorders>
            <w:shd w:val="clear" w:color="auto" w:fill="FFFFFF"/>
          </w:tcPr>
          <w:p w:rsidR="007B62DC" w:rsidRPr="00B258B0" w:rsidRDefault="007B62DC" w:rsidP="0088747B">
            <w:pPr>
              <w:ind w:left="0" w:firstLine="0"/>
              <w:jc w:val="center"/>
              <w:rPr>
                <w:rFonts w:asciiTheme="minorHAnsi" w:hAnsiTheme="minorHAnsi" w:cstheme="minorHAnsi"/>
              </w:rPr>
            </w:pPr>
          </w:p>
        </w:tc>
      </w:tr>
    </w:tbl>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Note the percentage of agreement is 66.7%. </w:t>
      </w:r>
      <w:r w:rsidR="00C72AB3" w:rsidRPr="00B258B0">
        <w:rPr>
          <w:rFonts w:asciiTheme="minorHAnsi" w:hAnsiTheme="minorHAnsi" w:cstheme="minorHAnsi"/>
        </w:rPr>
        <w:t>U</w:t>
      </w:r>
      <w:r w:rsidRPr="00B258B0">
        <w:rPr>
          <w:rFonts w:asciiTheme="minorHAnsi" w:hAnsiTheme="minorHAnsi" w:cstheme="minorHAnsi"/>
        </w:rPr>
        <w:t xml:space="preserve">se the “Valid Percent” column since it is not influenced by missing data.  </w:t>
      </w:r>
    </w:p>
    <w:p w:rsidR="00C72AB3" w:rsidRPr="00B258B0" w:rsidRDefault="00C72AB3" w:rsidP="00E27256">
      <w:pPr>
        <w:ind w:left="0" w:firstLine="0"/>
        <w:rPr>
          <w:rFonts w:asciiTheme="minorHAnsi" w:hAnsiTheme="minorHAnsi" w:cstheme="minorHAnsi"/>
        </w:rPr>
      </w:pPr>
    </w:p>
    <w:p w:rsidR="00C72AB3" w:rsidRPr="00B258B0" w:rsidRDefault="00C72AB3" w:rsidP="00E27256">
      <w:pPr>
        <w:ind w:left="0" w:firstLine="0"/>
        <w:rPr>
          <w:rFonts w:asciiTheme="minorHAnsi" w:hAnsiTheme="minorHAnsi" w:cstheme="minorHAnsi"/>
          <w:b/>
        </w:rPr>
      </w:pPr>
      <w:r w:rsidRPr="00B258B0">
        <w:rPr>
          <w:rFonts w:asciiTheme="minorHAnsi" w:hAnsiTheme="minorHAnsi" w:cstheme="minorHAnsi"/>
          <w:b/>
        </w:rPr>
        <w:t>Additional Example</w:t>
      </w:r>
    </w:p>
    <w:p w:rsidR="00C72AB3" w:rsidRPr="00B258B0" w:rsidRDefault="00C72AB3" w:rsidP="00C72AB3">
      <w:pPr>
        <w:ind w:left="0" w:firstLine="0"/>
        <w:rPr>
          <w:rFonts w:asciiTheme="minorHAnsi" w:hAnsiTheme="minorHAnsi" w:cstheme="minorHAnsi"/>
        </w:rPr>
      </w:pPr>
    </w:p>
    <w:p w:rsidR="00D47802" w:rsidRDefault="00C72AB3" w:rsidP="00384FA0">
      <w:pPr>
        <w:ind w:left="0" w:firstLine="0"/>
        <w:rPr>
          <w:rFonts w:asciiTheme="minorHAnsi" w:hAnsiTheme="minorHAnsi" w:cstheme="minorHAnsi"/>
        </w:rPr>
      </w:pPr>
      <w:r w:rsidRPr="00B258B0">
        <w:rPr>
          <w:rFonts w:asciiTheme="minorHAnsi" w:hAnsiTheme="minorHAnsi" w:cstheme="minorHAnsi"/>
        </w:rPr>
        <w:t>Find percentage agreement between raters 2 and 3</w:t>
      </w:r>
      <w:r w:rsidR="0050224C" w:rsidRPr="00B258B0">
        <w:rPr>
          <w:rFonts w:asciiTheme="minorHAnsi" w:hAnsiTheme="minorHAnsi" w:cstheme="minorHAnsi"/>
        </w:rPr>
        <w:t xml:space="preserve"> in the </w:t>
      </w:r>
      <w:r w:rsidR="00384FA0" w:rsidRPr="00B258B0">
        <w:rPr>
          <w:rFonts w:asciiTheme="minorHAnsi" w:hAnsiTheme="minorHAnsi" w:cstheme="minorHAnsi"/>
        </w:rPr>
        <w:t xml:space="preserve">SPSS data file downloaded. </w:t>
      </w:r>
    </w:p>
    <w:p w:rsidR="007B62DC" w:rsidRDefault="007B62DC" w:rsidP="00E27256">
      <w:pPr>
        <w:ind w:left="0" w:firstLine="0"/>
        <w:rPr>
          <w:rFonts w:asciiTheme="minorHAnsi" w:hAnsiTheme="minorHAnsi" w:cstheme="minorHAnsi"/>
        </w:rPr>
      </w:pPr>
    </w:p>
    <w:p w:rsidR="000D565E" w:rsidRDefault="000D565E" w:rsidP="00E27256">
      <w:pPr>
        <w:ind w:left="0" w:firstLine="0"/>
        <w:rPr>
          <w:rFonts w:asciiTheme="minorHAnsi" w:hAnsiTheme="minorHAnsi" w:cstheme="minorHAnsi"/>
        </w:rPr>
      </w:pPr>
      <w:r w:rsidRPr="00066F98">
        <w:rPr>
          <w:rFonts w:asciiTheme="minorHAnsi" w:hAnsiTheme="minorHAnsi" w:cstheme="minorHAnsi"/>
          <w:highlight w:val="yellow"/>
        </w:rPr>
        <w:t>Answer</w:t>
      </w:r>
    </w:p>
    <w:p w:rsidR="000D565E" w:rsidRPr="00B258B0" w:rsidRDefault="000D565E" w:rsidP="00E27256">
      <w:pPr>
        <w:ind w:left="0" w:firstLine="0"/>
        <w:rPr>
          <w:rFonts w:asciiTheme="minorHAnsi" w:hAnsiTheme="minorHAnsi" w:cstheme="minorHAnsi"/>
        </w:rPr>
      </w:pPr>
    </w:p>
    <w:p w:rsidR="007B62DC" w:rsidRPr="00B258B0" w:rsidRDefault="00B40338" w:rsidP="00981EF8">
      <w:pPr>
        <w:ind w:left="720" w:firstLine="0"/>
        <w:rPr>
          <w:rFonts w:asciiTheme="minorHAnsi" w:hAnsiTheme="minorHAnsi" w:cstheme="minorHAnsi"/>
        </w:rPr>
      </w:pPr>
      <w:r w:rsidRPr="00B258B0">
        <w:rPr>
          <w:rFonts w:asciiTheme="minorHAnsi" w:hAnsiTheme="minorHAnsi" w:cstheme="minorHAnsi"/>
          <w:noProof/>
        </w:rPr>
        <w:drawing>
          <wp:inline distT="0" distB="0" distL="0" distR="0">
            <wp:extent cx="4399915" cy="2028825"/>
            <wp:effectExtent l="0" t="0" r="0" b="0"/>
            <wp:docPr id="1437" name="Picture 1437"/>
            <wp:cNvGraphicFramePr/>
            <a:graphic xmlns:a="http://schemas.openxmlformats.org/drawingml/2006/main">
              <a:graphicData uri="http://schemas.openxmlformats.org/drawingml/2006/picture">
                <pic:pic xmlns:pic="http://schemas.openxmlformats.org/drawingml/2006/picture">
                  <pic:nvPicPr>
                    <pic:cNvPr id="1437" name="Picture 1437"/>
                    <pic:cNvPicPr/>
                  </pic:nvPicPr>
                  <pic:blipFill>
                    <a:blip r:embed="rId13"/>
                    <a:stretch>
                      <a:fillRect/>
                    </a:stretch>
                  </pic:blipFill>
                  <pic:spPr>
                    <a:xfrm>
                      <a:off x="0" y="0"/>
                      <a:ext cx="4399915" cy="2028825"/>
                    </a:xfrm>
                    <a:prstGeom prst="rect">
                      <a:avLst/>
                    </a:prstGeom>
                  </pic:spPr>
                </pic:pic>
              </a:graphicData>
            </a:graphic>
          </wp:inline>
        </w:drawing>
      </w:r>
      <w:r w:rsidRPr="00B258B0">
        <w:rPr>
          <w:rFonts w:asciiTheme="minorHAnsi" w:hAnsiTheme="minorHAnsi" w:cstheme="minorHAnsi"/>
        </w:rPr>
        <w:t xml:space="preserve"> </w:t>
      </w:r>
    </w:p>
    <w:p w:rsidR="00E467E9" w:rsidRPr="00B258B0" w:rsidRDefault="00E467E9" w:rsidP="00E27256">
      <w:pPr>
        <w:ind w:left="0" w:firstLine="0"/>
        <w:rPr>
          <w:rFonts w:asciiTheme="minorHAnsi" w:hAnsiTheme="minorHAnsi" w:cstheme="minorHAnsi"/>
        </w:rPr>
      </w:pPr>
    </w:p>
    <w:p w:rsidR="00E467E9" w:rsidRPr="00B258B0" w:rsidRDefault="00E467E9" w:rsidP="00E27256">
      <w:pPr>
        <w:ind w:left="0" w:firstLine="0"/>
        <w:rPr>
          <w:rFonts w:asciiTheme="minorHAnsi" w:hAnsiTheme="minorHAnsi" w:cstheme="minorHAnsi"/>
        </w:rPr>
      </w:pPr>
    </w:p>
    <w:p w:rsidR="0050224C" w:rsidRPr="00B258B0" w:rsidRDefault="00592372" w:rsidP="0050224C">
      <w:pPr>
        <w:ind w:left="0" w:firstLine="0"/>
        <w:rPr>
          <w:rFonts w:asciiTheme="minorHAnsi" w:hAnsiTheme="minorHAnsi" w:cstheme="minorHAnsi"/>
          <w:b/>
        </w:rPr>
      </w:pPr>
      <w:r>
        <w:rPr>
          <w:rFonts w:asciiTheme="minorHAnsi" w:hAnsiTheme="minorHAnsi" w:cstheme="minorHAnsi"/>
          <w:b/>
        </w:rPr>
        <w:t>4</w:t>
      </w:r>
      <w:r w:rsidR="001112A3" w:rsidRPr="00B258B0">
        <w:rPr>
          <w:rFonts w:asciiTheme="minorHAnsi" w:hAnsiTheme="minorHAnsi" w:cstheme="minorHAnsi"/>
          <w:b/>
        </w:rPr>
        <w:t>.</w:t>
      </w:r>
      <w:r w:rsidR="0050224C" w:rsidRPr="00B258B0">
        <w:rPr>
          <w:rFonts w:asciiTheme="minorHAnsi" w:hAnsiTheme="minorHAnsi" w:cstheme="minorHAnsi"/>
          <w:b/>
        </w:rPr>
        <w:t xml:space="preserve"> Percent Agreement for More Than Two Raters</w:t>
      </w:r>
    </w:p>
    <w:p w:rsidR="007B62DC" w:rsidRPr="00B258B0" w:rsidRDefault="00B40338" w:rsidP="009057F9">
      <w:pPr>
        <w:ind w:left="0" w:firstLine="720"/>
        <w:rPr>
          <w:rFonts w:asciiTheme="minorHAnsi" w:hAnsiTheme="minorHAnsi" w:cstheme="minorHAnsi"/>
        </w:rPr>
      </w:pPr>
      <w:r w:rsidRPr="00B258B0">
        <w:rPr>
          <w:rFonts w:asciiTheme="minorHAnsi" w:hAnsiTheme="minorHAnsi" w:cstheme="minorHAnsi"/>
        </w:rPr>
        <w:t xml:space="preserve">In situations with more than two raters, one method for calculating inter-rater agreement is to take the mean level of agreement across all pairs of </w:t>
      </w:r>
      <w:r w:rsidR="00E467E9" w:rsidRPr="00B258B0">
        <w:rPr>
          <w:rFonts w:asciiTheme="minorHAnsi" w:hAnsiTheme="minorHAnsi" w:cstheme="minorHAnsi"/>
        </w:rPr>
        <w:t>coders</w:t>
      </w: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tbl>
      <w:tblPr>
        <w:tblStyle w:val="TableGrid"/>
        <w:tblW w:w="10010" w:type="dxa"/>
        <w:tblInd w:w="597" w:type="dxa"/>
        <w:tblCellMar>
          <w:top w:w="7" w:type="dxa"/>
          <w:left w:w="118" w:type="dxa"/>
          <w:right w:w="62" w:type="dxa"/>
        </w:tblCellMar>
        <w:tblLook w:val="04A0" w:firstRow="1" w:lastRow="0" w:firstColumn="1" w:lastColumn="0" w:noHBand="0" w:noVBand="1"/>
      </w:tblPr>
      <w:tblGrid>
        <w:gridCol w:w="1188"/>
        <w:gridCol w:w="1080"/>
        <w:gridCol w:w="1080"/>
        <w:gridCol w:w="1081"/>
        <w:gridCol w:w="360"/>
        <w:gridCol w:w="1740"/>
        <w:gridCol w:w="1740"/>
        <w:gridCol w:w="1741"/>
      </w:tblGrid>
      <w:tr w:rsidR="007B62DC" w:rsidRPr="00B258B0" w:rsidTr="00C756B2">
        <w:trPr>
          <w:trHeight w:val="516"/>
        </w:trPr>
        <w:tc>
          <w:tcPr>
            <w:tcW w:w="1188"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Participant</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Rater 1</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Rater 2</w:t>
            </w:r>
          </w:p>
        </w:tc>
        <w:tc>
          <w:tcPr>
            <w:tcW w:w="108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Rater 3</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184DD1">
            <w:pPr>
              <w:ind w:left="0" w:firstLine="0"/>
              <w:jc w:val="center"/>
              <w:rPr>
                <w:rFonts w:asciiTheme="minorHAnsi" w:hAnsiTheme="minorHAnsi" w:cstheme="minorHAnsi"/>
              </w:rPr>
            </w:pPr>
          </w:p>
        </w:tc>
        <w:tc>
          <w:tcPr>
            <w:tcW w:w="1740" w:type="dxa"/>
            <w:tcBorders>
              <w:top w:val="single" w:sz="4" w:space="0" w:color="000000"/>
              <w:left w:val="single" w:sz="4" w:space="0" w:color="000000"/>
              <w:bottom w:val="single" w:sz="4" w:space="0" w:color="000000"/>
              <w:right w:val="single" w:sz="4" w:space="0" w:color="000000"/>
            </w:tcBorders>
          </w:tcPr>
          <w:p w:rsidR="00184DD1"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 xml:space="preserve">Difference </w:t>
            </w:r>
          </w:p>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Pair 1 and 2</w:t>
            </w:r>
          </w:p>
        </w:tc>
        <w:tc>
          <w:tcPr>
            <w:tcW w:w="1740" w:type="dxa"/>
            <w:tcBorders>
              <w:top w:val="single" w:sz="4" w:space="0" w:color="000000"/>
              <w:left w:val="single" w:sz="4" w:space="0" w:color="000000"/>
              <w:bottom w:val="single" w:sz="4" w:space="0" w:color="000000"/>
              <w:right w:val="single" w:sz="4" w:space="0" w:color="000000"/>
            </w:tcBorders>
          </w:tcPr>
          <w:p w:rsidR="00184DD1"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 xml:space="preserve">Difference </w:t>
            </w:r>
          </w:p>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Pair 1 and 3</w:t>
            </w:r>
          </w:p>
        </w:tc>
        <w:tc>
          <w:tcPr>
            <w:tcW w:w="1741" w:type="dxa"/>
            <w:tcBorders>
              <w:top w:val="single" w:sz="4" w:space="0" w:color="000000"/>
              <w:left w:val="single" w:sz="4" w:space="0" w:color="000000"/>
              <w:bottom w:val="single" w:sz="4" w:space="0" w:color="000000"/>
              <w:right w:val="single" w:sz="4" w:space="0" w:color="000000"/>
            </w:tcBorders>
          </w:tcPr>
          <w:p w:rsidR="00184DD1"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 xml:space="preserve">Difference </w:t>
            </w:r>
          </w:p>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Pair 2 and 3</w:t>
            </w:r>
          </w:p>
        </w:tc>
      </w:tr>
      <w:tr w:rsidR="007B62DC" w:rsidRPr="00B258B0" w:rsidTr="00C756B2">
        <w:trPr>
          <w:trHeight w:val="264"/>
        </w:trPr>
        <w:tc>
          <w:tcPr>
            <w:tcW w:w="1188"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08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184DD1">
            <w:pPr>
              <w:ind w:left="0" w:firstLine="0"/>
              <w:jc w:val="center"/>
              <w:rPr>
                <w:rFonts w:asciiTheme="minorHAnsi" w:hAnsiTheme="minorHAnsi" w:cstheme="minorHAnsi"/>
              </w:rPr>
            </w:pP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C756B2">
        <w:trPr>
          <w:trHeight w:val="262"/>
        </w:trPr>
        <w:tc>
          <w:tcPr>
            <w:tcW w:w="1188"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108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184DD1">
            <w:pPr>
              <w:ind w:left="0" w:firstLine="0"/>
              <w:jc w:val="center"/>
              <w:rPr>
                <w:rFonts w:asciiTheme="minorHAnsi" w:hAnsiTheme="minorHAnsi" w:cstheme="minorHAnsi"/>
              </w:rPr>
            </w:pP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C756B2">
        <w:trPr>
          <w:trHeight w:val="264"/>
        </w:trPr>
        <w:tc>
          <w:tcPr>
            <w:tcW w:w="1188"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3</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3</w:t>
            </w:r>
          </w:p>
        </w:tc>
        <w:tc>
          <w:tcPr>
            <w:tcW w:w="108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3</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184DD1">
            <w:pPr>
              <w:ind w:left="0" w:firstLine="0"/>
              <w:jc w:val="center"/>
              <w:rPr>
                <w:rFonts w:asciiTheme="minorHAnsi" w:hAnsiTheme="minorHAnsi" w:cstheme="minorHAnsi"/>
              </w:rPr>
            </w:pP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C756B2">
        <w:trPr>
          <w:trHeight w:val="262"/>
        </w:trPr>
        <w:tc>
          <w:tcPr>
            <w:tcW w:w="1188"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3</w:t>
            </w:r>
          </w:p>
        </w:tc>
        <w:tc>
          <w:tcPr>
            <w:tcW w:w="108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3</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184DD1">
            <w:pPr>
              <w:ind w:left="0" w:firstLine="0"/>
              <w:jc w:val="center"/>
              <w:rPr>
                <w:rFonts w:asciiTheme="minorHAnsi" w:hAnsiTheme="minorHAnsi" w:cstheme="minorHAnsi"/>
              </w:rPr>
            </w:pP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74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C756B2">
        <w:trPr>
          <w:trHeight w:val="264"/>
        </w:trPr>
        <w:tc>
          <w:tcPr>
            <w:tcW w:w="1188"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4</w:t>
            </w:r>
          </w:p>
        </w:tc>
        <w:tc>
          <w:tcPr>
            <w:tcW w:w="108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184DD1">
            <w:pPr>
              <w:ind w:left="0" w:firstLine="0"/>
              <w:jc w:val="center"/>
              <w:rPr>
                <w:rFonts w:asciiTheme="minorHAnsi" w:hAnsiTheme="minorHAnsi" w:cstheme="minorHAnsi"/>
              </w:rPr>
            </w:pP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-3</w:t>
            </w: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3</w:t>
            </w:r>
          </w:p>
        </w:tc>
      </w:tr>
      <w:tr w:rsidR="007B62DC" w:rsidRPr="00B258B0" w:rsidTr="00C756B2">
        <w:trPr>
          <w:trHeight w:val="262"/>
        </w:trPr>
        <w:tc>
          <w:tcPr>
            <w:tcW w:w="1188"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3</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3</w:t>
            </w:r>
          </w:p>
        </w:tc>
        <w:tc>
          <w:tcPr>
            <w:tcW w:w="108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184DD1">
            <w:pPr>
              <w:ind w:left="0" w:firstLine="0"/>
              <w:jc w:val="center"/>
              <w:rPr>
                <w:rFonts w:asciiTheme="minorHAnsi" w:hAnsiTheme="minorHAnsi" w:cstheme="minorHAnsi"/>
              </w:rPr>
            </w:pP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74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r>
      <w:tr w:rsidR="007B62DC" w:rsidRPr="00B258B0" w:rsidTr="00C756B2">
        <w:trPr>
          <w:trHeight w:val="264"/>
        </w:trPr>
        <w:tc>
          <w:tcPr>
            <w:tcW w:w="1188"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3</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108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4</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184DD1">
            <w:pPr>
              <w:ind w:left="0" w:firstLine="0"/>
              <w:jc w:val="center"/>
              <w:rPr>
                <w:rFonts w:asciiTheme="minorHAnsi" w:hAnsiTheme="minorHAnsi" w:cstheme="minorHAnsi"/>
              </w:rPr>
            </w:pP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174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r>
      <w:tr w:rsidR="007B62DC" w:rsidRPr="00B258B0" w:rsidTr="00C756B2">
        <w:trPr>
          <w:trHeight w:val="264"/>
        </w:trPr>
        <w:tc>
          <w:tcPr>
            <w:tcW w:w="1188"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lastRenderedPageBreak/>
              <w:t>4</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08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184DD1">
            <w:pPr>
              <w:ind w:left="0" w:firstLine="0"/>
              <w:jc w:val="center"/>
              <w:rPr>
                <w:rFonts w:asciiTheme="minorHAnsi" w:hAnsiTheme="minorHAnsi" w:cstheme="minorHAnsi"/>
              </w:rPr>
            </w:pP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C756B2">
        <w:trPr>
          <w:trHeight w:val="262"/>
        </w:trPr>
        <w:tc>
          <w:tcPr>
            <w:tcW w:w="1188"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4</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4</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08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184DD1">
            <w:pPr>
              <w:ind w:left="0" w:firstLine="0"/>
              <w:jc w:val="center"/>
              <w:rPr>
                <w:rFonts w:asciiTheme="minorHAnsi" w:hAnsiTheme="minorHAnsi" w:cstheme="minorHAnsi"/>
              </w:rPr>
            </w:pP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3</w:t>
            </w: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3</w:t>
            </w:r>
          </w:p>
        </w:tc>
        <w:tc>
          <w:tcPr>
            <w:tcW w:w="174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C756B2">
        <w:trPr>
          <w:trHeight w:val="264"/>
        </w:trPr>
        <w:tc>
          <w:tcPr>
            <w:tcW w:w="1188"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5</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08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184DD1">
            <w:pPr>
              <w:ind w:left="0" w:firstLine="0"/>
              <w:jc w:val="center"/>
              <w:rPr>
                <w:rFonts w:asciiTheme="minorHAnsi" w:hAnsiTheme="minorHAnsi" w:cstheme="minorHAnsi"/>
              </w:rPr>
            </w:pP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C756B2">
        <w:trPr>
          <w:trHeight w:val="262"/>
        </w:trPr>
        <w:tc>
          <w:tcPr>
            <w:tcW w:w="1188"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6</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108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184DD1">
            <w:pPr>
              <w:ind w:left="0" w:firstLine="0"/>
              <w:jc w:val="center"/>
              <w:rPr>
                <w:rFonts w:asciiTheme="minorHAnsi" w:hAnsiTheme="minorHAnsi" w:cstheme="minorHAnsi"/>
              </w:rPr>
            </w:pP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C756B2">
        <w:trPr>
          <w:trHeight w:val="264"/>
        </w:trPr>
        <w:tc>
          <w:tcPr>
            <w:tcW w:w="1188"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7</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3</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3</w:t>
            </w:r>
          </w:p>
        </w:tc>
        <w:tc>
          <w:tcPr>
            <w:tcW w:w="108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3</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184DD1">
            <w:pPr>
              <w:ind w:left="0" w:firstLine="0"/>
              <w:jc w:val="center"/>
              <w:rPr>
                <w:rFonts w:asciiTheme="minorHAnsi" w:hAnsiTheme="minorHAnsi" w:cstheme="minorHAnsi"/>
              </w:rPr>
            </w:pP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C756B2">
        <w:trPr>
          <w:trHeight w:val="262"/>
        </w:trPr>
        <w:tc>
          <w:tcPr>
            <w:tcW w:w="1188"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8</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08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184DD1">
            <w:pPr>
              <w:ind w:left="0" w:firstLine="0"/>
              <w:jc w:val="center"/>
              <w:rPr>
                <w:rFonts w:asciiTheme="minorHAnsi" w:hAnsiTheme="minorHAnsi" w:cstheme="minorHAnsi"/>
              </w:rPr>
            </w:pP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C756B2">
        <w:trPr>
          <w:trHeight w:val="264"/>
        </w:trPr>
        <w:tc>
          <w:tcPr>
            <w:tcW w:w="1188"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9</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08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184DD1">
            <w:pPr>
              <w:ind w:left="0" w:firstLine="0"/>
              <w:jc w:val="center"/>
              <w:rPr>
                <w:rFonts w:asciiTheme="minorHAnsi" w:hAnsiTheme="minorHAnsi" w:cstheme="minorHAnsi"/>
              </w:rPr>
            </w:pP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74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r>
      <w:tr w:rsidR="007B62DC" w:rsidRPr="00B258B0" w:rsidTr="00C756B2">
        <w:trPr>
          <w:trHeight w:val="264"/>
        </w:trPr>
        <w:tc>
          <w:tcPr>
            <w:tcW w:w="1188"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9</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4</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108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184DD1">
            <w:pPr>
              <w:ind w:left="0" w:firstLine="0"/>
              <w:jc w:val="center"/>
              <w:rPr>
                <w:rFonts w:asciiTheme="minorHAnsi" w:hAnsiTheme="minorHAnsi" w:cstheme="minorHAnsi"/>
              </w:rPr>
            </w:pP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174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C756B2">
        <w:trPr>
          <w:trHeight w:val="262"/>
        </w:trPr>
        <w:tc>
          <w:tcPr>
            <w:tcW w:w="1188"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10</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108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184DD1">
            <w:pPr>
              <w:ind w:left="0" w:firstLine="0"/>
              <w:jc w:val="center"/>
              <w:rPr>
                <w:rFonts w:asciiTheme="minorHAnsi" w:hAnsiTheme="minorHAnsi" w:cstheme="minorHAnsi"/>
              </w:rPr>
            </w:pP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C756B2">
        <w:trPr>
          <w:trHeight w:val="264"/>
        </w:trPr>
        <w:tc>
          <w:tcPr>
            <w:tcW w:w="1188"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11</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08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184DD1">
            <w:pPr>
              <w:ind w:left="0" w:firstLine="0"/>
              <w:jc w:val="center"/>
              <w:rPr>
                <w:rFonts w:asciiTheme="minorHAnsi" w:hAnsiTheme="minorHAnsi" w:cstheme="minorHAnsi"/>
              </w:rPr>
            </w:pP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c>
          <w:tcPr>
            <w:tcW w:w="174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C756B2">
        <w:trPr>
          <w:trHeight w:val="262"/>
        </w:trPr>
        <w:tc>
          <w:tcPr>
            <w:tcW w:w="1188"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11</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3</w:t>
            </w:r>
          </w:p>
        </w:tc>
        <w:tc>
          <w:tcPr>
            <w:tcW w:w="108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4</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184DD1">
            <w:pPr>
              <w:ind w:left="0" w:firstLine="0"/>
              <w:jc w:val="center"/>
              <w:rPr>
                <w:rFonts w:asciiTheme="minorHAnsi" w:hAnsiTheme="minorHAnsi" w:cstheme="minorHAnsi"/>
              </w:rPr>
            </w:pP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c>
          <w:tcPr>
            <w:tcW w:w="1740"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-2</w:t>
            </w:r>
          </w:p>
        </w:tc>
        <w:tc>
          <w:tcPr>
            <w:tcW w:w="1741" w:type="dxa"/>
            <w:tcBorders>
              <w:top w:val="single" w:sz="4" w:space="0" w:color="000000"/>
              <w:left w:val="single" w:sz="4" w:space="0" w:color="000000"/>
              <w:bottom w:val="single" w:sz="4" w:space="0" w:color="000000"/>
              <w:right w:val="single" w:sz="4" w:space="0" w:color="000000"/>
            </w:tcBorders>
          </w:tcPr>
          <w:p w:rsidR="007B62DC" w:rsidRPr="00B258B0" w:rsidRDefault="00B40338" w:rsidP="00184DD1">
            <w:pPr>
              <w:ind w:left="0" w:firstLine="0"/>
              <w:jc w:val="center"/>
              <w:rPr>
                <w:rFonts w:asciiTheme="minorHAnsi" w:hAnsiTheme="minorHAnsi" w:cstheme="minorHAnsi"/>
              </w:rPr>
            </w:pPr>
            <w:r w:rsidRPr="00B258B0">
              <w:rPr>
                <w:rFonts w:asciiTheme="minorHAnsi" w:hAnsiTheme="minorHAnsi" w:cstheme="minorHAnsi"/>
              </w:rPr>
              <w:t>-1</w:t>
            </w:r>
          </w:p>
        </w:tc>
      </w:tr>
    </w:tbl>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r w:rsidRPr="00B258B0">
        <w:rPr>
          <w:rFonts w:asciiTheme="minorHAnsi" w:hAnsiTheme="minorHAnsi" w:cstheme="minorHAnsi"/>
        </w:rPr>
        <w:tab/>
        <w:t xml:space="preserve"> </w:t>
      </w:r>
      <w:r w:rsidRPr="00B258B0">
        <w:rPr>
          <w:rFonts w:asciiTheme="minorHAnsi" w:hAnsiTheme="minorHAnsi" w:cstheme="minorHAnsi"/>
        </w:rPr>
        <w:tab/>
        <w:t xml:space="preserve"> </w:t>
      </w:r>
      <w:r w:rsidRPr="00B258B0">
        <w:rPr>
          <w:rFonts w:asciiTheme="minorHAnsi" w:hAnsiTheme="minorHAnsi" w:cstheme="minorHAnsi"/>
        </w:rPr>
        <w:tab/>
        <w:t xml:space="preserve"> </w:t>
      </w:r>
      <w:r w:rsidRPr="00B258B0">
        <w:rPr>
          <w:rFonts w:asciiTheme="minorHAnsi" w:hAnsiTheme="minorHAnsi" w:cstheme="minorHAnsi"/>
        </w:rPr>
        <w:tab/>
        <w:t xml:space="preserve"> </w:t>
      </w:r>
      <w:r w:rsidRPr="00B258B0">
        <w:rPr>
          <w:rFonts w:asciiTheme="minorHAnsi" w:hAnsiTheme="minorHAnsi" w:cstheme="minorHAnsi"/>
        </w:rPr>
        <w:tab/>
        <w:t xml:space="preserve"> </w:t>
      </w:r>
      <w:r w:rsidRPr="00B258B0">
        <w:rPr>
          <w:rFonts w:asciiTheme="minorHAnsi" w:hAnsiTheme="minorHAnsi" w:cstheme="minorHAnsi"/>
        </w:rPr>
        <w:tab/>
        <w:t xml:space="preserve"> </w:t>
      </w:r>
      <w:r w:rsidRPr="00B258B0">
        <w:rPr>
          <w:rFonts w:asciiTheme="minorHAnsi" w:hAnsiTheme="minorHAnsi" w:cstheme="minorHAnsi"/>
        </w:rPr>
        <w:tab/>
        <w:t xml:space="preserve"> </w:t>
      </w:r>
    </w:p>
    <w:tbl>
      <w:tblPr>
        <w:tblStyle w:val="TableGrid0"/>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1710"/>
        <w:gridCol w:w="1800"/>
        <w:gridCol w:w="1710"/>
      </w:tblGrid>
      <w:tr w:rsidR="00520015" w:rsidRPr="00B258B0" w:rsidTr="00024FE7">
        <w:tc>
          <w:tcPr>
            <w:tcW w:w="4788" w:type="dxa"/>
          </w:tcPr>
          <w:p w:rsidR="00520015" w:rsidRPr="00B258B0" w:rsidRDefault="00520015" w:rsidP="00520015">
            <w:pPr>
              <w:ind w:left="0" w:firstLine="0"/>
              <w:jc w:val="right"/>
              <w:rPr>
                <w:rFonts w:asciiTheme="minorHAnsi" w:hAnsiTheme="minorHAnsi" w:cstheme="minorHAnsi"/>
              </w:rPr>
            </w:pPr>
            <w:r w:rsidRPr="00B258B0">
              <w:rPr>
                <w:rFonts w:asciiTheme="minorHAnsi" w:hAnsiTheme="minorHAnsi" w:cstheme="minorHAnsi"/>
              </w:rPr>
              <w:t>Total count of 0 in difference column =</w:t>
            </w:r>
          </w:p>
        </w:tc>
        <w:tc>
          <w:tcPr>
            <w:tcW w:w="1710" w:type="dxa"/>
          </w:tcPr>
          <w:p w:rsidR="00520015" w:rsidRPr="00B258B0" w:rsidRDefault="00520015" w:rsidP="00520015">
            <w:pPr>
              <w:ind w:left="0" w:firstLine="0"/>
              <w:jc w:val="center"/>
              <w:rPr>
                <w:rFonts w:asciiTheme="minorHAnsi" w:hAnsiTheme="minorHAnsi" w:cstheme="minorHAnsi"/>
              </w:rPr>
            </w:pPr>
            <w:r w:rsidRPr="00B258B0">
              <w:rPr>
                <w:rFonts w:asciiTheme="minorHAnsi" w:hAnsiTheme="minorHAnsi" w:cstheme="minorHAnsi"/>
              </w:rPr>
              <w:t>12</w:t>
            </w:r>
          </w:p>
        </w:tc>
        <w:tc>
          <w:tcPr>
            <w:tcW w:w="1800" w:type="dxa"/>
          </w:tcPr>
          <w:p w:rsidR="00520015" w:rsidRPr="00B258B0" w:rsidRDefault="00520015" w:rsidP="00520015">
            <w:pPr>
              <w:ind w:left="0" w:firstLine="0"/>
              <w:jc w:val="center"/>
              <w:rPr>
                <w:rFonts w:asciiTheme="minorHAnsi" w:hAnsiTheme="minorHAnsi" w:cstheme="minorHAnsi"/>
              </w:rPr>
            </w:pPr>
            <w:r w:rsidRPr="00B258B0">
              <w:rPr>
                <w:rFonts w:asciiTheme="minorHAnsi" w:hAnsiTheme="minorHAnsi" w:cstheme="minorHAnsi"/>
              </w:rPr>
              <w:t>11</w:t>
            </w:r>
          </w:p>
        </w:tc>
        <w:tc>
          <w:tcPr>
            <w:tcW w:w="1710" w:type="dxa"/>
          </w:tcPr>
          <w:p w:rsidR="00520015" w:rsidRPr="00B258B0" w:rsidRDefault="00520015" w:rsidP="00520015">
            <w:pPr>
              <w:ind w:left="0" w:firstLine="0"/>
              <w:jc w:val="center"/>
              <w:rPr>
                <w:rFonts w:asciiTheme="minorHAnsi" w:hAnsiTheme="minorHAnsi" w:cstheme="minorHAnsi"/>
              </w:rPr>
            </w:pPr>
            <w:r w:rsidRPr="00B258B0">
              <w:rPr>
                <w:rFonts w:asciiTheme="minorHAnsi" w:hAnsiTheme="minorHAnsi" w:cstheme="minorHAnsi"/>
              </w:rPr>
              <w:t>13</w:t>
            </w:r>
          </w:p>
        </w:tc>
      </w:tr>
      <w:tr w:rsidR="00520015" w:rsidRPr="00B258B0" w:rsidTr="00024FE7">
        <w:tc>
          <w:tcPr>
            <w:tcW w:w="4788" w:type="dxa"/>
          </w:tcPr>
          <w:p w:rsidR="00520015" w:rsidRPr="00B258B0" w:rsidRDefault="00520015" w:rsidP="00520015">
            <w:pPr>
              <w:ind w:left="0" w:firstLine="0"/>
              <w:jc w:val="right"/>
              <w:rPr>
                <w:rFonts w:asciiTheme="minorHAnsi" w:hAnsiTheme="minorHAnsi" w:cstheme="minorHAnsi"/>
              </w:rPr>
            </w:pPr>
            <w:r w:rsidRPr="00B258B0">
              <w:rPr>
                <w:rFonts w:asciiTheme="minorHAnsi" w:hAnsiTheme="minorHAnsi" w:cstheme="minorHAnsi"/>
              </w:rPr>
              <w:t>Total Ratings =</w:t>
            </w:r>
          </w:p>
        </w:tc>
        <w:tc>
          <w:tcPr>
            <w:tcW w:w="1710" w:type="dxa"/>
          </w:tcPr>
          <w:p w:rsidR="00520015" w:rsidRPr="00B258B0" w:rsidRDefault="00520015" w:rsidP="00520015">
            <w:pPr>
              <w:ind w:left="0" w:firstLine="0"/>
              <w:jc w:val="center"/>
              <w:rPr>
                <w:rFonts w:asciiTheme="minorHAnsi" w:hAnsiTheme="minorHAnsi" w:cstheme="minorHAnsi"/>
              </w:rPr>
            </w:pPr>
            <w:r w:rsidRPr="00B258B0">
              <w:rPr>
                <w:rFonts w:asciiTheme="minorHAnsi" w:hAnsiTheme="minorHAnsi" w:cstheme="minorHAnsi"/>
              </w:rPr>
              <w:t>18</w:t>
            </w:r>
          </w:p>
        </w:tc>
        <w:tc>
          <w:tcPr>
            <w:tcW w:w="1800" w:type="dxa"/>
          </w:tcPr>
          <w:p w:rsidR="00520015" w:rsidRPr="00B258B0" w:rsidRDefault="00520015" w:rsidP="00520015">
            <w:pPr>
              <w:ind w:left="0" w:firstLine="0"/>
              <w:jc w:val="center"/>
              <w:rPr>
                <w:rFonts w:asciiTheme="minorHAnsi" w:hAnsiTheme="minorHAnsi" w:cstheme="minorHAnsi"/>
              </w:rPr>
            </w:pPr>
            <w:r w:rsidRPr="00B258B0">
              <w:rPr>
                <w:rFonts w:asciiTheme="minorHAnsi" w:hAnsiTheme="minorHAnsi" w:cstheme="minorHAnsi"/>
              </w:rPr>
              <w:t>18</w:t>
            </w:r>
          </w:p>
        </w:tc>
        <w:tc>
          <w:tcPr>
            <w:tcW w:w="1710" w:type="dxa"/>
          </w:tcPr>
          <w:p w:rsidR="00520015" w:rsidRPr="00B258B0" w:rsidRDefault="00520015" w:rsidP="00520015">
            <w:pPr>
              <w:ind w:left="0" w:firstLine="0"/>
              <w:jc w:val="center"/>
              <w:rPr>
                <w:rFonts w:asciiTheme="minorHAnsi" w:hAnsiTheme="minorHAnsi" w:cstheme="minorHAnsi"/>
              </w:rPr>
            </w:pPr>
            <w:r w:rsidRPr="00B258B0">
              <w:rPr>
                <w:rFonts w:asciiTheme="minorHAnsi" w:hAnsiTheme="minorHAnsi" w:cstheme="minorHAnsi"/>
              </w:rPr>
              <w:t>18</w:t>
            </w:r>
          </w:p>
        </w:tc>
      </w:tr>
      <w:tr w:rsidR="00520015" w:rsidRPr="00B258B0" w:rsidTr="00024FE7">
        <w:tc>
          <w:tcPr>
            <w:tcW w:w="4788" w:type="dxa"/>
          </w:tcPr>
          <w:p w:rsidR="00520015" w:rsidRPr="00B258B0" w:rsidRDefault="00520015" w:rsidP="00520015">
            <w:pPr>
              <w:ind w:left="0" w:firstLine="0"/>
              <w:jc w:val="right"/>
              <w:rPr>
                <w:rFonts w:asciiTheme="minorHAnsi" w:hAnsiTheme="minorHAnsi" w:cstheme="minorHAnsi"/>
              </w:rPr>
            </w:pPr>
            <w:r w:rsidRPr="00B258B0">
              <w:rPr>
                <w:rFonts w:asciiTheme="minorHAnsi" w:hAnsiTheme="minorHAnsi" w:cstheme="minorHAnsi"/>
              </w:rPr>
              <w:t>Proportion Agreement =</w:t>
            </w:r>
          </w:p>
        </w:tc>
        <w:tc>
          <w:tcPr>
            <w:tcW w:w="1710" w:type="dxa"/>
          </w:tcPr>
          <w:p w:rsidR="00520015" w:rsidRPr="00B258B0" w:rsidRDefault="00520015" w:rsidP="00520015">
            <w:pPr>
              <w:ind w:left="0" w:firstLine="0"/>
              <w:jc w:val="center"/>
              <w:rPr>
                <w:rFonts w:asciiTheme="minorHAnsi" w:hAnsiTheme="minorHAnsi" w:cstheme="minorHAnsi"/>
              </w:rPr>
            </w:pPr>
            <w:r w:rsidRPr="00B258B0">
              <w:rPr>
                <w:rFonts w:asciiTheme="minorHAnsi" w:hAnsiTheme="minorHAnsi" w:cstheme="minorHAnsi"/>
              </w:rPr>
              <w:t>12/18 = .6667</w:t>
            </w:r>
          </w:p>
        </w:tc>
        <w:tc>
          <w:tcPr>
            <w:tcW w:w="1800" w:type="dxa"/>
          </w:tcPr>
          <w:p w:rsidR="00520015" w:rsidRPr="00B258B0" w:rsidRDefault="00520015" w:rsidP="00520015">
            <w:pPr>
              <w:ind w:left="0" w:firstLine="0"/>
              <w:jc w:val="center"/>
              <w:rPr>
                <w:rFonts w:asciiTheme="minorHAnsi" w:hAnsiTheme="minorHAnsi" w:cstheme="minorHAnsi"/>
              </w:rPr>
            </w:pPr>
            <w:r w:rsidRPr="00B258B0">
              <w:rPr>
                <w:rFonts w:asciiTheme="minorHAnsi" w:hAnsiTheme="minorHAnsi" w:cstheme="minorHAnsi"/>
              </w:rPr>
              <w:t>11/18 = .6111</w:t>
            </w:r>
          </w:p>
        </w:tc>
        <w:tc>
          <w:tcPr>
            <w:tcW w:w="1710" w:type="dxa"/>
          </w:tcPr>
          <w:p w:rsidR="00520015" w:rsidRPr="00B258B0" w:rsidRDefault="00520015" w:rsidP="00520015">
            <w:pPr>
              <w:ind w:left="0" w:firstLine="0"/>
              <w:jc w:val="center"/>
              <w:rPr>
                <w:rFonts w:asciiTheme="minorHAnsi" w:hAnsiTheme="minorHAnsi" w:cstheme="minorHAnsi"/>
              </w:rPr>
            </w:pPr>
            <w:r w:rsidRPr="00B258B0">
              <w:rPr>
                <w:rFonts w:asciiTheme="minorHAnsi" w:hAnsiTheme="minorHAnsi" w:cstheme="minorHAnsi"/>
              </w:rPr>
              <w:t>13/18 = .7222</w:t>
            </w:r>
          </w:p>
        </w:tc>
      </w:tr>
      <w:tr w:rsidR="00520015" w:rsidRPr="00B258B0" w:rsidTr="00024FE7">
        <w:tc>
          <w:tcPr>
            <w:tcW w:w="4788" w:type="dxa"/>
          </w:tcPr>
          <w:p w:rsidR="00520015" w:rsidRPr="00B258B0" w:rsidRDefault="00520015" w:rsidP="00520015">
            <w:pPr>
              <w:ind w:left="0" w:firstLine="0"/>
              <w:jc w:val="right"/>
              <w:rPr>
                <w:rFonts w:asciiTheme="minorHAnsi" w:hAnsiTheme="minorHAnsi" w:cstheme="minorHAnsi"/>
              </w:rPr>
            </w:pPr>
            <w:r w:rsidRPr="00B258B0">
              <w:rPr>
                <w:rFonts w:asciiTheme="minorHAnsi" w:hAnsiTheme="minorHAnsi" w:cstheme="minorHAnsi"/>
              </w:rPr>
              <w:t xml:space="preserve">Percentage Agreement = </w:t>
            </w:r>
          </w:p>
        </w:tc>
        <w:tc>
          <w:tcPr>
            <w:tcW w:w="1710" w:type="dxa"/>
          </w:tcPr>
          <w:p w:rsidR="00520015" w:rsidRPr="00B258B0" w:rsidRDefault="00520015" w:rsidP="00520015">
            <w:pPr>
              <w:ind w:left="0" w:firstLine="0"/>
              <w:jc w:val="center"/>
              <w:rPr>
                <w:rFonts w:asciiTheme="minorHAnsi" w:hAnsiTheme="minorHAnsi" w:cstheme="minorHAnsi"/>
              </w:rPr>
            </w:pPr>
            <w:r w:rsidRPr="00B258B0">
              <w:rPr>
                <w:rFonts w:asciiTheme="minorHAnsi" w:hAnsiTheme="minorHAnsi" w:cstheme="minorHAnsi"/>
              </w:rPr>
              <w:t>66.67</w:t>
            </w:r>
          </w:p>
        </w:tc>
        <w:tc>
          <w:tcPr>
            <w:tcW w:w="1800" w:type="dxa"/>
          </w:tcPr>
          <w:p w:rsidR="00520015" w:rsidRPr="00B258B0" w:rsidRDefault="00520015" w:rsidP="00520015">
            <w:pPr>
              <w:ind w:left="0" w:firstLine="0"/>
              <w:jc w:val="center"/>
              <w:rPr>
                <w:rFonts w:asciiTheme="minorHAnsi" w:hAnsiTheme="minorHAnsi" w:cstheme="minorHAnsi"/>
              </w:rPr>
            </w:pPr>
            <w:r w:rsidRPr="00B258B0">
              <w:rPr>
                <w:rFonts w:asciiTheme="minorHAnsi" w:hAnsiTheme="minorHAnsi" w:cstheme="minorHAnsi"/>
              </w:rPr>
              <w:t>61.11</w:t>
            </w:r>
          </w:p>
        </w:tc>
        <w:tc>
          <w:tcPr>
            <w:tcW w:w="1710" w:type="dxa"/>
          </w:tcPr>
          <w:p w:rsidR="00520015" w:rsidRPr="00B258B0" w:rsidRDefault="00520015" w:rsidP="00520015">
            <w:pPr>
              <w:ind w:left="0" w:firstLine="0"/>
              <w:jc w:val="center"/>
              <w:rPr>
                <w:rFonts w:asciiTheme="minorHAnsi" w:hAnsiTheme="minorHAnsi" w:cstheme="minorHAnsi"/>
              </w:rPr>
            </w:pPr>
            <w:r w:rsidRPr="00B258B0">
              <w:rPr>
                <w:rFonts w:asciiTheme="minorHAnsi" w:hAnsiTheme="minorHAnsi" w:cstheme="minorHAnsi"/>
              </w:rPr>
              <w:t>72.22</w:t>
            </w:r>
          </w:p>
        </w:tc>
      </w:tr>
      <w:tr w:rsidR="00520015" w:rsidRPr="00B258B0" w:rsidTr="00024FE7">
        <w:tc>
          <w:tcPr>
            <w:tcW w:w="4788" w:type="dxa"/>
          </w:tcPr>
          <w:p w:rsidR="00520015" w:rsidRPr="00B258B0" w:rsidRDefault="00520015" w:rsidP="00520015">
            <w:pPr>
              <w:ind w:left="0" w:firstLine="0"/>
              <w:jc w:val="right"/>
              <w:rPr>
                <w:rFonts w:asciiTheme="minorHAnsi" w:hAnsiTheme="minorHAnsi" w:cstheme="minorHAnsi"/>
              </w:rPr>
            </w:pPr>
            <w:r w:rsidRPr="00B258B0">
              <w:rPr>
                <w:rFonts w:asciiTheme="minorHAnsi" w:hAnsiTheme="minorHAnsi" w:cstheme="minorHAnsi"/>
              </w:rPr>
              <w:t>Overall Percentage Agreement =</w:t>
            </w:r>
          </w:p>
        </w:tc>
        <w:tc>
          <w:tcPr>
            <w:tcW w:w="5220" w:type="dxa"/>
            <w:gridSpan w:val="3"/>
          </w:tcPr>
          <w:p w:rsidR="00520015" w:rsidRPr="00B258B0" w:rsidRDefault="00520015" w:rsidP="00520015">
            <w:pPr>
              <w:ind w:left="0" w:firstLine="0"/>
              <w:jc w:val="center"/>
              <w:rPr>
                <w:rFonts w:asciiTheme="minorHAnsi" w:hAnsiTheme="minorHAnsi" w:cstheme="minorHAnsi"/>
              </w:rPr>
            </w:pPr>
            <w:r w:rsidRPr="00B258B0">
              <w:rPr>
                <w:rFonts w:asciiTheme="minorHAnsi" w:hAnsiTheme="minorHAnsi" w:cstheme="minorHAnsi"/>
              </w:rPr>
              <w:t>Mean agreement: 66.67%</w:t>
            </w:r>
          </w:p>
        </w:tc>
      </w:tr>
    </w:tbl>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Note, the calculations of average percentage agreement shown above match the formula provided by Fleiss (1971; see page 379 for average agreement formula).  </w:t>
      </w:r>
    </w:p>
    <w:p w:rsidR="001E43FF" w:rsidRPr="00B258B0" w:rsidRDefault="001E43FF" w:rsidP="00E27256">
      <w:pPr>
        <w:ind w:left="0" w:firstLine="0"/>
        <w:rPr>
          <w:rFonts w:asciiTheme="minorHAnsi" w:hAnsiTheme="minorHAnsi" w:cstheme="minorHAnsi"/>
        </w:rPr>
      </w:pPr>
    </w:p>
    <w:p w:rsidR="001E43FF" w:rsidRPr="00B258B0" w:rsidRDefault="00515A45" w:rsidP="00E27256">
      <w:pPr>
        <w:ind w:left="0" w:firstLine="0"/>
        <w:rPr>
          <w:rFonts w:asciiTheme="minorHAnsi" w:hAnsiTheme="minorHAnsi" w:cstheme="minorHAnsi"/>
        </w:rPr>
      </w:pPr>
      <w:hyperlink r:id="rId14" w:history="1">
        <w:r w:rsidR="001E43FF" w:rsidRPr="00B258B0">
          <w:rPr>
            <w:rStyle w:val="Hyperlink"/>
            <w:rFonts w:asciiTheme="minorHAnsi" w:hAnsiTheme="minorHAnsi" w:cstheme="minorHAnsi"/>
          </w:rPr>
          <w:t>http://www.bwgriffin.com/gsu/courses/edur9131/2018spr-content/11-coder-agreement/11-1971-Fleiss-kappa.pdf</w:t>
        </w:r>
      </w:hyperlink>
      <w:r w:rsidR="001E43FF" w:rsidRPr="00B258B0">
        <w:rPr>
          <w:rFonts w:asciiTheme="minorHAnsi" w:hAnsiTheme="minorHAnsi" w:cstheme="minorHAnsi"/>
        </w:rPr>
        <w:t xml:space="preserve"> </w:t>
      </w:r>
    </w:p>
    <w:p w:rsidR="007B62DC" w:rsidRPr="00B258B0" w:rsidRDefault="007B62DC" w:rsidP="00E27256">
      <w:pPr>
        <w:ind w:left="0" w:firstLine="0"/>
        <w:rPr>
          <w:rFonts w:asciiTheme="minorHAnsi" w:hAnsiTheme="minorHAnsi" w:cstheme="minorHAnsi"/>
        </w:rPr>
      </w:pPr>
    </w:p>
    <w:p w:rsidR="00B258B0" w:rsidRPr="00B258B0" w:rsidRDefault="00B258B0" w:rsidP="00E27256">
      <w:pPr>
        <w:ind w:left="0" w:firstLine="0"/>
        <w:rPr>
          <w:rFonts w:asciiTheme="minorHAnsi" w:hAnsiTheme="minorHAnsi" w:cstheme="minorHAnsi"/>
        </w:rPr>
      </w:pPr>
    </w:p>
    <w:p w:rsidR="008606C7" w:rsidRPr="00021E46" w:rsidRDefault="008606C7" w:rsidP="008606C7">
      <w:pPr>
        <w:tabs>
          <w:tab w:val="center" w:pos="3556"/>
        </w:tabs>
        <w:autoSpaceDE w:val="0"/>
        <w:autoSpaceDN w:val="0"/>
        <w:adjustRightInd w:val="0"/>
        <w:spacing w:after="0" w:line="240" w:lineRule="auto"/>
        <w:ind w:left="0" w:firstLine="0"/>
        <w:rPr>
          <w:rFonts w:ascii="Arial" w:eastAsiaTheme="minorEastAsia" w:hAnsi="Arial" w:cs="Arial"/>
          <w:b/>
          <w:bCs/>
        </w:rPr>
      </w:pPr>
      <w:r w:rsidRPr="00021E46">
        <w:rPr>
          <w:rFonts w:ascii="Arial" w:eastAsiaTheme="minorEastAsia" w:hAnsi="Arial" w:cs="Arial"/>
          <w:b/>
          <w:bCs/>
        </w:rPr>
        <w:tab/>
        <w:t>r1 * r2 Crosstabulation</w:t>
      </w:r>
    </w:p>
    <w:p w:rsidR="008606C7" w:rsidRPr="00021E46" w:rsidRDefault="008606C7" w:rsidP="008606C7">
      <w:pPr>
        <w:tabs>
          <w:tab w:val="center" w:pos="3556"/>
        </w:tabs>
        <w:autoSpaceDE w:val="0"/>
        <w:autoSpaceDN w:val="0"/>
        <w:adjustRightInd w:val="0"/>
        <w:spacing w:after="0" w:line="240" w:lineRule="auto"/>
        <w:ind w:left="0" w:firstLine="0"/>
        <w:rPr>
          <w:rFonts w:ascii="Arial" w:eastAsiaTheme="minorEastAsia" w:hAnsi="Arial" w:cs="Arial"/>
          <w:b/>
          <w:bCs/>
        </w:rPr>
      </w:pPr>
    </w:p>
    <w:p w:rsidR="008606C7" w:rsidRPr="00021E46" w:rsidRDefault="008606C7" w:rsidP="008606C7">
      <w:pPr>
        <w:autoSpaceDE w:val="0"/>
        <w:autoSpaceDN w:val="0"/>
        <w:adjustRightInd w:val="0"/>
        <w:spacing w:after="0" w:line="240" w:lineRule="auto"/>
        <w:ind w:left="0" w:firstLine="0"/>
        <w:rPr>
          <w:rFonts w:ascii="Arial" w:eastAsiaTheme="minorEastAsia" w:hAnsi="Arial" w:cs="Arial"/>
        </w:rPr>
      </w:pPr>
      <w:r w:rsidRPr="00021E46">
        <w:rPr>
          <w:rFonts w:ascii="Arial" w:eastAsiaTheme="minorEastAsia" w:hAnsi="Arial" w:cs="Arial"/>
        </w:rPr>
        <w:t xml:space="preserve">Count </w:t>
      </w:r>
    </w:p>
    <w:tbl>
      <w:tblPr>
        <w:tblW w:w="0" w:type="auto"/>
        <w:tblInd w:w="-15" w:type="dxa"/>
        <w:tblLayout w:type="fixed"/>
        <w:tblCellMar>
          <w:left w:w="93" w:type="dxa"/>
          <w:right w:w="93" w:type="dxa"/>
        </w:tblCellMar>
        <w:tblLook w:val="0000" w:firstRow="0" w:lastRow="0" w:firstColumn="0" w:lastColumn="0" w:noHBand="0" w:noVBand="0"/>
      </w:tblPr>
      <w:tblGrid>
        <w:gridCol w:w="748"/>
        <w:gridCol w:w="749"/>
        <w:gridCol w:w="1080"/>
        <w:gridCol w:w="1080"/>
        <w:gridCol w:w="1080"/>
        <w:gridCol w:w="1080"/>
        <w:gridCol w:w="1080"/>
      </w:tblGrid>
      <w:tr w:rsidR="008606C7" w:rsidRPr="00021E46">
        <w:trPr>
          <w:trHeight w:val="273"/>
        </w:trPr>
        <w:tc>
          <w:tcPr>
            <w:tcW w:w="1497" w:type="dxa"/>
            <w:gridSpan w:val="2"/>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8606C7" w:rsidRPr="00021E46" w:rsidRDefault="008606C7">
            <w:pPr>
              <w:autoSpaceDE w:val="0"/>
              <w:autoSpaceDN w:val="0"/>
              <w:adjustRightInd w:val="0"/>
              <w:spacing w:after="0" w:line="240" w:lineRule="auto"/>
              <w:ind w:left="0" w:firstLine="0"/>
              <w:rPr>
                <w:rFonts w:ascii="Arial" w:eastAsiaTheme="minorEastAsia" w:hAnsi="Arial" w:cs="Arial"/>
              </w:rPr>
            </w:pPr>
            <w:r w:rsidRPr="00021E46">
              <w:rPr>
                <w:rFonts w:ascii="Arial" w:eastAsiaTheme="minorEastAsia" w:hAnsi="Arial" w:cs="Arial"/>
              </w:rPr>
              <w:t xml:space="preserve"> </w:t>
            </w:r>
          </w:p>
        </w:tc>
        <w:tc>
          <w:tcPr>
            <w:tcW w:w="4320" w:type="dxa"/>
            <w:gridSpan w:val="4"/>
            <w:tcBorders>
              <w:top w:val="single" w:sz="12" w:space="0" w:color="000000"/>
              <w:left w:val="single" w:sz="12" w:space="0" w:color="000000"/>
              <w:bottom w:val="single" w:sz="2" w:space="0" w:color="000000"/>
              <w:right w:val="single" w:sz="2" w:space="0" w:color="000000"/>
            </w:tcBorders>
            <w:shd w:val="clear" w:color="000000" w:fill="FFFFFF"/>
            <w:vAlign w:val="bottom"/>
          </w:tcPr>
          <w:p w:rsidR="008606C7" w:rsidRPr="00021E46" w:rsidRDefault="008606C7">
            <w:pPr>
              <w:autoSpaceDE w:val="0"/>
              <w:autoSpaceDN w:val="0"/>
              <w:adjustRightInd w:val="0"/>
              <w:spacing w:after="0" w:line="240" w:lineRule="auto"/>
              <w:ind w:left="0" w:firstLine="0"/>
              <w:jc w:val="center"/>
              <w:rPr>
                <w:rFonts w:ascii="Arial" w:eastAsiaTheme="minorEastAsia" w:hAnsi="Arial" w:cs="Arial"/>
              </w:rPr>
            </w:pPr>
            <w:r w:rsidRPr="00021E46">
              <w:rPr>
                <w:rFonts w:ascii="Arial" w:eastAsiaTheme="minorEastAsia" w:hAnsi="Arial" w:cs="Arial"/>
              </w:rPr>
              <w:t>r2</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8606C7" w:rsidRPr="00021E46" w:rsidRDefault="008606C7">
            <w:pPr>
              <w:autoSpaceDE w:val="0"/>
              <w:autoSpaceDN w:val="0"/>
              <w:adjustRightInd w:val="0"/>
              <w:spacing w:after="0" w:line="240" w:lineRule="auto"/>
              <w:ind w:left="0" w:firstLine="0"/>
              <w:jc w:val="center"/>
              <w:rPr>
                <w:rFonts w:ascii="Arial" w:eastAsiaTheme="minorEastAsia" w:hAnsi="Arial" w:cs="Arial"/>
              </w:rPr>
            </w:pPr>
            <w:r w:rsidRPr="00021E46">
              <w:rPr>
                <w:rFonts w:ascii="Arial" w:eastAsiaTheme="minorEastAsia" w:hAnsi="Arial" w:cs="Arial"/>
              </w:rPr>
              <w:t>Total</w:t>
            </w:r>
          </w:p>
        </w:tc>
      </w:tr>
      <w:tr w:rsidR="008606C7" w:rsidRPr="00021E46">
        <w:trPr>
          <w:trHeight w:val="273"/>
        </w:trPr>
        <w:tc>
          <w:tcPr>
            <w:tcW w:w="1497" w:type="dxa"/>
            <w:gridSpan w:val="2"/>
            <w:vMerge/>
            <w:tcBorders>
              <w:top w:val="single" w:sz="12" w:space="0" w:color="000000"/>
              <w:left w:val="single" w:sz="12" w:space="0" w:color="000000"/>
              <w:bottom w:val="single" w:sz="12" w:space="0" w:color="000000"/>
              <w:right w:val="single" w:sz="12" w:space="0" w:color="000000"/>
            </w:tcBorders>
            <w:shd w:val="clear" w:color="000000" w:fill="FFFFFF"/>
            <w:vAlign w:val="bottom"/>
          </w:tcPr>
          <w:p w:rsidR="008606C7" w:rsidRPr="00021E46" w:rsidRDefault="008606C7">
            <w:pPr>
              <w:autoSpaceDE w:val="0"/>
              <w:autoSpaceDN w:val="0"/>
              <w:adjustRightInd w:val="0"/>
              <w:spacing w:after="0" w:line="240" w:lineRule="auto"/>
              <w:ind w:left="0" w:firstLine="0"/>
              <w:rPr>
                <w:rFonts w:ascii="Arial" w:eastAsiaTheme="minorEastAsia" w:hAnsi="Arial" w:cs="Arial"/>
              </w:rPr>
            </w:pPr>
            <w:r w:rsidRPr="00021E46">
              <w:rPr>
                <w:rFonts w:ascii="Arial" w:eastAsiaTheme="minorEastAsia" w:hAnsi="Arial" w:cs="Arial"/>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8606C7" w:rsidRPr="00021E46" w:rsidRDefault="008606C7">
            <w:pPr>
              <w:autoSpaceDE w:val="0"/>
              <w:autoSpaceDN w:val="0"/>
              <w:adjustRightInd w:val="0"/>
              <w:spacing w:after="0" w:line="240" w:lineRule="auto"/>
              <w:ind w:left="0" w:firstLine="0"/>
              <w:jc w:val="center"/>
              <w:rPr>
                <w:rFonts w:ascii="Arial" w:eastAsiaTheme="minorEastAsia" w:hAnsi="Arial" w:cs="Arial"/>
              </w:rPr>
            </w:pPr>
            <w:r w:rsidRPr="00021E46">
              <w:rPr>
                <w:rFonts w:ascii="Arial" w:eastAsiaTheme="minorEastAsia" w:hAnsi="Arial" w:cs="Arial"/>
              </w:rPr>
              <w:t>1.00</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8606C7" w:rsidRPr="00021E46" w:rsidRDefault="008606C7">
            <w:pPr>
              <w:autoSpaceDE w:val="0"/>
              <w:autoSpaceDN w:val="0"/>
              <w:adjustRightInd w:val="0"/>
              <w:spacing w:after="0" w:line="240" w:lineRule="auto"/>
              <w:ind w:left="0" w:firstLine="0"/>
              <w:jc w:val="center"/>
              <w:rPr>
                <w:rFonts w:ascii="Arial" w:eastAsiaTheme="minorEastAsia" w:hAnsi="Arial" w:cs="Arial"/>
              </w:rPr>
            </w:pPr>
            <w:r w:rsidRPr="00021E46">
              <w:rPr>
                <w:rFonts w:ascii="Arial" w:eastAsiaTheme="minorEastAsia" w:hAnsi="Arial" w:cs="Arial"/>
              </w:rPr>
              <w:t>2.00</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8606C7" w:rsidRPr="00021E46" w:rsidRDefault="008606C7">
            <w:pPr>
              <w:autoSpaceDE w:val="0"/>
              <w:autoSpaceDN w:val="0"/>
              <w:adjustRightInd w:val="0"/>
              <w:spacing w:after="0" w:line="240" w:lineRule="auto"/>
              <w:ind w:left="0" w:firstLine="0"/>
              <w:jc w:val="center"/>
              <w:rPr>
                <w:rFonts w:ascii="Arial" w:eastAsiaTheme="minorEastAsia" w:hAnsi="Arial" w:cs="Arial"/>
              </w:rPr>
            </w:pPr>
            <w:r w:rsidRPr="00021E46">
              <w:rPr>
                <w:rFonts w:ascii="Arial" w:eastAsiaTheme="minorEastAsia" w:hAnsi="Arial" w:cs="Arial"/>
              </w:rPr>
              <w:t>3.00</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8606C7" w:rsidRPr="00021E46" w:rsidRDefault="008606C7">
            <w:pPr>
              <w:autoSpaceDE w:val="0"/>
              <w:autoSpaceDN w:val="0"/>
              <w:adjustRightInd w:val="0"/>
              <w:spacing w:after="0" w:line="240" w:lineRule="auto"/>
              <w:ind w:left="0" w:firstLine="0"/>
              <w:jc w:val="center"/>
              <w:rPr>
                <w:rFonts w:ascii="Arial" w:eastAsiaTheme="minorEastAsia" w:hAnsi="Arial" w:cs="Arial"/>
              </w:rPr>
            </w:pPr>
            <w:r w:rsidRPr="00021E46">
              <w:rPr>
                <w:rFonts w:ascii="Arial" w:eastAsiaTheme="minorEastAsia" w:hAnsi="Arial" w:cs="Arial"/>
              </w:rPr>
              <w:t>4.00</w:t>
            </w:r>
          </w:p>
        </w:tc>
        <w:tc>
          <w:tcPr>
            <w:tcW w:w="1080" w:type="dxa"/>
            <w:vMerge/>
            <w:tcBorders>
              <w:top w:val="single" w:sz="2" w:space="0" w:color="000000"/>
              <w:left w:val="single" w:sz="2" w:space="0" w:color="000000"/>
              <w:bottom w:val="single" w:sz="12" w:space="0" w:color="000000"/>
              <w:right w:val="single" w:sz="12" w:space="0" w:color="000000"/>
            </w:tcBorders>
            <w:shd w:val="clear" w:color="000000" w:fill="FFFFFF"/>
            <w:vAlign w:val="bottom"/>
          </w:tcPr>
          <w:p w:rsidR="008606C7" w:rsidRPr="00021E46" w:rsidRDefault="008606C7">
            <w:pPr>
              <w:autoSpaceDE w:val="0"/>
              <w:autoSpaceDN w:val="0"/>
              <w:adjustRightInd w:val="0"/>
              <w:spacing w:after="0" w:line="240" w:lineRule="auto"/>
              <w:ind w:left="0" w:firstLine="0"/>
              <w:jc w:val="center"/>
              <w:rPr>
                <w:rFonts w:ascii="Arial" w:eastAsiaTheme="minorEastAsia" w:hAnsi="Arial" w:cs="Arial"/>
              </w:rPr>
            </w:pPr>
            <w:r w:rsidRPr="00021E46">
              <w:rPr>
                <w:rFonts w:ascii="Arial" w:eastAsiaTheme="minorEastAsia" w:hAnsi="Arial" w:cs="Arial"/>
              </w:rPr>
              <w:t xml:space="preserve"> </w:t>
            </w:r>
          </w:p>
        </w:tc>
      </w:tr>
      <w:tr w:rsidR="008606C7" w:rsidRPr="00021E46">
        <w:trPr>
          <w:trHeight w:val="273"/>
        </w:trPr>
        <w:tc>
          <w:tcPr>
            <w:tcW w:w="748" w:type="dxa"/>
            <w:vMerge w:val="restart"/>
            <w:tcBorders>
              <w:top w:val="single" w:sz="12" w:space="0" w:color="000000"/>
              <w:left w:val="single" w:sz="12" w:space="0" w:color="000000"/>
              <w:bottom w:val="nil"/>
              <w:right w:val="nil"/>
            </w:tcBorders>
            <w:shd w:val="clear" w:color="000000" w:fill="FFFFFF"/>
          </w:tcPr>
          <w:p w:rsidR="008606C7" w:rsidRPr="00021E46" w:rsidRDefault="008606C7">
            <w:pPr>
              <w:autoSpaceDE w:val="0"/>
              <w:autoSpaceDN w:val="0"/>
              <w:adjustRightInd w:val="0"/>
              <w:spacing w:after="0" w:line="240" w:lineRule="auto"/>
              <w:ind w:left="0" w:firstLine="0"/>
              <w:rPr>
                <w:rFonts w:ascii="Arial" w:eastAsiaTheme="minorEastAsia" w:hAnsi="Arial" w:cs="Arial"/>
              </w:rPr>
            </w:pPr>
            <w:r w:rsidRPr="00021E46">
              <w:rPr>
                <w:rFonts w:ascii="Arial" w:eastAsiaTheme="minorEastAsia" w:hAnsi="Arial" w:cs="Arial"/>
              </w:rPr>
              <w:t>r1</w:t>
            </w:r>
          </w:p>
        </w:tc>
        <w:tc>
          <w:tcPr>
            <w:tcW w:w="748" w:type="dxa"/>
            <w:tcBorders>
              <w:top w:val="single" w:sz="12" w:space="0" w:color="000000"/>
              <w:left w:val="nil"/>
              <w:bottom w:val="nil"/>
              <w:right w:val="single" w:sz="12" w:space="0" w:color="000000"/>
            </w:tcBorders>
            <w:shd w:val="clear" w:color="000000" w:fill="FFFFFF"/>
          </w:tcPr>
          <w:p w:rsidR="008606C7" w:rsidRPr="00021E46" w:rsidRDefault="008606C7">
            <w:pPr>
              <w:autoSpaceDE w:val="0"/>
              <w:autoSpaceDN w:val="0"/>
              <w:adjustRightInd w:val="0"/>
              <w:spacing w:after="0" w:line="240" w:lineRule="auto"/>
              <w:ind w:left="0" w:firstLine="0"/>
              <w:rPr>
                <w:rFonts w:ascii="Arial" w:eastAsiaTheme="minorEastAsia" w:hAnsi="Arial" w:cs="Arial"/>
              </w:rPr>
            </w:pPr>
            <w:r w:rsidRPr="00021E46">
              <w:rPr>
                <w:rFonts w:ascii="Arial" w:eastAsiaTheme="minorEastAsia" w:hAnsi="Arial" w:cs="Arial"/>
              </w:rPr>
              <w:t>1.00</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highlight w:val="green"/>
              </w:rPr>
              <w:t>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rPr>
              <w:t>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rPr>
              <w:t>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rPr>
              <w:t>1</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rPr>
              <w:t>7</w:t>
            </w:r>
          </w:p>
        </w:tc>
      </w:tr>
      <w:tr w:rsidR="008606C7" w:rsidRPr="00021E46">
        <w:trPr>
          <w:trHeight w:val="273"/>
        </w:trPr>
        <w:tc>
          <w:tcPr>
            <w:tcW w:w="748" w:type="dxa"/>
            <w:vMerge/>
            <w:tcBorders>
              <w:top w:val="nil"/>
              <w:left w:val="single" w:sz="12" w:space="0" w:color="000000"/>
              <w:bottom w:val="nil"/>
              <w:right w:val="nil"/>
            </w:tcBorders>
            <w:shd w:val="clear" w:color="000000" w:fill="FFFFFF"/>
          </w:tcPr>
          <w:p w:rsidR="008606C7" w:rsidRPr="00021E46" w:rsidRDefault="008606C7">
            <w:pPr>
              <w:autoSpaceDE w:val="0"/>
              <w:autoSpaceDN w:val="0"/>
              <w:adjustRightInd w:val="0"/>
              <w:spacing w:after="0" w:line="240" w:lineRule="auto"/>
              <w:ind w:left="0" w:firstLine="0"/>
              <w:rPr>
                <w:rFonts w:ascii="Arial" w:eastAsiaTheme="minorEastAsia" w:hAnsi="Arial" w:cs="Arial"/>
              </w:rPr>
            </w:pPr>
            <w:r w:rsidRPr="00021E46">
              <w:rPr>
                <w:rFonts w:ascii="Arial" w:eastAsiaTheme="minorEastAsia" w:hAnsi="Arial" w:cs="Arial"/>
              </w:rPr>
              <w:t xml:space="preserve"> </w:t>
            </w:r>
          </w:p>
        </w:tc>
        <w:tc>
          <w:tcPr>
            <w:tcW w:w="748" w:type="dxa"/>
            <w:tcBorders>
              <w:top w:val="nil"/>
              <w:left w:val="nil"/>
              <w:bottom w:val="nil"/>
              <w:right w:val="single" w:sz="12" w:space="0" w:color="000000"/>
            </w:tcBorders>
            <w:shd w:val="clear" w:color="000000" w:fill="FFFFFF"/>
          </w:tcPr>
          <w:p w:rsidR="008606C7" w:rsidRPr="00021E46" w:rsidRDefault="008606C7">
            <w:pPr>
              <w:autoSpaceDE w:val="0"/>
              <w:autoSpaceDN w:val="0"/>
              <w:adjustRightInd w:val="0"/>
              <w:spacing w:after="0" w:line="240" w:lineRule="auto"/>
              <w:ind w:left="0" w:firstLine="0"/>
              <w:rPr>
                <w:rFonts w:ascii="Arial" w:eastAsiaTheme="minorEastAsia" w:hAnsi="Arial" w:cs="Arial"/>
              </w:rPr>
            </w:pPr>
            <w:r w:rsidRPr="00021E46">
              <w:rPr>
                <w:rFonts w:ascii="Arial" w:eastAsiaTheme="minorEastAsia" w:hAnsi="Arial" w:cs="Arial"/>
              </w:rPr>
              <w:t>2.00</w:t>
            </w:r>
          </w:p>
        </w:tc>
        <w:tc>
          <w:tcPr>
            <w:tcW w:w="1080" w:type="dxa"/>
            <w:tcBorders>
              <w:top w:val="nil"/>
              <w:left w:val="single" w:sz="12" w:space="0" w:color="000000"/>
              <w:bottom w:val="nil"/>
              <w:right w:val="single" w:sz="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rPr>
              <w:t>0</w:t>
            </w:r>
          </w:p>
        </w:tc>
        <w:tc>
          <w:tcPr>
            <w:tcW w:w="1080" w:type="dxa"/>
            <w:tcBorders>
              <w:top w:val="nil"/>
              <w:left w:val="single" w:sz="2" w:space="0" w:color="000000"/>
              <w:bottom w:val="nil"/>
              <w:right w:val="single" w:sz="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highlight w:val="green"/>
              </w:rPr>
              <w:t>4</w:t>
            </w:r>
          </w:p>
        </w:tc>
        <w:tc>
          <w:tcPr>
            <w:tcW w:w="1080" w:type="dxa"/>
            <w:tcBorders>
              <w:top w:val="nil"/>
              <w:left w:val="single" w:sz="2" w:space="0" w:color="000000"/>
              <w:bottom w:val="nil"/>
              <w:right w:val="single" w:sz="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rPr>
              <w:t>3</w:t>
            </w:r>
          </w:p>
        </w:tc>
        <w:tc>
          <w:tcPr>
            <w:tcW w:w="1080" w:type="dxa"/>
            <w:tcBorders>
              <w:top w:val="nil"/>
              <w:left w:val="single" w:sz="2" w:space="0" w:color="000000"/>
              <w:bottom w:val="nil"/>
              <w:right w:val="single" w:sz="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rPr>
              <w:t>0</w:t>
            </w:r>
          </w:p>
        </w:tc>
        <w:tc>
          <w:tcPr>
            <w:tcW w:w="1080" w:type="dxa"/>
            <w:tcBorders>
              <w:top w:val="nil"/>
              <w:left w:val="single" w:sz="2" w:space="0" w:color="000000"/>
              <w:bottom w:val="nil"/>
              <w:right w:val="single" w:sz="1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rPr>
              <w:t>7</w:t>
            </w:r>
          </w:p>
        </w:tc>
      </w:tr>
      <w:tr w:rsidR="008606C7" w:rsidRPr="00021E46">
        <w:trPr>
          <w:trHeight w:val="273"/>
        </w:trPr>
        <w:tc>
          <w:tcPr>
            <w:tcW w:w="748" w:type="dxa"/>
            <w:vMerge/>
            <w:tcBorders>
              <w:top w:val="nil"/>
              <w:left w:val="single" w:sz="12" w:space="0" w:color="000000"/>
              <w:bottom w:val="nil"/>
              <w:right w:val="nil"/>
            </w:tcBorders>
            <w:shd w:val="clear" w:color="000000" w:fill="FFFFFF"/>
          </w:tcPr>
          <w:p w:rsidR="008606C7" w:rsidRPr="00021E46" w:rsidRDefault="008606C7">
            <w:pPr>
              <w:autoSpaceDE w:val="0"/>
              <w:autoSpaceDN w:val="0"/>
              <w:adjustRightInd w:val="0"/>
              <w:spacing w:after="0" w:line="240" w:lineRule="auto"/>
              <w:ind w:left="0" w:firstLine="0"/>
              <w:rPr>
                <w:rFonts w:ascii="Arial" w:eastAsiaTheme="minorEastAsia" w:hAnsi="Arial" w:cs="Arial"/>
              </w:rPr>
            </w:pPr>
            <w:r w:rsidRPr="00021E46">
              <w:rPr>
                <w:rFonts w:ascii="Arial" w:eastAsiaTheme="minorEastAsia" w:hAnsi="Arial" w:cs="Arial"/>
              </w:rPr>
              <w:t xml:space="preserve"> </w:t>
            </w:r>
          </w:p>
        </w:tc>
        <w:tc>
          <w:tcPr>
            <w:tcW w:w="748" w:type="dxa"/>
            <w:tcBorders>
              <w:top w:val="nil"/>
              <w:left w:val="nil"/>
              <w:bottom w:val="nil"/>
              <w:right w:val="single" w:sz="12" w:space="0" w:color="000000"/>
            </w:tcBorders>
            <w:shd w:val="clear" w:color="000000" w:fill="FFFFFF"/>
          </w:tcPr>
          <w:p w:rsidR="008606C7" w:rsidRPr="00021E46" w:rsidRDefault="008606C7">
            <w:pPr>
              <w:autoSpaceDE w:val="0"/>
              <w:autoSpaceDN w:val="0"/>
              <w:adjustRightInd w:val="0"/>
              <w:spacing w:after="0" w:line="240" w:lineRule="auto"/>
              <w:ind w:left="0" w:firstLine="0"/>
              <w:rPr>
                <w:rFonts w:ascii="Arial" w:eastAsiaTheme="minorEastAsia" w:hAnsi="Arial" w:cs="Arial"/>
              </w:rPr>
            </w:pPr>
            <w:r w:rsidRPr="00021E46">
              <w:rPr>
                <w:rFonts w:ascii="Arial" w:eastAsiaTheme="minorEastAsia" w:hAnsi="Arial" w:cs="Arial"/>
              </w:rPr>
              <w:t>3.00</w:t>
            </w:r>
          </w:p>
        </w:tc>
        <w:tc>
          <w:tcPr>
            <w:tcW w:w="1080" w:type="dxa"/>
            <w:tcBorders>
              <w:top w:val="nil"/>
              <w:left w:val="single" w:sz="12" w:space="0" w:color="000000"/>
              <w:bottom w:val="nil"/>
              <w:right w:val="single" w:sz="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rPr>
              <w:t>0</w:t>
            </w:r>
          </w:p>
        </w:tc>
        <w:tc>
          <w:tcPr>
            <w:tcW w:w="1080" w:type="dxa"/>
            <w:tcBorders>
              <w:top w:val="nil"/>
              <w:left w:val="single" w:sz="2" w:space="0" w:color="000000"/>
              <w:bottom w:val="nil"/>
              <w:right w:val="single" w:sz="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rPr>
              <w:t>0</w:t>
            </w:r>
          </w:p>
        </w:tc>
        <w:tc>
          <w:tcPr>
            <w:tcW w:w="1080" w:type="dxa"/>
            <w:tcBorders>
              <w:top w:val="nil"/>
              <w:left w:val="single" w:sz="2" w:space="0" w:color="000000"/>
              <w:bottom w:val="nil"/>
              <w:right w:val="single" w:sz="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highlight w:val="green"/>
              </w:rPr>
              <w:t>2</w:t>
            </w:r>
          </w:p>
        </w:tc>
        <w:tc>
          <w:tcPr>
            <w:tcW w:w="1080" w:type="dxa"/>
            <w:tcBorders>
              <w:top w:val="nil"/>
              <w:left w:val="single" w:sz="2" w:space="0" w:color="000000"/>
              <w:bottom w:val="nil"/>
              <w:right w:val="single" w:sz="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rPr>
              <w:t>0</w:t>
            </w:r>
          </w:p>
        </w:tc>
        <w:tc>
          <w:tcPr>
            <w:tcW w:w="1080" w:type="dxa"/>
            <w:tcBorders>
              <w:top w:val="nil"/>
              <w:left w:val="single" w:sz="2" w:space="0" w:color="000000"/>
              <w:bottom w:val="nil"/>
              <w:right w:val="single" w:sz="1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rPr>
              <w:t>2</w:t>
            </w:r>
          </w:p>
        </w:tc>
      </w:tr>
      <w:tr w:rsidR="008606C7" w:rsidRPr="00021E46">
        <w:trPr>
          <w:trHeight w:val="273"/>
        </w:trPr>
        <w:tc>
          <w:tcPr>
            <w:tcW w:w="748" w:type="dxa"/>
            <w:vMerge/>
            <w:tcBorders>
              <w:top w:val="nil"/>
              <w:left w:val="single" w:sz="12" w:space="0" w:color="000000"/>
              <w:bottom w:val="nil"/>
              <w:right w:val="nil"/>
            </w:tcBorders>
            <w:shd w:val="clear" w:color="000000" w:fill="FFFFFF"/>
          </w:tcPr>
          <w:p w:rsidR="008606C7" w:rsidRPr="00021E46" w:rsidRDefault="008606C7">
            <w:pPr>
              <w:autoSpaceDE w:val="0"/>
              <w:autoSpaceDN w:val="0"/>
              <w:adjustRightInd w:val="0"/>
              <w:spacing w:after="0" w:line="240" w:lineRule="auto"/>
              <w:ind w:left="0" w:firstLine="0"/>
              <w:rPr>
                <w:rFonts w:ascii="Arial" w:eastAsiaTheme="minorEastAsia" w:hAnsi="Arial" w:cs="Arial"/>
              </w:rPr>
            </w:pPr>
            <w:r w:rsidRPr="00021E46">
              <w:rPr>
                <w:rFonts w:ascii="Arial" w:eastAsiaTheme="minorEastAsia" w:hAnsi="Arial" w:cs="Arial"/>
              </w:rPr>
              <w:t xml:space="preserve"> </w:t>
            </w:r>
          </w:p>
        </w:tc>
        <w:tc>
          <w:tcPr>
            <w:tcW w:w="748" w:type="dxa"/>
            <w:tcBorders>
              <w:top w:val="nil"/>
              <w:left w:val="nil"/>
              <w:bottom w:val="nil"/>
              <w:right w:val="single" w:sz="12" w:space="0" w:color="000000"/>
            </w:tcBorders>
            <w:shd w:val="clear" w:color="000000" w:fill="FFFFFF"/>
          </w:tcPr>
          <w:p w:rsidR="008606C7" w:rsidRPr="00021E46" w:rsidRDefault="008606C7">
            <w:pPr>
              <w:autoSpaceDE w:val="0"/>
              <w:autoSpaceDN w:val="0"/>
              <w:adjustRightInd w:val="0"/>
              <w:spacing w:after="0" w:line="240" w:lineRule="auto"/>
              <w:ind w:left="0" w:firstLine="0"/>
              <w:rPr>
                <w:rFonts w:ascii="Arial" w:eastAsiaTheme="minorEastAsia" w:hAnsi="Arial" w:cs="Arial"/>
              </w:rPr>
            </w:pPr>
            <w:r w:rsidRPr="00021E46">
              <w:rPr>
                <w:rFonts w:ascii="Arial" w:eastAsiaTheme="minorEastAsia" w:hAnsi="Arial" w:cs="Arial"/>
              </w:rPr>
              <w:t>4.00</w:t>
            </w:r>
          </w:p>
        </w:tc>
        <w:tc>
          <w:tcPr>
            <w:tcW w:w="1080" w:type="dxa"/>
            <w:tcBorders>
              <w:top w:val="nil"/>
              <w:left w:val="single" w:sz="12" w:space="0" w:color="000000"/>
              <w:bottom w:val="nil"/>
              <w:right w:val="single" w:sz="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rPr>
              <w:t>1</w:t>
            </w:r>
          </w:p>
        </w:tc>
        <w:tc>
          <w:tcPr>
            <w:tcW w:w="1080" w:type="dxa"/>
            <w:tcBorders>
              <w:top w:val="nil"/>
              <w:left w:val="single" w:sz="2" w:space="0" w:color="000000"/>
              <w:bottom w:val="nil"/>
              <w:right w:val="single" w:sz="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rPr>
              <w:t>1</w:t>
            </w:r>
          </w:p>
        </w:tc>
        <w:tc>
          <w:tcPr>
            <w:tcW w:w="1080" w:type="dxa"/>
            <w:tcBorders>
              <w:top w:val="nil"/>
              <w:left w:val="single" w:sz="2" w:space="0" w:color="000000"/>
              <w:bottom w:val="nil"/>
              <w:right w:val="single" w:sz="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rPr>
              <w:t>0</w:t>
            </w:r>
          </w:p>
        </w:tc>
        <w:tc>
          <w:tcPr>
            <w:tcW w:w="1080" w:type="dxa"/>
            <w:tcBorders>
              <w:top w:val="nil"/>
              <w:left w:val="single" w:sz="2" w:space="0" w:color="000000"/>
              <w:bottom w:val="nil"/>
              <w:right w:val="single" w:sz="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highlight w:val="green"/>
              </w:rPr>
              <w:t>0</w:t>
            </w:r>
          </w:p>
        </w:tc>
        <w:tc>
          <w:tcPr>
            <w:tcW w:w="1080" w:type="dxa"/>
            <w:tcBorders>
              <w:top w:val="nil"/>
              <w:left w:val="single" w:sz="2" w:space="0" w:color="000000"/>
              <w:bottom w:val="nil"/>
              <w:right w:val="single" w:sz="1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rPr>
              <w:t>2</w:t>
            </w:r>
          </w:p>
        </w:tc>
      </w:tr>
      <w:tr w:rsidR="008606C7" w:rsidRPr="00021E46">
        <w:trPr>
          <w:trHeight w:val="273"/>
        </w:trPr>
        <w:tc>
          <w:tcPr>
            <w:tcW w:w="1497" w:type="dxa"/>
            <w:gridSpan w:val="2"/>
            <w:tcBorders>
              <w:top w:val="nil"/>
              <w:left w:val="single" w:sz="12" w:space="0" w:color="000000"/>
              <w:bottom w:val="single" w:sz="12" w:space="0" w:color="000000"/>
              <w:right w:val="single" w:sz="12" w:space="0" w:color="000000"/>
            </w:tcBorders>
            <w:shd w:val="clear" w:color="000000" w:fill="FFFFFF"/>
          </w:tcPr>
          <w:p w:rsidR="008606C7" w:rsidRPr="00021E46" w:rsidRDefault="008606C7">
            <w:pPr>
              <w:autoSpaceDE w:val="0"/>
              <w:autoSpaceDN w:val="0"/>
              <w:adjustRightInd w:val="0"/>
              <w:spacing w:after="0" w:line="240" w:lineRule="auto"/>
              <w:ind w:left="0" w:firstLine="0"/>
              <w:rPr>
                <w:rFonts w:ascii="Arial" w:eastAsiaTheme="minorEastAsia" w:hAnsi="Arial" w:cs="Arial"/>
              </w:rPr>
            </w:pPr>
            <w:r w:rsidRPr="00021E46">
              <w:rPr>
                <w:rFonts w:ascii="Arial" w:eastAsiaTheme="minorEastAsia" w:hAnsi="Arial" w:cs="Arial"/>
              </w:rPr>
              <w:t>Total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rPr>
              <w:t>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rPr>
              <w:t>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rPr>
              <w:t>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rPr>
              <w:t>1</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8606C7" w:rsidRPr="00021E46" w:rsidRDefault="008606C7">
            <w:pPr>
              <w:autoSpaceDE w:val="0"/>
              <w:autoSpaceDN w:val="0"/>
              <w:adjustRightInd w:val="0"/>
              <w:spacing w:after="0" w:line="240" w:lineRule="auto"/>
              <w:ind w:left="0" w:firstLine="0"/>
              <w:jc w:val="right"/>
              <w:rPr>
                <w:rFonts w:ascii="Arial" w:eastAsiaTheme="minorEastAsia" w:hAnsi="Arial" w:cs="Arial"/>
              </w:rPr>
            </w:pPr>
            <w:r w:rsidRPr="00021E46">
              <w:rPr>
                <w:rFonts w:ascii="Arial" w:eastAsiaTheme="minorEastAsia" w:hAnsi="Arial" w:cs="Arial"/>
              </w:rPr>
              <w:t>18</w:t>
            </w:r>
          </w:p>
        </w:tc>
      </w:tr>
    </w:tbl>
    <w:p w:rsidR="008606C7" w:rsidRPr="00021E46" w:rsidRDefault="008606C7" w:rsidP="008606C7">
      <w:pPr>
        <w:autoSpaceDE w:val="0"/>
        <w:autoSpaceDN w:val="0"/>
        <w:adjustRightInd w:val="0"/>
        <w:spacing w:after="0" w:line="240" w:lineRule="auto"/>
        <w:ind w:left="0" w:firstLine="0"/>
        <w:rPr>
          <w:rFonts w:ascii="Arial" w:eastAsiaTheme="minorEastAsia" w:hAnsi="Arial" w:cs="Arial"/>
        </w:rPr>
      </w:pPr>
    </w:p>
    <w:p w:rsidR="00142649" w:rsidRDefault="00142649">
      <w:pPr>
        <w:spacing w:after="160" w:line="259" w:lineRule="auto"/>
        <w:ind w:left="0" w:firstLine="0"/>
        <w:rPr>
          <w:rFonts w:asciiTheme="minorHAnsi" w:hAnsiTheme="minorHAnsi" w:cstheme="minorHAnsi"/>
          <w:b/>
        </w:rPr>
      </w:pPr>
      <w:r>
        <w:rPr>
          <w:rFonts w:asciiTheme="minorHAnsi" w:hAnsiTheme="minorHAnsi" w:cstheme="minorHAnsi"/>
          <w:b/>
        </w:rPr>
        <w:br w:type="page"/>
      </w:r>
    </w:p>
    <w:p w:rsidR="007B62DC" w:rsidRPr="00B258B0" w:rsidRDefault="00F61ADD" w:rsidP="00E27256">
      <w:pPr>
        <w:ind w:left="0" w:firstLine="0"/>
        <w:rPr>
          <w:rFonts w:asciiTheme="minorHAnsi" w:hAnsiTheme="minorHAnsi" w:cstheme="minorHAnsi"/>
          <w:b/>
        </w:rPr>
      </w:pPr>
      <w:r>
        <w:rPr>
          <w:rFonts w:asciiTheme="minorHAnsi" w:hAnsiTheme="minorHAnsi" w:cstheme="minorHAnsi"/>
          <w:b/>
        </w:rPr>
        <w:lastRenderedPageBreak/>
        <w:t>5</w:t>
      </w:r>
      <w:r w:rsidR="00B258B0" w:rsidRPr="00B258B0">
        <w:rPr>
          <w:rFonts w:asciiTheme="minorHAnsi" w:hAnsiTheme="minorHAnsi" w:cstheme="minorHAnsi"/>
          <w:b/>
        </w:rPr>
        <w:t>.</w:t>
      </w:r>
      <w:r w:rsidR="00B40338" w:rsidRPr="00B258B0">
        <w:rPr>
          <w:rFonts w:asciiTheme="minorHAnsi" w:hAnsiTheme="minorHAnsi" w:cstheme="minorHAnsi"/>
          <w:b/>
        </w:rPr>
        <w:t xml:space="preserve"> Limitations with Percentage Agreement </w:t>
      </w:r>
    </w:p>
    <w:p w:rsidR="00B258B0" w:rsidRPr="00B258B0" w:rsidRDefault="00327696" w:rsidP="009057F9">
      <w:pPr>
        <w:ind w:left="0" w:firstLine="720"/>
        <w:rPr>
          <w:rFonts w:asciiTheme="minorHAnsi" w:hAnsiTheme="minorHAnsi" w:cstheme="minorHAnsi"/>
        </w:rPr>
      </w:pPr>
      <w:r w:rsidRPr="00B258B0">
        <w:rPr>
          <w:rFonts w:asciiTheme="minorHAnsi" w:hAnsiTheme="minorHAnsi" w:cstheme="minorHAnsi"/>
        </w:rPr>
        <w:t>A</w:t>
      </w:r>
      <w:r w:rsidR="00B40338" w:rsidRPr="00B258B0">
        <w:rPr>
          <w:rFonts w:asciiTheme="minorHAnsi" w:hAnsiTheme="minorHAnsi" w:cstheme="minorHAnsi"/>
        </w:rPr>
        <w:t xml:space="preserve"> </w:t>
      </w:r>
      <w:r w:rsidR="007D3760">
        <w:rPr>
          <w:rFonts w:asciiTheme="minorHAnsi" w:hAnsiTheme="minorHAnsi" w:cstheme="minorHAnsi"/>
        </w:rPr>
        <w:t xml:space="preserve">potential </w:t>
      </w:r>
      <w:r w:rsidR="00B40338" w:rsidRPr="00B258B0">
        <w:rPr>
          <w:rFonts w:asciiTheme="minorHAnsi" w:hAnsiTheme="minorHAnsi" w:cstheme="minorHAnsi"/>
        </w:rPr>
        <w:t xml:space="preserve">problem with percentage agreement is capitalization on chance—there may be agreements </w:t>
      </w:r>
      <w:r w:rsidR="0006630F">
        <w:rPr>
          <w:rFonts w:asciiTheme="minorHAnsi" w:hAnsiTheme="minorHAnsi" w:cstheme="minorHAnsi"/>
        </w:rPr>
        <w:t xml:space="preserve">due to </w:t>
      </w:r>
      <w:r w:rsidR="00B40338" w:rsidRPr="00B258B0">
        <w:rPr>
          <w:rFonts w:asciiTheme="minorHAnsi" w:hAnsiTheme="minorHAnsi" w:cstheme="minorHAnsi"/>
        </w:rPr>
        <w:t xml:space="preserve">random judgment rather than actual agreement. We would expect, for instance, that two raters would agree </w:t>
      </w:r>
      <w:r w:rsidR="00B258B0" w:rsidRPr="00B258B0">
        <w:rPr>
          <w:rFonts w:asciiTheme="minorHAnsi" w:hAnsiTheme="minorHAnsi" w:cstheme="minorHAnsi"/>
        </w:rPr>
        <w:t>33</w:t>
      </w:r>
      <w:r w:rsidR="008F792B">
        <w:rPr>
          <w:rFonts w:asciiTheme="minorHAnsi" w:hAnsiTheme="minorHAnsi" w:cstheme="minorHAnsi"/>
        </w:rPr>
        <w:t>.33</w:t>
      </w:r>
      <w:r w:rsidR="00B40338" w:rsidRPr="00B258B0">
        <w:rPr>
          <w:rFonts w:asciiTheme="minorHAnsi" w:hAnsiTheme="minorHAnsi" w:cstheme="minorHAnsi"/>
        </w:rPr>
        <w:t>% of the time when three rating categories are used randomly.</w:t>
      </w:r>
      <w:r w:rsidR="0006630F">
        <w:rPr>
          <w:rFonts w:asciiTheme="minorHAnsi" w:hAnsiTheme="minorHAnsi" w:cstheme="minorHAnsi"/>
        </w:rPr>
        <w:t xml:space="preserve"> This brings into question the fraction of percent agreement due to actual </w:t>
      </w:r>
      <w:r w:rsidR="00BF5DCB">
        <w:rPr>
          <w:rFonts w:asciiTheme="minorHAnsi" w:hAnsiTheme="minorHAnsi" w:cstheme="minorHAnsi"/>
        </w:rPr>
        <w:t xml:space="preserve">and random </w:t>
      </w:r>
      <w:r w:rsidR="0006630F">
        <w:rPr>
          <w:rFonts w:asciiTheme="minorHAnsi" w:hAnsiTheme="minorHAnsi" w:cstheme="minorHAnsi"/>
        </w:rPr>
        <w:t>agreemen</w:t>
      </w:r>
      <w:r w:rsidR="00BF5DCB">
        <w:rPr>
          <w:rFonts w:asciiTheme="minorHAnsi" w:hAnsiTheme="minorHAnsi" w:cstheme="minorHAnsi"/>
        </w:rPr>
        <w:t>t</w:t>
      </w:r>
      <w:r w:rsidR="0006630F">
        <w:rPr>
          <w:rFonts w:asciiTheme="minorHAnsi" w:hAnsiTheme="minorHAnsi" w:cstheme="minorHAnsi"/>
        </w:rPr>
        <w:t xml:space="preserve">. </w:t>
      </w:r>
    </w:p>
    <w:p w:rsidR="00B258B0" w:rsidRPr="00B258B0" w:rsidRDefault="00B258B0" w:rsidP="00E27256">
      <w:pPr>
        <w:ind w:left="0" w:firstLine="0"/>
        <w:rPr>
          <w:rFonts w:asciiTheme="minorHAnsi" w:hAnsiTheme="minorHAnsi" w:cstheme="minorHAnsi"/>
        </w:rPr>
      </w:pPr>
    </w:p>
    <w:p w:rsidR="00142649" w:rsidRDefault="00B258B0" w:rsidP="00E27256">
      <w:pPr>
        <w:ind w:left="0" w:firstLine="0"/>
        <w:rPr>
          <w:rFonts w:asciiTheme="minorHAnsi" w:hAnsiTheme="minorHAnsi" w:cstheme="minorHAnsi"/>
        </w:rPr>
      </w:pPr>
      <w:r w:rsidRPr="00B258B0">
        <w:rPr>
          <w:rFonts w:asciiTheme="minorHAnsi" w:hAnsiTheme="minorHAnsi" w:cstheme="minorHAnsi"/>
        </w:rPr>
        <w:t xml:space="preserve">This chance agreement is illustrated in the contingency table below for two raters. </w:t>
      </w:r>
      <w:r w:rsidR="00142649">
        <w:rPr>
          <w:rFonts w:asciiTheme="minorHAnsi" w:hAnsiTheme="minorHAnsi" w:cstheme="minorHAnsi"/>
        </w:rPr>
        <w:t xml:space="preserve">For each rater codes of 1, 2, or 3 were equally distributed across 27 units analyzed. In a purely random situation one would expect </w:t>
      </w:r>
      <w:r w:rsidR="008F792B">
        <w:rPr>
          <w:rFonts w:asciiTheme="minorHAnsi" w:hAnsiTheme="minorHAnsi" w:cstheme="minorHAnsi"/>
        </w:rPr>
        <w:t xml:space="preserve">equal distribution of scores across all categories and cell combinations. </w:t>
      </w:r>
    </w:p>
    <w:p w:rsidR="00142649" w:rsidRDefault="00142649" w:rsidP="00E27256">
      <w:pPr>
        <w:ind w:left="0" w:firstLine="0"/>
        <w:rPr>
          <w:rFonts w:asciiTheme="minorHAnsi" w:hAnsiTheme="minorHAnsi" w:cstheme="minorHAnsi"/>
        </w:rPr>
      </w:pPr>
    </w:p>
    <w:p w:rsidR="008F792B" w:rsidRDefault="00B258B0" w:rsidP="00E27256">
      <w:pPr>
        <w:ind w:left="0" w:firstLine="0"/>
        <w:rPr>
          <w:rFonts w:asciiTheme="minorHAnsi" w:hAnsiTheme="minorHAnsi" w:cstheme="minorHAnsi"/>
        </w:rPr>
      </w:pPr>
      <w:r w:rsidRPr="00B258B0">
        <w:rPr>
          <w:rFonts w:asciiTheme="minorHAnsi" w:hAnsiTheme="minorHAnsi" w:cstheme="minorHAnsi"/>
        </w:rPr>
        <w:t>The numbers on the diagonal, highlighted in green, are those in which</w:t>
      </w:r>
      <w:r w:rsidR="008F792B">
        <w:rPr>
          <w:rFonts w:asciiTheme="minorHAnsi" w:hAnsiTheme="minorHAnsi" w:cstheme="minorHAnsi"/>
        </w:rPr>
        <w:t xml:space="preserve"> the two raters agree, and the total agreement is </w:t>
      </w:r>
    </w:p>
    <w:p w:rsidR="008F792B" w:rsidRDefault="008F792B" w:rsidP="00E27256">
      <w:pPr>
        <w:ind w:left="0" w:firstLine="0"/>
        <w:rPr>
          <w:rFonts w:asciiTheme="minorHAnsi" w:hAnsiTheme="minorHAnsi" w:cstheme="minorHAnsi"/>
        </w:rPr>
      </w:pPr>
    </w:p>
    <w:p w:rsidR="00B258B0" w:rsidRDefault="008F792B" w:rsidP="008F792B">
      <w:pPr>
        <w:ind w:left="720" w:firstLine="0"/>
        <w:rPr>
          <w:rFonts w:asciiTheme="minorHAnsi" w:hAnsiTheme="minorHAnsi" w:cstheme="minorHAnsi"/>
        </w:rPr>
      </w:pPr>
      <w:r>
        <w:rPr>
          <w:rFonts w:asciiTheme="minorHAnsi" w:hAnsiTheme="minorHAnsi" w:cstheme="minorHAnsi"/>
        </w:rPr>
        <w:t>3 + 3 + 3 = 9</w:t>
      </w:r>
    </w:p>
    <w:p w:rsidR="008F792B" w:rsidRDefault="008F792B" w:rsidP="00E27256">
      <w:pPr>
        <w:ind w:left="0" w:firstLine="0"/>
        <w:rPr>
          <w:rFonts w:asciiTheme="minorHAnsi" w:hAnsiTheme="minorHAnsi" w:cstheme="minorHAnsi"/>
        </w:rPr>
      </w:pPr>
    </w:p>
    <w:p w:rsidR="008F792B" w:rsidRDefault="008F792B" w:rsidP="00E27256">
      <w:pPr>
        <w:ind w:left="0" w:firstLine="0"/>
        <w:rPr>
          <w:rFonts w:asciiTheme="minorHAnsi" w:hAnsiTheme="minorHAnsi" w:cstheme="minorHAnsi"/>
        </w:rPr>
      </w:pPr>
      <w:r>
        <w:rPr>
          <w:rFonts w:asciiTheme="minorHAnsi" w:hAnsiTheme="minorHAnsi" w:cstheme="minorHAnsi"/>
        </w:rPr>
        <w:t xml:space="preserve">for a total agreement, by chance, of 9 / 27 = 33.33%. </w:t>
      </w:r>
    </w:p>
    <w:p w:rsidR="00B258B0" w:rsidRPr="00B258B0" w:rsidRDefault="00B258B0" w:rsidP="00E27256">
      <w:pPr>
        <w:ind w:left="0" w:firstLine="0"/>
        <w:rPr>
          <w:rFonts w:asciiTheme="minorHAnsi" w:hAnsiTheme="minorHAnsi" w:cstheme="minorHAnsi"/>
        </w:rPr>
      </w:pPr>
    </w:p>
    <w:p w:rsidR="00B258B0" w:rsidRPr="00B258B0" w:rsidRDefault="00B258B0" w:rsidP="00981EF8">
      <w:pPr>
        <w:tabs>
          <w:tab w:val="center" w:pos="3081"/>
        </w:tabs>
        <w:autoSpaceDE w:val="0"/>
        <w:autoSpaceDN w:val="0"/>
        <w:adjustRightInd w:val="0"/>
        <w:spacing w:after="0" w:line="240" w:lineRule="auto"/>
        <w:ind w:left="720" w:firstLine="0"/>
        <w:rPr>
          <w:rFonts w:asciiTheme="minorHAnsi" w:eastAsiaTheme="minorEastAsia" w:hAnsiTheme="minorHAnsi" w:cstheme="minorHAnsi"/>
        </w:rPr>
      </w:pPr>
      <w:r w:rsidRPr="00B258B0">
        <w:rPr>
          <w:rFonts w:asciiTheme="minorHAnsi" w:eastAsiaTheme="minorEastAsia" w:hAnsiTheme="minorHAnsi" w:cstheme="minorHAnsi"/>
          <w:b/>
          <w:bCs/>
        </w:rPr>
        <w:tab/>
        <w:t>Rater1 * Rater2 Crosstabulation</w:t>
      </w:r>
      <w:r w:rsidRPr="00B258B0">
        <w:rPr>
          <w:rFonts w:asciiTheme="minorHAnsi" w:eastAsiaTheme="minorEastAsia" w:hAnsiTheme="minorHAnsi" w:cstheme="minorHAnsi"/>
        </w:rPr>
        <w:t xml:space="preserve"> </w:t>
      </w:r>
    </w:p>
    <w:tbl>
      <w:tblPr>
        <w:tblW w:w="0" w:type="auto"/>
        <w:tblInd w:w="705" w:type="dxa"/>
        <w:tblLayout w:type="fixed"/>
        <w:tblCellMar>
          <w:left w:w="93" w:type="dxa"/>
          <w:right w:w="93" w:type="dxa"/>
        </w:tblCellMar>
        <w:tblLook w:val="0000" w:firstRow="0" w:lastRow="0" w:firstColumn="0" w:lastColumn="0" w:noHBand="0" w:noVBand="0"/>
      </w:tblPr>
      <w:tblGrid>
        <w:gridCol w:w="806"/>
        <w:gridCol w:w="806"/>
        <w:gridCol w:w="1080"/>
        <w:gridCol w:w="1080"/>
        <w:gridCol w:w="1080"/>
        <w:gridCol w:w="1080"/>
      </w:tblGrid>
      <w:tr w:rsidR="00B258B0" w:rsidRPr="00B258B0" w:rsidTr="00981EF8">
        <w:trPr>
          <w:trHeight w:val="273"/>
        </w:trPr>
        <w:tc>
          <w:tcPr>
            <w:tcW w:w="1612" w:type="dxa"/>
            <w:gridSpan w:val="2"/>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B258B0" w:rsidRPr="00B258B0" w:rsidRDefault="00B258B0" w:rsidP="00B258B0">
            <w:pPr>
              <w:autoSpaceDE w:val="0"/>
              <w:autoSpaceDN w:val="0"/>
              <w:adjustRightInd w:val="0"/>
              <w:spacing w:after="0" w:line="240" w:lineRule="auto"/>
              <w:ind w:left="0" w:firstLine="0"/>
              <w:rPr>
                <w:rFonts w:asciiTheme="minorHAnsi" w:eastAsiaTheme="minorEastAsia" w:hAnsiTheme="minorHAnsi" w:cstheme="minorHAnsi"/>
              </w:rPr>
            </w:pPr>
            <w:r w:rsidRPr="00B258B0">
              <w:rPr>
                <w:rFonts w:asciiTheme="minorHAnsi" w:eastAsiaTheme="minorEastAsia" w:hAnsiTheme="minorHAnsi" w:cstheme="minorHAnsi"/>
              </w:rPr>
              <w:t xml:space="preserve"> </w:t>
            </w:r>
          </w:p>
        </w:tc>
        <w:tc>
          <w:tcPr>
            <w:tcW w:w="3240" w:type="dxa"/>
            <w:gridSpan w:val="3"/>
            <w:tcBorders>
              <w:top w:val="single" w:sz="12" w:space="0" w:color="000000"/>
              <w:left w:val="single" w:sz="12" w:space="0" w:color="000000"/>
              <w:bottom w:val="single" w:sz="2" w:space="0" w:color="000000"/>
              <w:right w:val="single" w:sz="2" w:space="0" w:color="000000"/>
            </w:tcBorders>
            <w:shd w:val="clear" w:color="000000" w:fill="FFFFFF"/>
            <w:vAlign w:val="bottom"/>
          </w:tcPr>
          <w:p w:rsidR="00B258B0" w:rsidRPr="00B258B0" w:rsidRDefault="00B258B0" w:rsidP="00B258B0">
            <w:pPr>
              <w:autoSpaceDE w:val="0"/>
              <w:autoSpaceDN w:val="0"/>
              <w:adjustRightInd w:val="0"/>
              <w:spacing w:after="0" w:line="240" w:lineRule="auto"/>
              <w:ind w:left="0" w:firstLine="0"/>
              <w:jc w:val="center"/>
              <w:rPr>
                <w:rFonts w:asciiTheme="minorHAnsi" w:eastAsiaTheme="minorEastAsia" w:hAnsiTheme="minorHAnsi" w:cstheme="minorHAnsi"/>
              </w:rPr>
            </w:pPr>
            <w:r w:rsidRPr="00B258B0">
              <w:rPr>
                <w:rFonts w:asciiTheme="minorHAnsi" w:eastAsiaTheme="minorEastAsia" w:hAnsiTheme="minorHAnsi" w:cstheme="minorHAnsi"/>
              </w:rPr>
              <w:t>Rater2</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B258B0" w:rsidRPr="00B258B0" w:rsidRDefault="00B258B0" w:rsidP="00B258B0">
            <w:pPr>
              <w:autoSpaceDE w:val="0"/>
              <w:autoSpaceDN w:val="0"/>
              <w:adjustRightInd w:val="0"/>
              <w:spacing w:after="0" w:line="240" w:lineRule="auto"/>
              <w:ind w:left="0" w:firstLine="0"/>
              <w:jc w:val="center"/>
              <w:rPr>
                <w:rFonts w:asciiTheme="minorHAnsi" w:eastAsiaTheme="minorEastAsia" w:hAnsiTheme="minorHAnsi" w:cstheme="minorHAnsi"/>
              </w:rPr>
            </w:pPr>
            <w:r w:rsidRPr="00B258B0">
              <w:rPr>
                <w:rFonts w:asciiTheme="minorHAnsi" w:eastAsiaTheme="minorEastAsia" w:hAnsiTheme="minorHAnsi" w:cstheme="minorHAnsi"/>
              </w:rPr>
              <w:t>Total</w:t>
            </w:r>
          </w:p>
        </w:tc>
      </w:tr>
      <w:tr w:rsidR="00B258B0" w:rsidRPr="00B258B0" w:rsidTr="00981EF8">
        <w:trPr>
          <w:trHeight w:val="273"/>
        </w:trPr>
        <w:tc>
          <w:tcPr>
            <w:tcW w:w="1612" w:type="dxa"/>
            <w:gridSpan w:val="2"/>
            <w:vMerge/>
            <w:tcBorders>
              <w:top w:val="single" w:sz="12" w:space="0" w:color="000000"/>
              <w:left w:val="single" w:sz="12" w:space="0" w:color="000000"/>
              <w:bottom w:val="single" w:sz="12" w:space="0" w:color="000000"/>
              <w:right w:val="single" w:sz="12" w:space="0" w:color="000000"/>
            </w:tcBorders>
            <w:shd w:val="clear" w:color="000000" w:fill="FFFFFF"/>
            <w:vAlign w:val="bottom"/>
          </w:tcPr>
          <w:p w:rsidR="00B258B0" w:rsidRPr="00B258B0" w:rsidRDefault="00B258B0" w:rsidP="00B258B0">
            <w:pPr>
              <w:autoSpaceDE w:val="0"/>
              <w:autoSpaceDN w:val="0"/>
              <w:adjustRightInd w:val="0"/>
              <w:spacing w:after="0" w:line="240" w:lineRule="auto"/>
              <w:ind w:left="0" w:firstLine="0"/>
              <w:rPr>
                <w:rFonts w:asciiTheme="minorHAnsi" w:eastAsiaTheme="minorEastAsia" w:hAnsiTheme="minorHAnsi" w:cstheme="minorHAnsi"/>
              </w:rPr>
            </w:pPr>
            <w:r w:rsidRPr="00B258B0">
              <w:rPr>
                <w:rFonts w:asciiTheme="minorHAnsi" w:eastAsiaTheme="minorEastAsia" w:hAnsiTheme="minorHAnsi" w:cstheme="minorHAnsi"/>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B258B0" w:rsidRPr="00B258B0" w:rsidRDefault="00B258B0" w:rsidP="00B258B0">
            <w:pPr>
              <w:autoSpaceDE w:val="0"/>
              <w:autoSpaceDN w:val="0"/>
              <w:adjustRightInd w:val="0"/>
              <w:spacing w:after="0" w:line="240" w:lineRule="auto"/>
              <w:ind w:left="0" w:firstLine="0"/>
              <w:jc w:val="center"/>
              <w:rPr>
                <w:rFonts w:asciiTheme="minorHAnsi" w:eastAsiaTheme="minorEastAsia" w:hAnsiTheme="minorHAnsi" w:cstheme="minorHAnsi"/>
              </w:rPr>
            </w:pPr>
            <w:r w:rsidRPr="00B258B0">
              <w:rPr>
                <w:rFonts w:asciiTheme="minorHAnsi" w:eastAsiaTheme="minorEastAsia" w:hAnsiTheme="minorHAnsi" w:cstheme="minorHAnsi"/>
              </w:rPr>
              <w:t>1.00</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B258B0" w:rsidRPr="00B258B0" w:rsidRDefault="00B258B0" w:rsidP="00B258B0">
            <w:pPr>
              <w:autoSpaceDE w:val="0"/>
              <w:autoSpaceDN w:val="0"/>
              <w:adjustRightInd w:val="0"/>
              <w:spacing w:after="0" w:line="240" w:lineRule="auto"/>
              <w:ind w:left="0" w:firstLine="0"/>
              <w:jc w:val="center"/>
              <w:rPr>
                <w:rFonts w:asciiTheme="minorHAnsi" w:eastAsiaTheme="minorEastAsia" w:hAnsiTheme="minorHAnsi" w:cstheme="minorHAnsi"/>
              </w:rPr>
            </w:pPr>
            <w:r w:rsidRPr="00B258B0">
              <w:rPr>
                <w:rFonts w:asciiTheme="minorHAnsi" w:eastAsiaTheme="minorEastAsia" w:hAnsiTheme="minorHAnsi" w:cstheme="minorHAnsi"/>
              </w:rPr>
              <w:t>2.00</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B258B0" w:rsidRPr="00B258B0" w:rsidRDefault="00B258B0" w:rsidP="00B258B0">
            <w:pPr>
              <w:autoSpaceDE w:val="0"/>
              <w:autoSpaceDN w:val="0"/>
              <w:adjustRightInd w:val="0"/>
              <w:spacing w:after="0" w:line="240" w:lineRule="auto"/>
              <w:ind w:left="0" w:firstLine="0"/>
              <w:jc w:val="center"/>
              <w:rPr>
                <w:rFonts w:asciiTheme="minorHAnsi" w:eastAsiaTheme="minorEastAsia" w:hAnsiTheme="minorHAnsi" w:cstheme="minorHAnsi"/>
              </w:rPr>
            </w:pPr>
            <w:r w:rsidRPr="00B258B0">
              <w:rPr>
                <w:rFonts w:asciiTheme="minorHAnsi" w:eastAsiaTheme="minorEastAsia" w:hAnsiTheme="minorHAnsi" w:cstheme="minorHAnsi"/>
              </w:rPr>
              <w:t>3.00</w:t>
            </w:r>
          </w:p>
        </w:tc>
        <w:tc>
          <w:tcPr>
            <w:tcW w:w="1080" w:type="dxa"/>
            <w:vMerge/>
            <w:tcBorders>
              <w:top w:val="single" w:sz="2" w:space="0" w:color="000000"/>
              <w:left w:val="single" w:sz="2" w:space="0" w:color="000000"/>
              <w:bottom w:val="single" w:sz="12" w:space="0" w:color="000000"/>
              <w:right w:val="single" w:sz="12" w:space="0" w:color="000000"/>
            </w:tcBorders>
            <w:shd w:val="clear" w:color="000000" w:fill="FFFFFF"/>
            <w:vAlign w:val="bottom"/>
          </w:tcPr>
          <w:p w:rsidR="00B258B0" w:rsidRPr="00B258B0" w:rsidRDefault="00B258B0" w:rsidP="00B258B0">
            <w:pPr>
              <w:autoSpaceDE w:val="0"/>
              <w:autoSpaceDN w:val="0"/>
              <w:adjustRightInd w:val="0"/>
              <w:spacing w:after="0" w:line="240" w:lineRule="auto"/>
              <w:ind w:left="0" w:firstLine="0"/>
              <w:jc w:val="center"/>
              <w:rPr>
                <w:rFonts w:asciiTheme="minorHAnsi" w:eastAsiaTheme="minorEastAsia" w:hAnsiTheme="minorHAnsi" w:cstheme="minorHAnsi"/>
              </w:rPr>
            </w:pPr>
            <w:r w:rsidRPr="00B258B0">
              <w:rPr>
                <w:rFonts w:asciiTheme="minorHAnsi" w:eastAsiaTheme="minorEastAsia" w:hAnsiTheme="minorHAnsi" w:cstheme="minorHAnsi"/>
              </w:rPr>
              <w:t xml:space="preserve"> </w:t>
            </w:r>
          </w:p>
        </w:tc>
      </w:tr>
      <w:tr w:rsidR="00B258B0" w:rsidRPr="00B258B0" w:rsidTr="00981EF8">
        <w:trPr>
          <w:trHeight w:val="273"/>
        </w:trPr>
        <w:tc>
          <w:tcPr>
            <w:tcW w:w="806" w:type="dxa"/>
            <w:vMerge w:val="restart"/>
            <w:tcBorders>
              <w:top w:val="single" w:sz="12" w:space="0" w:color="000000"/>
              <w:left w:val="single" w:sz="12" w:space="0" w:color="000000"/>
              <w:bottom w:val="nil"/>
              <w:right w:val="nil"/>
            </w:tcBorders>
            <w:shd w:val="clear" w:color="000000" w:fill="FFFFFF"/>
          </w:tcPr>
          <w:p w:rsidR="00B258B0" w:rsidRPr="00B258B0" w:rsidRDefault="00B258B0" w:rsidP="00B258B0">
            <w:pPr>
              <w:autoSpaceDE w:val="0"/>
              <w:autoSpaceDN w:val="0"/>
              <w:adjustRightInd w:val="0"/>
              <w:spacing w:after="0" w:line="240" w:lineRule="auto"/>
              <w:ind w:left="0" w:firstLine="0"/>
              <w:rPr>
                <w:rFonts w:asciiTheme="minorHAnsi" w:eastAsiaTheme="minorEastAsia" w:hAnsiTheme="minorHAnsi" w:cstheme="minorHAnsi"/>
              </w:rPr>
            </w:pPr>
            <w:r w:rsidRPr="00B258B0">
              <w:rPr>
                <w:rFonts w:asciiTheme="minorHAnsi" w:eastAsiaTheme="minorEastAsia" w:hAnsiTheme="minorHAnsi" w:cstheme="minorHAnsi"/>
              </w:rPr>
              <w:t>Rater1</w:t>
            </w:r>
          </w:p>
        </w:tc>
        <w:tc>
          <w:tcPr>
            <w:tcW w:w="806" w:type="dxa"/>
            <w:tcBorders>
              <w:top w:val="single" w:sz="12" w:space="0" w:color="000000"/>
              <w:left w:val="nil"/>
              <w:bottom w:val="nil"/>
              <w:right w:val="single" w:sz="12" w:space="0" w:color="000000"/>
            </w:tcBorders>
            <w:shd w:val="clear" w:color="000000" w:fill="FFFFFF"/>
          </w:tcPr>
          <w:p w:rsidR="00B258B0" w:rsidRPr="00B258B0" w:rsidRDefault="00B258B0" w:rsidP="00B258B0">
            <w:pPr>
              <w:autoSpaceDE w:val="0"/>
              <w:autoSpaceDN w:val="0"/>
              <w:adjustRightInd w:val="0"/>
              <w:spacing w:after="0" w:line="240" w:lineRule="auto"/>
              <w:ind w:left="0" w:firstLine="0"/>
              <w:rPr>
                <w:rFonts w:asciiTheme="minorHAnsi" w:eastAsiaTheme="minorEastAsia" w:hAnsiTheme="minorHAnsi" w:cstheme="minorHAnsi"/>
              </w:rPr>
            </w:pPr>
            <w:r w:rsidRPr="00B258B0">
              <w:rPr>
                <w:rFonts w:asciiTheme="minorHAnsi" w:eastAsiaTheme="minorEastAsia" w:hAnsiTheme="minorHAnsi" w:cstheme="minorHAnsi"/>
              </w:rPr>
              <w:t>1.00</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B258B0" w:rsidRPr="00B258B0" w:rsidRDefault="00B258B0" w:rsidP="00B258B0">
            <w:pPr>
              <w:autoSpaceDE w:val="0"/>
              <w:autoSpaceDN w:val="0"/>
              <w:adjustRightInd w:val="0"/>
              <w:spacing w:after="0" w:line="240" w:lineRule="auto"/>
              <w:ind w:left="0" w:firstLine="0"/>
              <w:jc w:val="center"/>
              <w:rPr>
                <w:rFonts w:asciiTheme="minorHAnsi" w:eastAsiaTheme="minorEastAsia" w:hAnsiTheme="minorHAnsi" w:cstheme="minorHAnsi"/>
              </w:rPr>
            </w:pPr>
            <w:r w:rsidRPr="00B258B0">
              <w:rPr>
                <w:rFonts w:asciiTheme="minorHAnsi" w:eastAsiaTheme="minorEastAsia" w:hAnsiTheme="minorHAnsi" w:cstheme="minorHAnsi"/>
                <w:highlight w:val="green"/>
              </w:rPr>
              <w:t>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B258B0" w:rsidRPr="00B258B0" w:rsidRDefault="00B258B0" w:rsidP="00B258B0">
            <w:pPr>
              <w:autoSpaceDE w:val="0"/>
              <w:autoSpaceDN w:val="0"/>
              <w:adjustRightInd w:val="0"/>
              <w:spacing w:after="0" w:line="240" w:lineRule="auto"/>
              <w:ind w:left="0" w:firstLine="0"/>
              <w:jc w:val="center"/>
              <w:rPr>
                <w:rFonts w:asciiTheme="minorHAnsi" w:eastAsiaTheme="minorEastAsia" w:hAnsiTheme="minorHAnsi" w:cstheme="minorHAnsi"/>
              </w:rPr>
            </w:pPr>
            <w:r w:rsidRPr="00B258B0">
              <w:rPr>
                <w:rFonts w:asciiTheme="minorHAnsi" w:eastAsiaTheme="minorEastAsia" w:hAnsiTheme="minorHAnsi" w:cstheme="minorHAnsi"/>
              </w:rPr>
              <w:t>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B258B0" w:rsidRPr="00B258B0" w:rsidRDefault="00B258B0" w:rsidP="00B258B0">
            <w:pPr>
              <w:autoSpaceDE w:val="0"/>
              <w:autoSpaceDN w:val="0"/>
              <w:adjustRightInd w:val="0"/>
              <w:spacing w:after="0" w:line="240" w:lineRule="auto"/>
              <w:ind w:left="0" w:firstLine="0"/>
              <w:jc w:val="center"/>
              <w:rPr>
                <w:rFonts w:asciiTheme="minorHAnsi" w:eastAsiaTheme="minorEastAsia" w:hAnsiTheme="minorHAnsi" w:cstheme="minorHAnsi"/>
              </w:rPr>
            </w:pPr>
            <w:r w:rsidRPr="00B258B0">
              <w:rPr>
                <w:rFonts w:asciiTheme="minorHAnsi" w:eastAsiaTheme="minorEastAsia" w:hAnsiTheme="minorHAnsi" w:cstheme="minorHAnsi"/>
              </w:rPr>
              <w:t>3</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B258B0" w:rsidRPr="00B258B0" w:rsidRDefault="00B258B0" w:rsidP="00B258B0">
            <w:pPr>
              <w:autoSpaceDE w:val="0"/>
              <w:autoSpaceDN w:val="0"/>
              <w:adjustRightInd w:val="0"/>
              <w:spacing w:after="0" w:line="240" w:lineRule="auto"/>
              <w:ind w:left="0" w:firstLine="0"/>
              <w:jc w:val="center"/>
              <w:rPr>
                <w:rFonts w:asciiTheme="minorHAnsi" w:eastAsiaTheme="minorEastAsia" w:hAnsiTheme="minorHAnsi" w:cstheme="minorHAnsi"/>
              </w:rPr>
            </w:pPr>
            <w:r w:rsidRPr="00B258B0">
              <w:rPr>
                <w:rFonts w:asciiTheme="minorHAnsi" w:eastAsiaTheme="minorEastAsia" w:hAnsiTheme="minorHAnsi" w:cstheme="minorHAnsi"/>
              </w:rPr>
              <w:t>9</w:t>
            </w:r>
          </w:p>
        </w:tc>
      </w:tr>
      <w:tr w:rsidR="00B258B0" w:rsidRPr="00B258B0" w:rsidTr="00981EF8">
        <w:trPr>
          <w:trHeight w:val="273"/>
        </w:trPr>
        <w:tc>
          <w:tcPr>
            <w:tcW w:w="806" w:type="dxa"/>
            <w:vMerge/>
            <w:tcBorders>
              <w:top w:val="nil"/>
              <w:left w:val="single" w:sz="12" w:space="0" w:color="000000"/>
              <w:bottom w:val="nil"/>
              <w:right w:val="nil"/>
            </w:tcBorders>
            <w:shd w:val="clear" w:color="000000" w:fill="FFFFFF"/>
          </w:tcPr>
          <w:p w:rsidR="00B258B0" w:rsidRPr="00B258B0" w:rsidRDefault="00B258B0" w:rsidP="00B258B0">
            <w:pPr>
              <w:autoSpaceDE w:val="0"/>
              <w:autoSpaceDN w:val="0"/>
              <w:adjustRightInd w:val="0"/>
              <w:spacing w:after="0" w:line="240" w:lineRule="auto"/>
              <w:ind w:left="0" w:firstLine="0"/>
              <w:rPr>
                <w:rFonts w:asciiTheme="minorHAnsi" w:eastAsiaTheme="minorEastAsia" w:hAnsiTheme="minorHAnsi" w:cstheme="minorHAnsi"/>
              </w:rPr>
            </w:pPr>
            <w:r w:rsidRPr="00B258B0">
              <w:rPr>
                <w:rFonts w:asciiTheme="minorHAnsi" w:eastAsiaTheme="minorEastAsia" w:hAnsiTheme="minorHAnsi" w:cstheme="minorHAnsi"/>
              </w:rPr>
              <w:t xml:space="preserve"> </w:t>
            </w:r>
          </w:p>
        </w:tc>
        <w:tc>
          <w:tcPr>
            <w:tcW w:w="806" w:type="dxa"/>
            <w:tcBorders>
              <w:top w:val="nil"/>
              <w:left w:val="nil"/>
              <w:bottom w:val="nil"/>
              <w:right w:val="single" w:sz="12" w:space="0" w:color="000000"/>
            </w:tcBorders>
            <w:shd w:val="clear" w:color="000000" w:fill="FFFFFF"/>
          </w:tcPr>
          <w:p w:rsidR="00B258B0" w:rsidRPr="00B258B0" w:rsidRDefault="00B258B0" w:rsidP="00B258B0">
            <w:pPr>
              <w:autoSpaceDE w:val="0"/>
              <w:autoSpaceDN w:val="0"/>
              <w:adjustRightInd w:val="0"/>
              <w:spacing w:after="0" w:line="240" w:lineRule="auto"/>
              <w:ind w:left="0" w:firstLine="0"/>
              <w:rPr>
                <w:rFonts w:asciiTheme="minorHAnsi" w:eastAsiaTheme="minorEastAsia" w:hAnsiTheme="minorHAnsi" w:cstheme="minorHAnsi"/>
              </w:rPr>
            </w:pPr>
            <w:r w:rsidRPr="00B258B0">
              <w:rPr>
                <w:rFonts w:asciiTheme="minorHAnsi" w:eastAsiaTheme="minorEastAsia" w:hAnsiTheme="minorHAnsi" w:cstheme="minorHAnsi"/>
              </w:rPr>
              <w:t>2.00</w:t>
            </w:r>
          </w:p>
        </w:tc>
        <w:tc>
          <w:tcPr>
            <w:tcW w:w="1080" w:type="dxa"/>
            <w:tcBorders>
              <w:top w:val="nil"/>
              <w:left w:val="single" w:sz="12" w:space="0" w:color="000000"/>
              <w:bottom w:val="nil"/>
              <w:right w:val="single" w:sz="2" w:space="0" w:color="000000"/>
            </w:tcBorders>
            <w:shd w:val="clear" w:color="000000" w:fill="FFFFFF"/>
            <w:vAlign w:val="center"/>
          </w:tcPr>
          <w:p w:rsidR="00B258B0" w:rsidRPr="00B258B0" w:rsidRDefault="00B258B0" w:rsidP="00B258B0">
            <w:pPr>
              <w:autoSpaceDE w:val="0"/>
              <w:autoSpaceDN w:val="0"/>
              <w:adjustRightInd w:val="0"/>
              <w:spacing w:after="0" w:line="240" w:lineRule="auto"/>
              <w:ind w:left="0" w:firstLine="0"/>
              <w:jc w:val="center"/>
              <w:rPr>
                <w:rFonts w:asciiTheme="minorHAnsi" w:eastAsiaTheme="minorEastAsia" w:hAnsiTheme="minorHAnsi" w:cstheme="minorHAnsi"/>
              </w:rPr>
            </w:pPr>
            <w:r w:rsidRPr="00B258B0">
              <w:rPr>
                <w:rFonts w:asciiTheme="minorHAnsi" w:eastAsiaTheme="minorEastAsia" w:hAnsiTheme="minorHAnsi" w:cstheme="minorHAnsi"/>
              </w:rPr>
              <w:t>3</w:t>
            </w:r>
          </w:p>
        </w:tc>
        <w:tc>
          <w:tcPr>
            <w:tcW w:w="1080" w:type="dxa"/>
            <w:tcBorders>
              <w:top w:val="nil"/>
              <w:left w:val="single" w:sz="2" w:space="0" w:color="000000"/>
              <w:bottom w:val="nil"/>
              <w:right w:val="single" w:sz="2" w:space="0" w:color="000000"/>
            </w:tcBorders>
            <w:shd w:val="clear" w:color="000000" w:fill="FFFFFF"/>
            <w:vAlign w:val="center"/>
          </w:tcPr>
          <w:p w:rsidR="00B258B0" w:rsidRPr="00B258B0" w:rsidRDefault="00B258B0" w:rsidP="00B258B0">
            <w:pPr>
              <w:autoSpaceDE w:val="0"/>
              <w:autoSpaceDN w:val="0"/>
              <w:adjustRightInd w:val="0"/>
              <w:spacing w:after="0" w:line="240" w:lineRule="auto"/>
              <w:ind w:left="0" w:firstLine="0"/>
              <w:jc w:val="center"/>
              <w:rPr>
                <w:rFonts w:asciiTheme="minorHAnsi" w:eastAsiaTheme="minorEastAsia" w:hAnsiTheme="minorHAnsi" w:cstheme="minorHAnsi"/>
              </w:rPr>
            </w:pPr>
            <w:r w:rsidRPr="00B258B0">
              <w:rPr>
                <w:rFonts w:asciiTheme="minorHAnsi" w:eastAsiaTheme="minorEastAsia" w:hAnsiTheme="minorHAnsi" w:cstheme="minorHAnsi"/>
                <w:highlight w:val="green"/>
              </w:rPr>
              <w:t>3</w:t>
            </w:r>
          </w:p>
        </w:tc>
        <w:tc>
          <w:tcPr>
            <w:tcW w:w="1080" w:type="dxa"/>
            <w:tcBorders>
              <w:top w:val="nil"/>
              <w:left w:val="single" w:sz="2" w:space="0" w:color="000000"/>
              <w:bottom w:val="nil"/>
              <w:right w:val="single" w:sz="2" w:space="0" w:color="000000"/>
            </w:tcBorders>
            <w:shd w:val="clear" w:color="000000" w:fill="FFFFFF"/>
            <w:vAlign w:val="center"/>
          </w:tcPr>
          <w:p w:rsidR="00B258B0" w:rsidRPr="00B258B0" w:rsidRDefault="00B258B0" w:rsidP="00B258B0">
            <w:pPr>
              <w:autoSpaceDE w:val="0"/>
              <w:autoSpaceDN w:val="0"/>
              <w:adjustRightInd w:val="0"/>
              <w:spacing w:after="0" w:line="240" w:lineRule="auto"/>
              <w:ind w:left="0" w:firstLine="0"/>
              <w:jc w:val="center"/>
              <w:rPr>
                <w:rFonts w:asciiTheme="minorHAnsi" w:eastAsiaTheme="minorEastAsia" w:hAnsiTheme="minorHAnsi" w:cstheme="minorHAnsi"/>
              </w:rPr>
            </w:pPr>
            <w:r w:rsidRPr="00B258B0">
              <w:rPr>
                <w:rFonts w:asciiTheme="minorHAnsi" w:eastAsiaTheme="minorEastAsia" w:hAnsiTheme="minorHAnsi" w:cstheme="minorHAnsi"/>
              </w:rPr>
              <w:t>3</w:t>
            </w:r>
          </w:p>
        </w:tc>
        <w:tc>
          <w:tcPr>
            <w:tcW w:w="1080" w:type="dxa"/>
            <w:tcBorders>
              <w:top w:val="nil"/>
              <w:left w:val="single" w:sz="2" w:space="0" w:color="000000"/>
              <w:bottom w:val="nil"/>
              <w:right w:val="single" w:sz="12" w:space="0" w:color="000000"/>
            </w:tcBorders>
            <w:shd w:val="clear" w:color="000000" w:fill="FFFFFF"/>
            <w:vAlign w:val="center"/>
          </w:tcPr>
          <w:p w:rsidR="00B258B0" w:rsidRPr="00B258B0" w:rsidRDefault="00B258B0" w:rsidP="00B258B0">
            <w:pPr>
              <w:autoSpaceDE w:val="0"/>
              <w:autoSpaceDN w:val="0"/>
              <w:adjustRightInd w:val="0"/>
              <w:spacing w:after="0" w:line="240" w:lineRule="auto"/>
              <w:ind w:left="0" w:firstLine="0"/>
              <w:jc w:val="center"/>
              <w:rPr>
                <w:rFonts w:asciiTheme="minorHAnsi" w:eastAsiaTheme="minorEastAsia" w:hAnsiTheme="minorHAnsi" w:cstheme="minorHAnsi"/>
              </w:rPr>
            </w:pPr>
            <w:r w:rsidRPr="00B258B0">
              <w:rPr>
                <w:rFonts w:asciiTheme="minorHAnsi" w:eastAsiaTheme="minorEastAsia" w:hAnsiTheme="minorHAnsi" w:cstheme="minorHAnsi"/>
              </w:rPr>
              <w:t>9</w:t>
            </w:r>
          </w:p>
        </w:tc>
      </w:tr>
      <w:tr w:rsidR="00B258B0" w:rsidRPr="00B258B0" w:rsidTr="00981EF8">
        <w:trPr>
          <w:trHeight w:val="273"/>
        </w:trPr>
        <w:tc>
          <w:tcPr>
            <w:tcW w:w="806" w:type="dxa"/>
            <w:vMerge/>
            <w:tcBorders>
              <w:top w:val="nil"/>
              <w:left w:val="single" w:sz="12" w:space="0" w:color="000000"/>
              <w:bottom w:val="nil"/>
              <w:right w:val="nil"/>
            </w:tcBorders>
            <w:shd w:val="clear" w:color="000000" w:fill="FFFFFF"/>
          </w:tcPr>
          <w:p w:rsidR="00B258B0" w:rsidRPr="00B258B0" w:rsidRDefault="00B258B0" w:rsidP="00B258B0">
            <w:pPr>
              <w:autoSpaceDE w:val="0"/>
              <w:autoSpaceDN w:val="0"/>
              <w:adjustRightInd w:val="0"/>
              <w:spacing w:after="0" w:line="240" w:lineRule="auto"/>
              <w:ind w:left="0" w:firstLine="0"/>
              <w:rPr>
                <w:rFonts w:asciiTheme="minorHAnsi" w:eastAsiaTheme="minorEastAsia" w:hAnsiTheme="minorHAnsi" w:cstheme="minorHAnsi"/>
              </w:rPr>
            </w:pPr>
            <w:r w:rsidRPr="00B258B0">
              <w:rPr>
                <w:rFonts w:asciiTheme="minorHAnsi" w:eastAsiaTheme="minorEastAsia" w:hAnsiTheme="minorHAnsi" w:cstheme="minorHAnsi"/>
              </w:rPr>
              <w:t xml:space="preserve"> </w:t>
            </w:r>
          </w:p>
        </w:tc>
        <w:tc>
          <w:tcPr>
            <w:tcW w:w="806" w:type="dxa"/>
            <w:tcBorders>
              <w:top w:val="nil"/>
              <w:left w:val="nil"/>
              <w:bottom w:val="nil"/>
              <w:right w:val="single" w:sz="12" w:space="0" w:color="000000"/>
            </w:tcBorders>
            <w:shd w:val="clear" w:color="000000" w:fill="FFFFFF"/>
          </w:tcPr>
          <w:p w:rsidR="00B258B0" w:rsidRPr="00B258B0" w:rsidRDefault="00B258B0" w:rsidP="00B258B0">
            <w:pPr>
              <w:autoSpaceDE w:val="0"/>
              <w:autoSpaceDN w:val="0"/>
              <w:adjustRightInd w:val="0"/>
              <w:spacing w:after="0" w:line="240" w:lineRule="auto"/>
              <w:ind w:left="0" w:firstLine="0"/>
              <w:rPr>
                <w:rFonts w:asciiTheme="minorHAnsi" w:eastAsiaTheme="minorEastAsia" w:hAnsiTheme="minorHAnsi" w:cstheme="minorHAnsi"/>
              </w:rPr>
            </w:pPr>
            <w:r w:rsidRPr="00B258B0">
              <w:rPr>
                <w:rFonts w:asciiTheme="minorHAnsi" w:eastAsiaTheme="minorEastAsia" w:hAnsiTheme="minorHAnsi" w:cstheme="minorHAnsi"/>
              </w:rPr>
              <w:t>3.00</w:t>
            </w:r>
          </w:p>
        </w:tc>
        <w:tc>
          <w:tcPr>
            <w:tcW w:w="1080" w:type="dxa"/>
            <w:tcBorders>
              <w:top w:val="nil"/>
              <w:left w:val="single" w:sz="12" w:space="0" w:color="000000"/>
              <w:bottom w:val="nil"/>
              <w:right w:val="single" w:sz="2" w:space="0" w:color="000000"/>
            </w:tcBorders>
            <w:shd w:val="clear" w:color="000000" w:fill="FFFFFF"/>
            <w:vAlign w:val="center"/>
          </w:tcPr>
          <w:p w:rsidR="00B258B0" w:rsidRPr="00B258B0" w:rsidRDefault="00B258B0" w:rsidP="00B258B0">
            <w:pPr>
              <w:autoSpaceDE w:val="0"/>
              <w:autoSpaceDN w:val="0"/>
              <w:adjustRightInd w:val="0"/>
              <w:spacing w:after="0" w:line="240" w:lineRule="auto"/>
              <w:ind w:left="0" w:firstLine="0"/>
              <w:jc w:val="center"/>
              <w:rPr>
                <w:rFonts w:asciiTheme="minorHAnsi" w:eastAsiaTheme="minorEastAsia" w:hAnsiTheme="minorHAnsi" w:cstheme="minorHAnsi"/>
              </w:rPr>
            </w:pPr>
            <w:r w:rsidRPr="00B258B0">
              <w:rPr>
                <w:rFonts w:asciiTheme="minorHAnsi" w:eastAsiaTheme="minorEastAsia" w:hAnsiTheme="minorHAnsi" w:cstheme="minorHAnsi"/>
              </w:rPr>
              <w:t>3</w:t>
            </w:r>
          </w:p>
        </w:tc>
        <w:tc>
          <w:tcPr>
            <w:tcW w:w="1080" w:type="dxa"/>
            <w:tcBorders>
              <w:top w:val="nil"/>
              <w:left w:val="single" w:sz="2" w:space="0" w:color="000000"/>
              <w:bottom w:val="nil"/>
              <w:right w:val="single" w:sz="2" w:space="0" w:color="000000"/>
            </w:tcBorders>
            <w:shd w:val="clear" w:color="000000" w:fill="FFFFFF"/>
            <w:vAlign w:val="center"/>
          </w:tcPr>
          <w:p w:rsidR="00B258B0" w:rsidRPr="00B258B0" w:rsidRDefault="00B258B0" w:rsidP="00B258B0">
            <w:pPr>
              <w:autoSpaceDE w:val="0"/>
              <w:autoSpaceDN w:val="0"/>
              <w:adjustRightInd w:val="0"/>
              <w:spacing w:after="0" w:line="240" w:lineRule="auto"/>
              <w:ind w:left="0" w:firstLine="0"/>
              <w:jc w:val="center"/>
              <w:rPr>
                <w:rFonts w:asciiTheme="minorHAnsi" w:eastAsiaTheme="minorEastAsia" w:hAnsiTheme="minorHAnsi" w:cstheme="minorHAnsi"/>
              </w:rPr>
            </w:pPr>
            <w:r w:rsidRPr="00B258B0">
              <w:rPr>
                <w:rFonts w:asciiTheme="minorHAnsi" w:eastAsiaTheme="minorEastAsia" w:hAnsiTheme="minorHAnsi" w:cstheme="minorHAnsi"/>
              </w:rPr>
              <w:t>3</w:t>
            </w:r>
          </w:p>
        </w:tc>
        <w:tc>
          <w:tcPr>
            <w:tcW w:w="1080" w:type="dxa"/>
            <w:tcBorders>
              <w:top w:val="nil"/>
              <w:left w:val="single" w:sz="2" w:space="0" w:color="000000"/>
              <w:bottom w:val="nil"/>
              <w:right w:val="single" w:sz="2" w:space="0" w:color="000000"/>
            </w:tcBorders>
            <w:shd w:val="clear" w:color="000000" w:fill="FFFFFF"/>
            <w:vAlign w:val="center"/>
          </w:tcPr>
          <w:p w:rsidR="00B258B0" w:rsidRPr="00B258B0" w:rsidRDefault="00B258B0" w:rsidP="00B258B0">
            <w:pPr>
              <w:autoSpaceDE w:val="0"/>
              <w:autoSpaceDN w:val="0"/>
              <w:adjustRightInd w:val="0"/>
              <w:spacing w:after="0" w:line="240" w:lineRule="auto"/>
              <w:ind w:left="0" w:firstLine="0"/>
              <w:jc w:val="center"/>
              <w:rPr>
                <w:rFonts w:asciiTheme="minorHAnsi" w:eastAsiaTheme="minorEastAsia" w:hAnsiTheme="minorHAnsi" w:cstheme="minorHAnsi"/>
              </w:rPr>
            </w:pPr>
            <w:r w:rsidRPr="00B258B0">
              <w:rPr>
                <w:rFonts w:asciiTheme="minorHAnsi" w:eastAsiaTheme="minorEastAsia" w:hAnsiTheme="minorHAnsi" w:cstheme="minorHAnsi"/>
                <w:highlight w:val="green"/>
              </w:rPr>
              <w:t>3</w:t>
            </w:r>
          </w:p>
        </w:tc>
        <w:tc>
          <w:tcPr>
            <w:tcW w:w="1080" w:type="dxa"/>
            <w:tcBorders>
              <w:top w:val="nil"/>
              <w:left w:val="single" w:sz="2" w:space="0" w:color="000000"/>
              <w:bottom w:val="nil"/>
              <w:right w:val="single" w:sz="12" w:space="0" w:color="000000"/>
            </w:tcBorders>
            <w:shd w:val="clear" w:color="000000" w:fill="FFFFFF"/>
            <w:vAlign w:val="center"/>
          </w:tcPr>
          <w:p w:rsidR="00B258B0" w:rsidRPr="00B258B0" w:rsidRDefault="00B258B0" w:rsidP="00B258B0">
            <w:pPr>
              <w:autoSpaceDE w:val="0"/>
              <w:autoSpaceDN w:val="0"/>
              <w:adjustRightInd w:val="0"/>
              <w:spacing w:after="0" w:line="240" w:lineRule="auto"/>
              <w:ind w:left="0" w:firstLine="0"/>
              <w:jc w:val="center"/>
              <w:rPr>
                <w:rFonts w:asciiTheme="minorHAnsi" w:eastAsiaTheme="minorEastAsia" w:hAnsiTheme="minorHAnsi" w:cstheme="minorHAnsi"/>
              </w:rPr>
            </w:pPr>
            <w:r w:rsidRPr="00B258B0">
              <w:rPr>
                <w:rFonts w:asciiTheme="minorHAnsi" w:eastAsiaTheme="minorEastAsia" w:hAnsiTheme="minorHAnsi" w:cstheme="minorHAnsi"/>
              </w:rPr>
              <w:t>9</w:t>
            </w:r>
          </w:p>
        </w:tc>
      </w:tr>
      <w:tr w:rsidR="00B258B0" w:rsidRPr="00B258B0" w:rsidTr="00981EF8">
        <w:trPr>
          <w:trHeight w:val="273"/>
        </w:trPr>
        <w:tc>
          <w:tcPr>
            <w:tcW w:w="1612" w:type="dxa"/>
            <w:gridSpan w:val="2"/>
            <w:tcBorders>
              <w:top w:val="nil"/>
              <w:left w:val="single" w:sz="12" w:space="0" w:color="000000"/>
              <w:bottom w:val="single" w:sz="12" w:space="0" w:color="000000"/>
              <w:right w:val="single" w:sz="12" w:space="0" w:color="000000"/>
            </w:tcBorders>
            <w:shd w:val="clear" w:color="000000" w:fill="FFFFFF"/>
          </w:tcPr>
          <w:p w:rsidR="00B258B0" w:rsidRPr="00B258B0" w:rsidRDefault="00B258B0" w:rsidP="00B258B0">
            <w:pPr>
              <w:autoSpaceDE w:val="0"/>
              <w:autoSpaceDN w:val="0"/>
              <w:adjustRightInd w:val="0"/>
              <w:spacing w:after="0" w:line="240" w:lineRule="auto"/>
              <w:ind w:left="0" w:firstLine="0"/>
              <w:rPr>
                <w:rFonts w:asciiTheme="minorHAnsi" w:eastAsiaTheme="minorEastAsia" w:hAnsiTheme="minorHAnsi" w:cstheme="minorHAnsi"/>
              </w:rPr>
            </w:pPr>
            <w:r w:rsidRPr="00B258B0">
              <w:rPr>
                <w:rFonts w:asciiTheme="minorHAnsi" w:eastAsiaTheme="minorEastAsia" w:hAnsiTheme="minorHAnsi" w:cstheme="minorHAnsi"/>
              </w:rPr>
              <w:t>Total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B258B0" w:rsidRPr="00B258B0" w:rsidRDefault="00B258B0" w:rsidP="00B258B0">
            <w:pPr>
              <w:autoSpaceDE w:val="0"/>
              <w:autoSpaceDN w:val="0"/>
              <w:adjustRightInd w:val="0"/>
              <w:spacing w:after="0" w:line="240" w:lineRule="auto"/>
              <w:ind w:left="0" w:firstLine="0"/>
              <w:jc w:val="center"/>
              <w:rPr>
                <w:rFonts w:asciiTheme="minorHAnsi" w:eastAsiaTheme="minorEastAsia" w:hAnsiTheme="minorHAnsi" w:cstheme="minorHAnsi"/>
              </w:rPr>
            </w:pPr>
            <w:r w:rsidRPr="00B258B0">
              <w:rPr>
                <w:rFonts w:asciiTheme="minorHAnsi" w:eastAsiaTheme="minorEastAsia" w:hAnsiTheme="minorHAnsi" w:cstheme="minorHAnsi"/>
              </w:rPr>
              <w:t>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B258B0" w:rsidRPr="00B258B0" w:rsidRDefault="00B258B0" w:rsidP="00B258B0">
            <w:pPr>
              <w:autoSpaceDE w:val="0"/>
              <w:autoSpaceDN w:val="0"/>
              <w:adjustRightInd w:val="0"/>
              <w:spacing w:after="0" w:line="240" w:lineRule="auto"/>
              <w:ind w:left="0" w:firstLine="0"/>
              <w:jc w:val="center"/>
              <w:rPr>
                <w:rFonts w:asciiTheme="minorHAnsi" w:eastAsiaTheme="minorEastAsia" w:hAnsiTheme="minorHAnsi" w:cstheme="minorHAnsi"/>
              </w:rPr>
            </w:pPr>
            <w:r w:rsidRPr="00B258B0">
              <w:rPr>
                <w:rFonts w:asciiTheme="minorHAnsi" w:eastAsiaTheme="minorEastAsia" w:hAnsiTheme="minorHAnsi" w:cstheme="minorHAnsi"/>
              </w:rPr>
              <w:t>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B258B0" w:rsidRPr="00B258B0" w:rsidRDefault="00B258B0" w:rsidP="00B258B0">
            <w:pPr>
              <w:autoSpaceDE w:val="0"/>
              <w:autoSpaceDN w:val="0"/>
              <w:adjustRightInd w:val="0"/>
              <w:spacing w:after="0" w:line="240" w:lineRule="auto"/>
              <w:ind w:left="0" w:firstLine="0"/>
              <w:jc w:val="center"/>
              <w:rPr>
                <w:rFonts w:asciiTheme="minorHAnsi" w:eastAsiaTheme="minorEastAsia" w:hAnsiTheme="minorHAnsi" w:cstheme="minorHAnsi"/>
              </w:rPr>
            </w:pPr>
            <w:r w:rsidRPr="00B258B0">
              <w:rPr>
                <w:rFonts w:asciiTheme="minorHAnsi" w:eastAsiaTheme="minorEastAsia" w:hAnsiTheme="minorHAnsi" w:cstheme="minorHAnsi"/>
              </w:rPr>
              <w:t>9</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B258B0" w:rsidRPr="00B258B0" w:rsidRDefault="00B258B0" w:rsidP="00B258B0">
            <w:pPr>
              <w:autoSpaceDE w:val="0"/>
              <w:autoSpaceDN w:val="0"/>
              <w:adjustRightInd w:val="0"/>
              <w:spacing w:after="0" w:line="240" w:lineRule="auto"/>
              <w:ind w:left="0" w:firstLine="0"/>
              <w:jc w:val="center"/>
              <w:rPr>
                <w:rFonts w:asciiTheme="minorHAnsi" w:eastAsiaTheme="minorEastAsia" w:hAnsiTheme="minorHAnsi" w:cstheme="minorHAnsi"/>
              </w:rPr>
            </w:pPr>
            <w:r w:rsidRPr="00B258B0">
              <w:rPr>
                <w:rFonts w:asciiTheme="minorHAnsi" w:eastAsiaTheme="minorEastAsia" w:hAnsiTheme="minorHAnsi" w:cstheme="minorHAnsi"/>
              </w:rPr>
              <w:t>27</w:t>
            </w:r>
          </w:p>
        </w:tc>
      </w:tr>
    </w:tbl>
    <w:p w:rsidR="00B258B0" w:rsidRPr="00B258B0" w:rsidRDefault="00B258B0" w:rsidP="00B258B0">
      <w:pPr>
        <w:autoSpaceDE w:val="0"/>
        <w:autoSpaceDN w:val="0"/>
        <w:adjustRightInd w:val="0"/>
        <w:spacing w:after="0" w:line="240" w:lineRule="auto"/>
        <w:ind w:left="0" w:firstLine="0"/>
        <w:rPr>
          <w:rFonts w:asciiTheme="minorHAnsi" w:eastAsiaTheme="minorEastAsia" w:hAnsiTheme="minorHAnsi" w:cstheme="minorHAnsi"/>
        </w:rPr>
      </w:pPr>
    </w:p>
    <w:p w:rsidR="007B62DC" w:rsidRDefault="007D3760" w:rsidP="00E27256">
      <w:pPr>
        <w:ind w:left="0" w:firstLine="0"/>
        <w:rPr>
          <w:rFonts w:asciiTheme="minorHAnsi" w:hAnsiTheme="minorHAnsi" w:cstheme="minorHAnsi"/>
        </w:rPr>
      </w:pPr>
      <w:r>
        <w:rPr>
          <w:rFonts w:asciiTheme="minorHAnsi" w:hAnsiTheme="minorHAnsi" w:cstheme="minorHAnsi"/>
        </w:rPr>
        <w:t>Some argue (e.g., Cohen, 1960) that a</w:t>
      </w:r>
      <w:r w:rsidR="00B40338" w:rsidRPr="00B258B0">
        <w:rPr>
          <w:rFonts w:asciiTheme="minorHAnsi" w:hAnsiTheme="minorHAnsi" w:cstheme="minorHAnsi"/>
        </w:rPr>
        <w:t xml:space="preserve"> better approach is to calculate measure</w:t>
      </w:r>
      <w:r w:rsidR="00F74A4B">
        <w:rPr>
          <w:rFonts w:asciiTheme="minorHAnsi" w:hAnsiTheme="minorHAnsi" w:cstheme="minorHAnsi"/>
        </w:rPr>
        <w:t>s</w:t>
      </w:r>
      <w:r w:rsidR="00B40338" w:rsidRPr="00B258B0">
        <w:rPr>
          <w:rFonts w:asciiTheme="minorHAnsi" w:hAnsiTheme="minorHAnsi" w:cstheme="minorHAnsi"/>
        </w:rPr>
        <w:t xml:space="preserve"> of agreement that </w:t>
      </w:r>
      <w:proofErr w:type="gramStart"/>
      <w:r w:rsidR="00B40338" w:rsidRPr="00B258B0">
        <w:rPr>
          <w:rFonts w:asciiTheme="minorHAnsi" w:hAnsiTheme="minorHAnsi" w:cstheme="minorHAnsi"/>
        </w:rPr>
        <w:t>take into account</w:t>
      </w:r>
      <w:proofErr w:type="gramEnd"/>
      <w:r w:rsidR="00B40338" w:rsidRPr="00B258B0">
        <w:rPr>
          <w:rFonts w:asciiTheme="minorHAnsi" w:hAnsiTheme="minorHAnsi" w:cstheme="minorHAnsi"/>
        </w:rPr>
        <w:t xml:space="preserve"> random agreement opportunities.  </w:t>
      </w:r>
    </w:p>
    <w:p w:rsidR="008606C7" w:rsidRDefault="008606C7" w:rsidP="00E27256">
      <w:pPr>
        <w:ind w:left="0" w:firstLine="0"/>
        <w:rPr>
          <w:rFonts w:asciiTheme="minorHAnsi" w:hAnsiTheme="minorHAnsi" w:cstheme="minorHAnsi"/>
        </w:rPr>
      </w:pPr>
    </w:p>
    <w:p w:rsidR="007B62DC" w:rsidRPr="00A34FF7" w:rsidRDefault="007F761D" w:rsidP="00E27256">
      <w:pPr>
        <w:ind w:left="0" w:firstLine="0"/>
        <w:rPr>
          <w:rFonts w:asciiTheme="minorHAnsi" w:hAnsiTheme="minorHAnsi" w:cstheme="minorHAnsi"/>
          <w:b/>
        </w:rPr>
      </w:pPr>
      <w:r>
        <w:rPr>
          <w:rFonts w:asciiTheme="minorHAnsi" w:hAnsiTheme="minorHAnsi" w:cstheme="minorHAnsi"/>
          <w:b/>
        </w:rPr>
        <w:t>6</w:t>
      </w:r>
      <w:r w:rsidR="00B40338" w:rsidRPr="00A34FF7">
        <w:rPr>
          <w:rFonts w:asciiTheme="minorHAnsi" w:hAnsiTheme="minorHAnsi" w:cstheme="minorHAnsi"/>
          <w:b/>
        </w:rPr>
        <w:t xml:space="preserve">. Measures of Agreement among Two Raters </w:t>
      </w:r>
    </w:p>
    <w:p w:rsidR="007B62DC" w:rsidRPr="00B258B0" w:rsidRDefault="00B40338" w:rsidP="009057F9">
      <w:pPr>
        <w:ind w:left="0" w:firstLine="720"/>
        <w:rPr>
          <w:rFonts w:asciiTheme="minorHAnsi" w:hAnsiTheme="minorHAnsi" w:cstheme="minorHAnsi"/>
        </w:rPr>
      </w:pPr>
      <w:r w:rsidRPr="00B258B0">
        <w:rPr>
          <w:rFonts w:asciiTheme="minorHAnsi" w:hAnsiTheme="minorHAnsi" w:cstheme="minorHAnsi"/>
        </w:rPr>
        <w:t xml:space="preserve">Percentage agreement is useful because it is easy to interpret. I recommend including percentage agreement anytime agreement measures are reported. However, as noted above, percentage agreement fails to adjust for possible chance – random – agreement. Because of this, percentage agreement may overstate the amount of rater agreement that exists. Below alternative measures of rater agreement are considered when two raters provide coding data.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The first, </w:t>
      </w:r>
      <w:r w:rsidRPr="006D0DE6">
        <w:rPr>
          <w:rFonts w:asciiTheme="minorHAnsi" w:hAnsiTheme="minorHAnsi" w:cstheme="minorHAnsi"/>
          <w:b/>
        </w:rPr>
        <w:t>Co</w:t>
      </w:r>
      <w:r w:rsidR="00872401" w:rsidRPr="006D0DE6">
        <w:rPr>
          <w:rFonts w:asciiTheme="minorHAnsi" w:hAnsiTheme="minorHAnsi" w:cstheme="minorHAnsi"/>
          <w:b/>
        </w:rPr>
        <w:t>hen</w:t>
      </w:r>
      <w:r w:rsidRPr="006D0DE6">
        <w:rPr>
          <w:rFonts w:asciiTheme="minorHAnsi" w:hAnsiTheme="minorHAnsi" w:cstheme="minorHAnsi"/>
          <w:b/>
        </w:rPr>
        <w:t>’s kappa</w:t>
      </w:r>
      <w:r w:rsidR="00872401" w:rsidRPr="006D0DE6">
        <w:rPr>
          <w:rFonts w:asciiTheme="minorHAnsi" w:hAnsiTheme="minorHAnsi" w:cstheme="minorHAnsi"/>
          <w:b/>
        </w:rPr>
        <w:t xml:space="preserve"> (κ)</w:t>
      </w:r>
      <w:r w:rsidRPr="00B258B0">
        <w:rPr>
          <w:rFonts w:asciiTheme="minorHAnsi" w:hAnsiTheme="minorHAnsi" w:cstheme="minorHAnsi"/>
        </w:rPr>
        <w:t xml:space="preserve">, is widely used and a commonly reported measure of rater agreement in the literature for nominal data (coding based upon categorical, nominal codes).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6D0DE6">
        <w:rPr>
          <w:rFonts w:asciiTheme="minorHAnsi" w:hAnsiTheme="minorHAnsi" w:cstheme="minorHAnsi"/>
          <w:b/>
        </w:rPr>
        <w:t>Scott’s pi</w:t>
      </w:r>
      <w:r w:rsidR="00872401" w:rsidRPr="006D0DE6">
        <w:rPr>
          <w:rFonts w:asciiTheme="minorHAnsi" w:hAnsiTheme="minorHAnsi" w:cstheme="minorHAnsi"/>
          <w:b/>
        </w:rPr>
        <w:t xml:space="preserve"> (π)</w:t>
      </w:r>
      <w:r w:rsidR="00872401">
        <w:rPr>
          <w:rFonts w:asciiTheme="minorHAnsi" w:hAnsiTheme="minorHAnsi" w:cstheme="minorHAnsi"/>
        </w:rPr>
        <w:t xml:space="preserve"> is</w:t>
      </w:r>
      <w:r w:rsidRPr="00B258B0">
        <w:rPr>
          <w:rFonts w:asciiTheme="minorHAnsi" w:hAnsiTheme="minorHAnsi" w:cstheme="minorHAnsi"/>
        </w:rPr>
        <w:t xml:space="preserve"> another measure of rater agreement and is based upon the same formula used for calculating Co</w:t>
      </w:r>
      <w:r w:rsidR="00872401">
        <w:rPr>
          <w:rFonts w:asciiTheme="minorHAnsi" w:hAnsiTheme="minorHAnsi" w:cstheme="minorHAnsi"/>
        </w:rPr>
        <w:t>hen</w:t>
      </w:r>
      <w:r w:rsidRPr="00B258B0">
        <w:rPr>
          <w:rFonts w:asciiTheme="minorHAnsi" w:hAnsiTheme="minorHAnsi" w:cstheme="minorHAnsi"/>
        </w:rPr>
        <w:t xml:space="preserve">’s kappa, but the difference is how expected agreement is determined. </w:t>
      </w:r>
      <w:proofErr w:type="gramStart"/>
      <w:r w:rsidRPr="00B258B0">
        <w:rPr>
          <w:rFonts w:asciiTheme="minorHAnsi" w:hAnsiTheme="minorHAnsi" w:cstheme="minorHAnsi"/>
        </w:rPr>
        <w:t>Generally</w:t>
      </w:r>
      <w:proofErr w:type="gramEnd"/>
      <w:r w:rsidRPr="00B258B0">
        <w:rPr>
          <w:rFonts w:asciiTheme="minorHAnsi" w:hAnsiTheme="minorHAnsi" w:cstheme="minorHAnsi"/>
        </w:rPr>
        <w:t xml:space="preserve"> kappa and pi provide similar values although there can be differences between the two indices.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The third of rater agreement is </w:t>
      </w:r>
      <w:proofErr w:type="spellStart"/>
      <w:r w:rsidRPr="006D0DE6">
        <w:rPr>
          <w:rFonts w:asciiTheme="minorHAnsi" w:hAnsiTheme="minorHAnsi" w:cstheme="minorHAnsi"/>
          <w:b/>
        </w:rPr>
        <w:t>Krippendorff’s</w:t>
      </w:r>
      <w:proofErr w:type="spellEnd"/>
      <w:r w:rsidRPr="006D0DE6">
        <w:rPr>
          <w:rFonts w:asciiTheme="minorHAnsi" w:hAnsiTheme="minorHAnsi" w:cstheme="minorHAnsi"/>
          <w:b/>
        </w:rPr>
        <w:t xml:space="preserve"> alpha</w:t>
      </w:r>
      <w:r w:rsidR="00872401" w:rsidRPr="006D0DE6">
        <w:rPr>
          <w:rFonts w:asciiTheme="minorHAnsi" w:hAnsiTheme="minorHAnsi" w:cstheme="minorHAnsi"/>
          <w:b/>
        </w:rPr>
        <w:t xml:space="preserve"> (α)</w:t>
      </w:r>
      <w:r w:rsidR="006D0DE6">
        <w:rPr>
          <w:rFonts w:asciiTheme="minorHAnsi" w:hAnsiTheme="minorHAnsi" w:cstheme="minorHAnsi"/>
        </w:rPr>
        <w:t xml:space="preserve">. </w:t>
      </w:r>
      <w:r w:rsidRPr="00B258B0">
        <w:rPr>
          <w:rFonts w:asciiTheme="minorHAnsi" w:hAnsiTheme="minorHAnsi" w:cstheme="minorHAnsi"/>
        </w:rPr>
        <w:t>This measure is not as widely employed or reported</w:t>
      </w:r>
      <w:r w:rsidR="006B207B">
        <w:rPr>
          <w:rFonts w:asciiTheme="minorHAnsi" w:hAnsiTheme="minorHAnsi" w:cstheme="minorHAnsi"/>
        </w:rPr>
        <w:t xml:space="preserve">, </w:t>
      </w:r>
      <w:r w:rsidRPr="00B258B0">
        <w:rPr>
          <w:rFonts w:asciiTheme="minorHAnsi" w:hAnsiTheme="minorHAnsi" w:cstheme="minorHAnsi"/>
        </w:rPr>
        <w:t xml:space="preserve">because it is not currently implemented in standard analysis software, but is a better measure of agreement because it addresses some of the weaknesses measurement specialist note with kappa and pi (e.g., see Viera and Garrett, 2005; Joyce, 2013).  </w:t>
      </w:r>
      <w:proofErr w:type="spellStart"/>
      <w:r w:rsidRPr="00B258B0">
        <w:rPr>
          <w:rFonts w:asciiTheme="minorHAnsi" w:hAnsiTheme="minorHAnsi" w:cstheme="minorHAnsi"/>
        </w:rPr>
        <w:t>Krippendorff</w:t>
      </w:r>
      <w:proofErr w:type="spellEnd"/>
      <w:r w:rsidRPr="00B258B0">
        <w:rPr>
          <w:rFonts w:asciiTheme="minorHAnsi" w:hAnsiTheme="minorHAnsi" w:cstheme="minorHAnsi"/>
        </w:rPr>
        <w:t>’</w:t>
      </w:r>
      <w:r w:rsidR="006B207B">
        <w:rPr>
          <w:rFonts w:asciiTheme="minorHAnsi" w:hAnsiTheme="minorHAnsi" w:cstheme="minorHAnsi"/>
        </w:rPr>
        <w:t xml:space="preserve"> </w:t>
      </w:r>
      <w:r w:rsidRPr="00B258B0">
        <w:rPr>
          <w:rFonts w:asciiTheme="minorHAnsi" w:hAnsiTheme="minorHAnsi" w:cstheme="minorHAnsi"/>
        </w:rPr>
        <w:t>alpha</w:t>
      </w:r>
      <w:r w:rsidR="006B207B">
        <w:rPr>
          <w:rFonts w:asciiTheme="minorHAnsi" w:hAnsiTheme="minorHAnsi" w:cstheme="minorHAnsi"/>
        </w:rPr>
        <w:t xml:space="preserve"> offers three advantages: (a) one may </w:t>
      </w:r>
      <w:r w:rsidRPr="00B258B0">
        <w:rPr>
          <w:rFonts w:asciiTheme="minorHAnsi" w:hAnsiTheme="minorHAnsi" w:cstheme="minorHAnsi"/>
        </w:rPr>
        <w:t>calculate agreement when missing data are present</w:t>
      </w:r>
      <w:r w:rsidR="006B207B">
        <w:rPr>
          <w:rFonts w:asciiTheme="minorHAnsi" w:hAnsiTheme="minorHAnsi" w:cstheme="minorHAnsi"/>
        </w:rPr>
        <w:t>, (b) it extends to multiple coders, and (c) it also extends to ordinal, interval, and ratio data</w:t>
      </w:r>
      <w:r w:rsidRPr="00B258B0">
        <w:rPr>
          <w:rFonts w:asciiTheme="minorHAnsi" w:hAnsiTheme="minorHAnsi" w:cstheme="minorHAnsi"/>
        </w:rPr>
        <w:t xml:space="preserve">. Thus, when more than two judges provide rating data, alpha can be used when some scores are not available. This will be illustrated below for the case of more than two raters.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lastRenderedPageBreak/>
        <w:t>While there</w:t>
      </w:r>
      <w:bookmarkStart w:id="2" w:name="_GoBack"/>
      <w:bookmarkEnd w:id="2"/>
      <w:r w:rsidRPr="00B258B0">
        <w:rPr>
          <w:rFonts w:asciiTheme="minorHAnsi" w:hAnsiTheme="minorHAnsi" w:cstheme="minorHAnsi"/>
        </w:rPr>
        <w:t xml:space="preserve"> is much debate in the measurement literature about which is the preferred method for assessing rater agreement, with </w:t>
      </w:r>
      <w:proofErr w:type="spellStart"/>
      <w:r w:rsidRPr="00B258B0">
        <w:rPr>
          <w:rFonts w:asciiTheme="minorHAnsi" w:hAnsiTheme="minorHAnsi" w:cstheme="minorHAnsi"/>
        </w:rPr>
        <w:t>Krippendorff’s</w:t>
      </w:r>
      <w:proofErr w:type="spellEnd"/>
      <w:r w:rsidRPr="00B258B0">
        <w:rPr>
          <w:rFonts w:asciiTheme="minorHAnsi" w:hAnsiTheme="minorHAnsi" w:cstheme="minorHAnsi"/>
        </w:rPr>
        <w:t xml:space="preserve"> alpha usually the recommended method, each of the three noted above often provide similar agreement statistics.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6B207B" w:rsidRDefault="003319B1" w:rsidP="00E27256">
      <w:pPr>
        <w:ind w:left="0" w:firstLine="0"/>
        <w:rPr>
          <w:rFonts w:asciiTheme="minorHAnsi" w:hAnsiTheme="minorHAnsi" w:cstheme="minorHAnsi"/>
          <w:b/>
        </w:rPr>
      </w:pPr>
      <w:r>
        <w:rPr>
          <w:rFonts w:asciiTheme="minorHAnsi" w:hAnsiTheme="minorHAnsi" w:cstheme="minorHAnsi"/>
          <w:b/>
        </w:rPr>
        <w:t>7</w:t>
      </w:r>
      <w:r w:rsidR="006B207B" w:rsidRPr="006B207B">
        <w:rPr>
          <w:rFonts w:asciiTheme="minorHAnsi" w:hAnsiTheme="minorHAnsi" w:cstheme="minorHAnsi"/>
          <w:b/>
        </w:rPr>
        <w:t>.</w:t>
      </w:r>
      <w:r w:rsidR="00B40338" w:rsidRPr="006B207B">
        <w:rPr>
          <w:rFonts w:asciiTheme="minorHAnsi" w:hAnsiTheme="minorHAnsi" w:cstheme="minorHAnsi"/>
          <w:b/>
        </w:rPr>
        <w:t xml:space="preserve"> Cohen’s Kappa for Nominal-scaled Codes from Two Raters </w:t>
      </w:r>
    </w:p>
    <w:p w:rsidR="007B62DC" w:rsidRPr="00B258B0" w:rsidRDefault="00B40338" w:rsidP="009057F9">
      <w:pPr>
        <w:ind w:left="0" w:firstLine="720"/>
        <w:rPr>
          <w:rFonts w:asciiTheme="minorHAnsi" w:hAnsiTheme="minorHAnsi" w:cstheme="minorHAnsi"/>
        </w:rPr>
      </w:pPr>
      <w:r w:rsidRPr="00B258B0">
        <w:rPr>
          <w:rFonts w:asciiTheme="minorHAnsi" w:hAnsiTheme="minorHAnsi" w:cstheme="minorHAnsi"/>
        </w:rPr>
        <w:t xml:space="preserve">Cohen’s kappa provides a measure of agreement that </w:t>
      </w:r>
      <w:proofErr w:type="gramStart"/>
      <w:r w:rsidRPr="00B258B0">
        <w:rPr>
          <w:rFonts w:asciiTheme="minorHAnsi" w:hAnsiTheme="minorHAnsi" w:cstheme="minorHAnsi"/>
        </w:rPr>
        <w:t>takes into account</w:t>
      </w:r>
      <w:proofErr w:type="gramEnd"/>
      <w:r w:rsidRPr="00B258B0">
        <w:rPr>
          <w:rFonts w:asciiTheme="minorHAnsi" w:hAnsiTheme="minorHAnsi" w:cstheme="minorHAnsi"/>
        </w:rPr>
        <w:t xml:space="preserve"> chance levels of agreement, as discussed above. Cohen’s kappa seems to work well except when agreement is rare for one category combination but not for another for two raters. See Viera and Garrett (2005) Table 3 for an example. </w:t>
      </w:r>
      <w:r w:rsidR="00CA4C7B">
        <w:rPr>
          <w:rFonts w:asciiTheme="minorHAnsi" w:hAnsiTheme="minorHAnsi" w:cstheme="minorHAnsi"/>
        </w:rPr>
        <w:t>The t</w:t>
      </w:r>
      <w:r w:rsidRPr="00B258B0">
        <w:rPr>
          <w:rFonts w:asciiTheme="minorHAnsi" w:hAnsiTheme="minorHAnsi" w:cstheme="minorHAnsi"/>
        </w:rPr>
        <w:t>able below provides guida</w:t>
      </w:r>
      <w:r w:rsidR="001A2720">
        <w:rPr>
          <w:rFonts w:asciiTheme="minorHAnsi" w:hAnsiTheme="minorHAnsi" w:cstheme="minorHAnsi"/>
        </w:rPr>
        <w:t>nce for interpretation of kappa values.</w:t>
      </w: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6D0DE6" w:rsidRDefault="00B40338" w:rsidP="008454C1">
      <w:pPr>
        <w:ind w:left="720" w:firstLine="0"/>
        <w:rPr>
          <w:rFonts w:asciiTheme="minorHAnsi" w:hAnsiTheme="minorHAnsi" w:cstheme="minorHAnsi"/>
          <w:b/>
        </w:rPr>
      </w:pPr>
      <w:r w:rsidRPr="006D0DE6">
        <w:rPr>
          <w:rFonts w:asciiTheme="minorHAnsi" w:hAnsiTheme="minorHAnsi" w:cstheme="minorHAnsi"/>
          <w:b/>
        </w:rPr>
        <w:t xml:space="preserve">Interpretation of Kappa  </w:t>
      </w:r>
    </w:p>
    <w:tbl>
      <w:tblPr>
        <w:tblStyle w:val="TableGrid"/>
        <w:tblW w:w="8910" w:type="dxa"/>
        <w:tblInd w:w="720" w:type="dxa"/>
        <w:tblCellMar>
          <w:top w:w="4" w:type="dxa"/>
          <w:right w:w="115" w:type="dxa"/>
        </w:tblCellMar>
        <w:tblLook w:val="04A0" w:firstRow="1" w:lastRow="0" w:firstColumn="1" w:lastColumn="0" w:noHBand="0" w:noVBand="1"/>
      </w:tblPr>
      <w:tblGrid>
        <w:gridCol w:w="1549"/>
        <w:gridCol w:w="1801"/>
        <w:gridCol w:w="5560"/>
      </w:tblGrid>
      <w:tr w:rsidR="007B62DC" w:rsidRPr="00B258B0" w:rsidTr="008454C1">
        <w:trPr>
          <w:trHeight w:val="262"/>
        </w:trPr>
        <w:tc>
          <w:tcPr>
            <w:tcW w:w="1549" w:type="dxa"/>
            <w:tcBorders>
              <w:top w:val="single" w:sz="4" w:space="0" w:color="000000"/>
              <w:left w:val="nil"/>
              <w:bottom w:val="single" w:sz="4" w:space="0" w:color="000000"/>
              <w:right w:val="nil"/>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Kappa Value </w:t>
            </w:r>
          </w:p>
        </w:tc>
        <w:tc>
          <w:tcPr>
            <w:tcW w:w="1801" w:type="dxa"/>
            <w:tcBorders>
              <w:top w:val="single" w:sz="4" w:space="0" w:color="000000"/>
              <w:left w:val="nil"/>
              <w:bottom w:val="single" w:sz="4" w:space="0" w:color="000000"/>
              <w:right w:val="nil"/>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tc>
        <w:tc>
          <w:tcPr>
            <w:tcW w:w="5560" w:type="dxa"/>
            <w:tcBorders>
              <w:top w:val="single" w:sz="4" w:space="0" w:color="000000"/>
              <w:left w:val="nil"/>
              <w:bottom w:val="single" w:sz="4" w:space="0" w:color="000000"/>
              <w:right w:val="nil"/>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tc>
      </w:tr>
      <w:tr w:rsidR="007B62DC" w:rsidRPr="00B258B0" w:rsidTr="008454C1">
        <w:trPr>
          <w:trHeight w:val="258"/>
        </w:trPr>
        <w:tc>
          <w:tcPr>
            <w:tcW w:w="1549" w:type="dxa"/>
            <w:tcBorders>
              <w:top w:val="single" w:sz="4" w:space="0" w:color="000000"/>
              <w:left w:val="nil"/>
              <w:bottom w:val="nil"/>
              <w:right w:val="nil"/>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&lt; 0.00 </w:t>
            </w:r>
          </w:p>
        </w:tc>
        <w:tc>
          <w:tcPr>
            <w:tcW w:w="1801" w:type="dxa"/>
            <w:tcBorders>
              <w:top w:val="single" w:sz="4" w:space="0" w:color="000000"/>
              <w:left w:val="nil"/>
              <w:bottom w:val="nil"/>
              <w:right w:val="nil"/>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Poor </w:t>
            </w:r>
          </w:p>
        </w:tc>
        <w:tc>
          <w:tcPr>
            <w:tcW w:w="5560" w:type="dxa"/>
            <w:tcBorders>
              <w:top w:val="single" w:sz="4" w:space="0" w:color="000000"/>
              <w:left w:val="nil"/>
              <w:bottom w:val="nil"/>
              <w:right w:val="nil"/>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Less than chance agreement </w:t>
            </w:r>
          </w:p>
        </w:tc>
      </w:tr>
      <w:tr w:rsidR="007B62DC" w:rsidRPr="00B258B0" w:rsidTr="008454C1">
        <w:trPr>
          <w:trHeight w:val="252"/>
        </w:trPr>
        <w:tc>
          <w:tcPr>
            <w:tcW w:w="1549" w:type="dxa"/>
            <w:tcBorders>
              <w:top w:val="nil"/>
              <w:left w:val="nil"/>
              <w:bottom w:val="nil"/>
              <w:right w:val="nil"/>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0.01 to 0.20 </w:t>
            </w:r>
          </w:p>
        </w:tc>
        <w:tc>
          <w:tcPr>
            <w:tcW w:w="1801" w:type="dxa"/>
            <w:tcBorders>
              <w:top w:val="nil"/>
              <w:left w:val="nil"/>
              <w:bottom w:val="nil"/>
              <w:right w:val="nil"/>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Slight </w:t>
            </w:r>
          </w:p>
        </w:tc>
        <w:tc>
          <w:tcPr>
            <w:tcW w:w="5560" w:type="dxa"/>
            <w:tcBorders>
              <w:top w:val="nil"/>
              <w:left w:val="nil"/>
              <w:bottom w:val="nil"/>
              <w:right w:val="nil"/>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Slight agreement </w:t>
            </w:r>
          </w:p>
        </w:tc>
      </w:tr>
      <w:tr w:rsidR="007B62DC" w:rsidRPr="00B258B0" w:rsidTr="008454C1">
        <w:trPr>
          <w:trHeight w:val="253"/>
        </w:trPr>
        <w:tc>
          <w:tcPr>
            <w:tcW w:w="1549" w:type="dxa"/>
            <w:tcBorders>
              <w:top w:val="nil"/>
              <w:left w:val="nil"/>
              <w:bottom w:val="nil"/>
              <w:right w:val="nil"/>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0.21 to 0.40 </w:t>
            </w:r>
          </w:p>
        </w:tc>
        <w:tc>
          <w:tcPr>
            <w:tcW w:w="1801" w:type="dxa"/>
            <w:tcBorders>
              <w:top w:val="nil"/>
              <w:left w:val="nil"/>
              <w:bottom w:val="nil"/>
              <w:right w:val="nil"/>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Fair </w:t>
            </w:r>
          </w:p>
        </w:tc>
        <w:tc>
          <w:tcPr>
            <w:tcW w:w="5560" w:type="dxa"/>
            <w:tcBorders>
              <w:top w:val="nil"/>
              <w:left w:val="nil"/>
              <w:bottom w:val="nil"/>
              <w:right w:val="nil"/>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Fair agreement </w:t>
            </w:r>
          </w:p>
        </w:tc>
      </w:tr>
      <w:tr w:rsidR="007B62DC" w:rsidRPr="00B258B0" w:rsidTr="008454C1">
        <w:trPr>
          <w:trHeight w:val="253"/>
        </w:trPr>
        <w:tc>
          <w:tcPr>
            <w:tcW w:w="1549" w:type="dxa"/>
            <w:tcBorders>
              <w:top w:val="nil"/>
              <w:left w:val="nil"/>
              <w:bottom w:val="nil"/>
              <w:right w:val="nil"/>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0.41 to 0.60 </w:t>
            </w:r>
          </w:p>
        </w:tc>
        <w:tc>
          <w:tcPr>
            <w:tcW w:w="1801" w:type="dxa"/>
            <w:tcBorders>
              <w:top w:val="nil"/>
              <w:left w:val="nil"/>
              <w:bottom w:val="nil"/>
              <w:right w:val="nil"/>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Moderate </w:t>
            </w:r>
          </w:p>
        </w:tc>
        <w:tc>
          <w:tcPr>
            <w:tcW w:w="5560" w:type="dxa"/>
            <w:tcBorders>
              <w:top w:val="nil"/>
              <w:left w:val="nil"/>
              <w:bottom w:val="nil"/>
              <w:right w:val="nil"/>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Moderate agreement </w:t>
            </w:r>
          </w:p>
        </w:tc>
      </w:tr>
      <w:tr w:rsidR="007B62DC" w:rsidRPr="00B258B0" w:rsidTr="008454C1">
        <w:trPr>
          <w:trHeight w:val="253"/>
        </w:trPr>
        <w:tc>
          <w:tcPr>
            <w:tcW w:w="1549" w:type="dxa"/>
            <w:tcBorders>
              <w:top w:val="nil"/>
              <w:left w:val="nil"/>
              <w:bottom w:val="nil"/>
              <w:right w:val="nil"/>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0.61 to 0.80 </w:t>
            </w:r>
          </w:p>
        </w:tc>
        <w:tc>
          <w:tcPr>
            <w:tcW w:w="1801" w:type="dxa"/>
            <w:tcBorders>
              <w:top w:val="nil"/>
              <w:left w:val="nil"/>
              <w:bottom w:val="nil"/>
              <w:right w:val="nil"/>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Substantial </w:t>
            </w:r>
          </w:p>
        </w:tc>
        <w:tc>
          <w:tcPr>
            <w:tcW w:w="5560" w:type="dxa"/>
            <w:tcBorders>
              <w:top w:val="nil"/>
              <w:left w:val="nil"/>
              <w:bottom w:val="nil"/>
              <w:right w:val="nil"/>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Substantial agreement </w:t>
            </w:r>
          </w:p>
        </w:tc>
      </w:tr>
      <w:tr w:rsidR="007B62DC" w:rsidRPr="00B258B0" w:rsidTr="008454C1">
        <w:trPr>
          <w:trHeight w:val="259"/>
        </w:trPr>
        <w:tc>
          <w:tcPr>
            <w:tcW w:w="1549" w:type="dxa"/>
            <w:tcBorders>
              <w:top w:val="nil"/>
              <w:left w:val="nil"/>
              <w:bottom w:val="single" w:sz="4" w:space="0" w:color="000000"/>
              <w:right w:val="nil"/>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0.81 to 0.99 </w:t>
            </w:r>
          </w:p>
        </w:tc>
        <w:tc>
          <w:tcPr>
            <w:tcW w:w="1801" w:type="dxa"/>
            <w:tcBorders>
              <w:top w:val="nil"/>
              <w:left w:val="nil"/>
              <w:bottom w:val="single" w:sz="4" w:space="0" w:color="000000"/>
              <w:right w:val="nil"/>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Almost Perfect </w:t>
            </w:r>
          </w:p>
        </w:tc>
        <w:tc>
          <w:tcPr>
            <w:tcW w:w="5560" w:type="dxa"/>
            <w:tcBorders>
              <w:top w:val="nil"/>
              <w:left w:val="nil"/>
              <w:bottom w:val="single" w:sz="4" w:space="0" w:color="000000"/>
              <w:right w:val="nil"/>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Almost perfect agreement </w:t>
            </w:r>
          </w:p>
        </w:tc>
      </w:tr>
    </w:tbl>
    <w:p w:rsidR="007B62DC" w:rsidRPr="00B258B0" w:rsidRDefault="00B40338" w:rsidP="008454C1">
      <w:pPr>
        <w:ind w:left="720" w:firstLine="0"/>
        <w:rPr>
          <w:rFonts w:asciiTheme="minorHAnsi" w:hAnsiTheme="minorHAnsi" w:cstheme="minorHAnsi"/>
        </w:rPr>
      </w:pPr>
      <w:r w:rsidRPr="00B258B0">
        <w:rPr>
          <w:rFonts w:asciiTheme="minorHAnsi" w:hAnsiTheme="minorHAnsi" w:cstheme="minorHAnsi"/>
        </w:rPr>
        <w:t xml:space="preserve">Source: Viera &amp; Garrett, 2005, Understanding interobserver agreement: The Kappa statistic. Family Medicine.  </w:t>
      </w:r>
    </w:p>
    <w:p w:rsidR="00A13744" w:rsidRDefault="00A13744" w:rsidP="00E27256">
      <w:pPr>
        <w:ind w:left="0" w:firstLine="0"/>
        <w:rPr>
          <w:rFonts w:asciiTheme="minorHAnsi" w:hAnsiTheme="minorHAnsi" w:cstheme="minorHAnsi"/>
        </w:rPr>
      </w:pPr>
    </w:p>
    <w:p w:rsidR="00A13744" w:rsidRDefault="00A13744" w:rsidP="00E27256">
      <w:pPr>
        <w:ind w:left="0" w:firstLine="0"/>
        <w:rPr>
          <w:rFonts w:asciiTheme="minorHAnsi" w:hAnsiTheme="minorHAnsi" w:cstheme="minorHAnsi"/>
        </w:rPr>
      </w:pPr>
      <w:r>
        <w:rPr>
          <w:rFonts w:asciiTheme="minorHAnsi" w:hAnsiTheme="minorHAnsi" w:cstheme="minorHAnsi"/>
        </w:rPr>
        <w:t>Note that Cohen’s kappa does have limitations. For example, kappa is</w:t>
      </w:r>
      <w:r w:rsidR="00DC52B1">
        <w:rPr>
          <w:rFonts w:asciiTheme="minorHAnsi" w:hAnsiTheme="minorHAnsi" w:cstheme="minorHAnsi"/>
        </w:rPr>
        <w:t xml:space="preserve"> a</w:t>
      </w:r>
      <w:r>
        <w:rPr>
          <w:rFonts w:asciiTheme="minorHAnsi" w:hAnsiTheme="minorHAnsi" w:cstheme="minorHAnsi"/>
        </w:rPr>
        <w:t xml:space="preserve"> measure of agreement and not consistency; if two raters used different scales to rate something (e.g., one used scale of 1, 2, and 3, and another used a scale of 1, 2, 3, 4, and 5</w:t>
      </w:r>
      <w:r w:rsidR="00DC52B1">
        <w:rPr>
          <w:rFonts w:asciiTheme="minorHAnsi" w:hAnsiTheme="minorHAnsi" w:cstheme="minorHAnsi"/>
        </w:rPr>
        <w:t xml:space="preserve">) kappa will not provide a good assessment of consistency between raters. Another problem with kappa, illustrated below, is that skewed coding prevalence (e.g., many codes of 1 and very few codes of 2 or 3) among coders will result in very low levels of kappa even with agreement is very high. </w:t>
      </w:r>
      <w:r w:rsidR="001D2F28">
        <w:rPr>
          <w:rFonts w:asciiTheme="minorHAnsi" w:hAnsiTheme="minorHAnsi" w:cstheme="minorHAnsi"/>
        </w:rPr>
        <w:t xml:space="preserve">For this reason, kappa is not useful for comparing agreement across studies. </w:t>
      </w:r>
      <w:r w:rsidR="005348B0">
        <w:rPr>
          <w:rFonts w:asciiTheme="minorHAnsi" w:hAnsiTheme="minorHAnsi" w:cstheme="minorHAnsi"/>
        </w:rPr>
        <w:t xml:space="preserve">Moreover, tables of kappa interpretation, like by Viera and Garrett (2005) above, can be misleading given the two issues discussed above. </w:t>
      </w:r>
      <w:r w:rsidR="009D40EA">
        <w:rPr>
          <w:rFonts w:asciiTheme="minorHAnsi" w:hAnsiTheme="minorHAnsi" w:cstheme="minorHAnsi"/>
        </w:rPr>
        <w:t xml:space="preserve">It is possible for low values of kappa to be obtained with agreement is high. </w:t>
      </w:r>
      <w:r w:rsidR="0097311B">
        <w:rPr>
          <w:rFonts w:asciiTheme="minorHAnsi" w:hAnsiTheme="minorHAnsi" w:cstheme="minorHAnsi"/>
        </w:rPr>
        <w:t xml:space="preserve">Despite these limitations, and others, </w:t>
      </w:r>
    </w:p>
    <w:p w:rsidR="00A13744" w:rsidRPr="00B258B0" w:rsidRDefault="00A13744" w:rsidP="00E27256">
      <w:pPr>
        <w:ind w:left="0" w:firstLine="0"/>
        <w:rPr>
          <w:rFonts w:asciiTheme="minorHAnsi" w:hAnsiTheme="minorHAnsi" w:cstheme="minorHAnsi"/>
        </w:rPr>
      </w:pPr>
    </w:p>
    <w:p w:rsidR="007B62DC" w:rsidRPr="001A2720" w:rsidRDefault="00B40338" w:rsidP="00E27256">
      <w:pPr>
        <w:ind w:left="0" w:firstLine="0"/>
        <w:rPr>
          <w:rFonts w:asciiTheme="minorHAnsi" w:hAnsiTheme="minorHAnsi" w:cstheme="minorHAnsi"/>
          <w:b/>
        </w:rPr>
      </w:pPr>
      <w:r w:rsidRPr="001A2720">
        <w:rPr>
          <w:rFonts w:asciiTheme="minorHAnsi" w:hAnsiTheme="minorHAnsi" w:cstheme="minorHAnsi"/>
          <w:b/>
        </w:rPr>
        <w:t>(</w:t>
      </w:r>
      <w:r w:rsidR="001A2720" w:rsidRPr="001A2720">
        <w:rPr>
          <w:rFonts w:asciiTheme="minorHAnsi" w:hAnsiTheme="minorHAnsi" w:cstheme="minorHAnsi"/>
          <w:b/>
        </w:rPr>
        <w:t>a</w:t>
      </w:r>
      <w:r w:rsidRPr="001A2720">
        <w:rPr>
          <w:rFonts w:asciiTheme="minorHAnsi" w:hAnsiTheme="minorHAnsi" w:cstheme="minorHAnsi"/>
          <w:b/>
        </w:rPr>
        <w:t>) Co</w:t>
      </w:r>
      <w:r w:rsidR="001A2720" w:rsidRPr="001A2720">
        <w:rPr>
          <w:rFonts w:asciiTheme="minorHAnsi" w:hAnsiTheme="minorHAnsi" w:cstheme="minorHAnsi"/>
          <w:b/>
        </w:rPr>
        <w:t>hen</w:t>
      </w:r>
      <w:r w:rsidRPr="001A2720">
        <w:rPr>
          <w:rFonts w:asciiTheme="minorHAnsi" w:hAnsiTheme="minorHAnsi" w:cstheme="minorHAnsi"/>
          <w:b/>
        </w:rPr>
        <w:t xml:space="preserve">’s Kappa via SPSS: Unweighted Cases </w:t>
      </w:r>
      <w:r w:rsidR="00D90456">
        <w:rPr>
          <w:rFonts w:asciiTheme="minorHAnsi" w:hAnsiTheme="minorHAnsi" w:cstheme="minorHAnsi"/>
          <w:b/>
        </w:rPr>
        <w:t>(i.e., normal data entry as we have practiced it)</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Codes from each rater must be linked or matched for reliability analysis to work properly. Note these are the same data used to calculate percentage agreement. An example of data entry in SPSS is also provided.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tbl>
      <w:tblPr>
        <w:tblStyle w:val="TableGrid"/>
        <w:tblW w:w="9360" w:type="dxa"/>
        <w:tblInd w:w="720" w:type="dxa"/>
        <w:tblLook w:val="04A0" w:firstRow="1" w:lastRow="0" w:firstColumn="1" w:lastColumn="0" w:noHBand="0" w:noVBand="1"/>
      </w:tblPr>
      <w:tblGrid>
        <w:gridCol w:w="4857"/>
        <w:gridCol w:w="4503"/>
      </w:tblGrid>
      <w:tr w:rsidR="007B62DC" w:rsidRPr="00B258B0" w:rsidTr="000C6E74">
        <w:trPr>
          <w:trHeight w:val="5940"/>
        </w:trPr>
        <w:tc>
          <w:tcPr>
            <w:tcW w:w="4142" w:type="dxa"/>
            <w:tcBorders>
              <w:top w:val="nil"/>
              <w:left w:val="nil"/>
              <w:bottom w:val="nil"/>
              <w:right w:val="nil"/>
            </w:tcBorders>
          </w:tcPr>
          <w:tbl>
            <w:tblPr>
              <w:tblStyle w:val="TableGrid"/>
              <w:tblW w:w="48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616"/>
              <w:gridCol w:w="1615"/>
              <w:gridCol w:w="1616"/>
            </w:tblGrid>
            <w:tr w:rsidR="007B62DC" w:rsidRPr="00B258B0" w:rsidTr="000C6E74">
              <w:trPr>
                <w:trHeight w:val="264"/>
              </w:trPr>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lastRenderedPageBreak/>
                    <w:t>Participant</w:t>
                  </w:r>
                </w:p>
              </w:tc>
              <w:tc>
                <w:tcPr>
                  <w:tcW w:w="1615"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Rater 1</w:t>
                  </w:r>
                </w:p>
              </w:tc>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Rater 2</w:t>
                  </w:r>
                </w:p>
              </w:tc>
            </w:tr>
            <w:tr w:rsidR="007B62DC" w:rsidRPr="00B258B0" w:rsidTr="000C6E74">
              <w:trPr>
                <w:trHeight w:val="262"/>
              </w:trPr>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1</w:t>
                  </w:r>
                </w:p>
              </w:tc>
              <w:tc>
                <w:tcPr>
                  <w:tcW w:w="1615"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1</w:t>
                  </w:r>
                </w:p>
              </w:tc>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1</w:t>
                  </w:r>
                </w:p>
              </w:tc>
            </w:tr>
            <w:tr w:rsidR="007B62DC" w:rsidRPr="00B258B0" w:rsidTr="000C6E74">
              <w:trPr>
                <w:trHeight w:val="264"/>
              </w:trPr>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1</w:t>
                  </w:r>
                </w:p>
              </w:tc>
              <w:tc>
                <w:tcPr>
                  <w:tcW w:w="1615"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2</w:t>
                  </w:r>
                </w:p>
              </w:tc>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2</w:t>
                  </w:r>
                </w:p>
              </w:tc>
            </w:tr>
            <w:tr w:rsidR="007B62DC" w:rsidRPr="00B258B0" w:rsidTr="000C6E74">
              <w:trPr>
                <w:trHeight w:val="262"/>
              </w:trPr>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1</w:t>
                  </w:r>
                </w:p>
              </w:tc>
              <w:tc>
                <w:tcPr>
                  <w:tcW w:w="1615"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3</w:t>
                  </w:r>
                </w:p>
              </w:tc>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3</w:t>
                  </w:r>
                </w:p>
              </w:tc>
            </w:tr>
            <w:tr w:rsidR="007B62DC" w:rsidRPr="00B258B0" w:rsidTr="000C6E74">
              <w:trPr>
                <w:trHeight w:val="264"/>
              </w:trPr>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2</w:t>
                  </w:r>
                </w:p>
              </w:tc>
              <w:tc>
                <w:tcPr>
                  <w:tcW w:w="1615"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2</w:t>
                  </w:r>
                </w:p>
              </w:tc>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3</w:t>
                  </w:r>
                </w:p>
              </w:tc>
            </w:tr>
            <w:tr w:rsidR="007B62DC" w:rsidRPr="00B258B0" w:rsidTr="000C6E74">
              <w:trPr>
                <w:trHeight w:val="262"/>
              </w:trPr>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2</w:t>
                  </w:r>
                </w:p>
              </w:tc>
              <w:tc>
                <w:tcPr>
                  <w:tcW w:w="1615"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1</w:t>
                  </w:r>
                </w:p>
              </w:tc>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4</w:t>
                  </w:r>
                </w:p>
              </w:tc>
            </w:tr>
            <w:tr w:rsidR="007B62DC" w:rsidRPr="00B258B0" w:rsidTr="000C6E74">
              <w:trPr>
                <w:trHeight w:val="264"/>
              </w:trPr>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3</w:t>
                  </w:r>
                </w:p>
              </w:tc>
              <w:tc>
                <w:tcPr>
                  <w:tcW w:w="1615"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2</w:t>
                  </w:r>
                </w:p>
              </w:tc>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3</w:t>
                  </w:r>
                </w:p>
              </w:tc>
            </w:tr>
            <w:tr w:rsidR="007B62DC" w:rsidRPr="00B258B0" w:rsidTr="000C6E74">
              <w:trPr>
                <w:trHeight w:val="264"/>
              </w:trPr>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3</w:t>
                  </w:r>
                </w:p>
              </w:tc>
              <w:tc>
                <w:tcPr>
                  <w:tcW w:w="1615"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2</w:t>
                  </w:r>
                </w:p>
              </w:tc>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2</w:t>
                  </w:r>
                </w:p>
              </w:tc>
            </w:tr>
            <w:tr w:rsidR="007B62DC" w:rsidRPr="00B258B0" w:rsidTr="000C6E74">
              <w:trPr>
                <w:trHeight w:val="262"/>
              </w:trPr>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4</w:t>
                  </w:r>
                </w:p>
              </w:tc>
              <w:tc>
                <w:tcPr>
                  <w:tcW w:w="1615"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1</w:t>
                  </w:r>
                </w:p>
              </w:tc>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1</w:t>
                  </w:r>
                </w:p>
              </w:tc>
            </w:tr>
            <w:tr w:rsidR="007B62DC" w:rsidRPr="00B258B0" w:rsidTr="000C6E74">
              <w:trPr>
                <w:trHeight w:val="264"/>
              </w:trPr>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4</w:t>
                  </w:r>
                </w:p>
              </w:tc>
              <w:tc>
                <w:tcPr>
                  <w:tcW w:w="1615"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4</w:t>
                  </w:r>
                </w:p>
              </w:tc>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1</w:t>
                  </w:r>
                </w:p>
              </w:tc>
            </w:tr>
            <w:tr w:rsidR="007B62DC" w:rsidRPr="00B258B0" w:rsidTr="000C6E74">
              <w:trPr>
                <w:trHeight w:val="262"/>
              </w:trPr>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5</w:t>
                  </w:r>
                </w:p>
              </w:tc>
              <w:tc>
                <w:tcPr>
                  <w:tcW w:w="1615"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1</w:t>
                  </w:r>
                </w:p>
              </w:tc>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1</w:t>
                  </w:r>
                </w:p>
              </w:tc>
            </w:tr>
            <w:tr w:rsidR="007B62DC" w:rsidRPr="00B258B0" w:rsidTr="000C6E74">
              <w:trPr>
                <w:trHeight w:val="264"/>
              </w:trPr>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6</w:t>
                  </w:r>
                </w:p>
              </w:tc>
              <w:tc>
                <w:tcPr>
                  <w:tcW w:w="1615"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2</w:t>
                  </w:r>
                </w:p>
              </w:tc>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2</w:t>
                  </w:r>
                </w:p>
              </w:tc>
            </w:tr>
            <w:tr w:rsidR="007B62DC" w:rsidRPr="00B258B0" w:rsidTr="000C6E74">
              <w:trPr>
                <w:trHeight w:val="265"/>
              </w:trPr>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7</w:t>
                  </w:r>
                </w:p>
              </w:tc>
              <w:tc>
                <w:tcPr>
                  <w:tcW w:w="1615"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3</w:t>
                  </w:r>
                </w:p>
              </w:tc>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3</w:t>
                  </w:r>
                </w:p>
              </w:tc>
            </w:tr>
            <w:tr w:rsidR="007B62DC" w:rsidRPr="00B258B0" w:rsidTr="000C6E74">
              <w:trPr>
                <w:trHeight w:val="262"/>
              </w:trPr>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8</w:t>
                  </w:r>
                </w:p>
              </w:tc>
              <w:tc>
                <w:tcPr>
                  <w:tcW w:w="1615"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1</w:t>
                  </w:r>
                </w:p>
              </w:tc>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1</w:t>
                  </w:r>
                </w:p>
              </w:tc>
            </w:tr>
            <w:tr w:rsidR="007B62DC" w:rsidRPr="00B258B0" w:rsidTr="000C6E74">
              <w:trPr>
                <w:trHeight w:val="264"/>
              </w:trPr>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9</w:t>
                  </w:r>
                </w:p>
              </w:tc>
              <w:tc>
                <w:tcPr>
                  <w:tcW w:w="1615"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1</w:t>
                  </w:r>
                </w:p>
              </w:tc>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1</w:t>
                  </w:r>
                </w:p>
              </w:tc>
            </w:tr>
            <w:tr w:rsidR="007B62DC" w:rsidRPr="00B258B0" w:rsidTr="000C6E74">
              <w:trPr>
                <w:trHeight w:val="262"/>
              </w:trPr>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9</w:t>
                  </w:r>
                </w:p>
              </w:tc>
              <w:tc>
                <w:tcPr>
                  <w:tcW w:w="1615"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4</w:t>
                  </w:r>
                </w:p>
              </w:tc>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2</w:t>
                  </w:r>
                </w:p>
              </w:tc>
            </w:tr>
            <w:tr w:rsidR="007B62DC" w:rsidRPr="00B258B0" w:rsidTr="000C6E74">
              <w:trPr>
                <w:trHeight w:val="264"/>
              </w:trPr>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10</w:t>
                  </w:r>
                </w:p>
              </w:tc>
              <w:tc>
                <w:tcPr>
                  <w:tcW w:w="1615"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2</w:t>
                  </w:r>
                </w:p>
              </w:tc>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2</w:t>
                  </w:r>
                </w:p>
              </w:tc>
            </w:tr>
            <w:tr w:rsidR="007B62DC" w:rsidRPr="00B258B0" w:rsidTr="000C6E74">
              <w:trPr>
                <w:trHeight w:val="262"/>
              </w:trPr>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11</w:t>
                  </w:r>
                </w:p>
              </w:tc>
              <w:tc>
                <w:tcPr>
                  <w:tcW w:w="1615"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1</w:t>
                  </w:r>
                </w:p>
              </w:tc>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1</w:t>
                  </w:r>
                </w:p>
              </w:tc>
            </w:tr>
            <w:tr w:rsidR="007B62DC" w:rsidRPr="00B258B0" w:rsidTr="000C6E74">
              <w:trPr>
                <w:trHeight w:val="264"/>
              </w:trPr>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11</w:t>
                  </w:r>
                </w:p>
              </w:tc>
              <w:tc>
                <w:tcPr>
                  <w:tcW w:w="1615"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2</w:t>
                  </w:r>
                </w:p>
              </w:tc>
              <w:tc>
                <w:tcPr>
                  <w:tcW w:w="1616" w:type="dxa"/>
                </w:tcPr>
                <w:p w:rsidR="007B62DC" w:rsidRPr="00B258B0" w:rsidRDefault="00B40338" w:rsidP="006D0DE6">
                  <w:pPr>
                    <w:ind w:left="0" w:firstLine="0"/>
                    <w:jc w:val="center"/>
                    <w:rPr>
                      <w:rFonts w:asciiTheme="minorHAnsi" w:hAnsiTheme="minorHAnsi" w:cstheme="minorHAnsi"/>
                    </w:rPr>
                  </w:pPr>
                  <w:r w:rsidRPr="00B258B0">
                    <w:rPr>
                      <w:rFonts w:asciiTheme="minorHAnsi" w:hAnsiTheme="minorHAnsi" w:cstheme="minorHAnsi"/>
                    </w:rPr>
                    <w:t>3</w:t>
                  </w:r>
                </w:p>
              </w:tc>
            </w:tr>
          </w:tbl>
          <w:p w:rsidR="007B62DC" w:rsidRPr="00B258B0" w:rsidRDefault="007B62DC" w:rsidP="00E27256">
            <w:pPr>
              <w:ind w:left="0" w:firstLine="0"/>
              <w:rPr>
                <w:rFonts w:asciiTheme="minorHAnsi" w:hAnsiTheme="minorHAnsi" w:cstheme="minorHAnsi"/>
              </w:rPr>
            </w:pPr>
          </w:p>
        </w:tc>
        <w:tc>
          <w:tcPr>
            <w:tcW w:w="5218" w:type="dxa"/>
            <w:tcBorders>
              <w:top w:val="nil"/>
              <w:left w:val="nil"/>
              <w:bottom w:val="nil"/>
              <w:right w:val="nil"/>
            </w:tcBorders>
          </w:tcPr>
          <w:p w:rsidR="007B62DC" w:rsidRPr="00B258B0" w:rsidRDefault="00B40338" w:rsidP="00360672">
            <w:pPr>
              <w:ind w:left="0" w:firstLine="0"/>
              <w:jc w:val="right"/>
              <w:rPr>
                <w:rFonts w:asciiTheme="minorHAnsi" w:hAnsiTheme="minorHAnsi" w:cstheme="minorHAnsi"/>
              </w:rPr>
            </w:pPr>
            <w:r w:rsidRPr="00B258B0">
              <w:rPr>
                <w:rFonts w:asciiTheme="minorHAnsi" w:hAnsiTheme="minorHAnsi" w:cstheme="minorHAnsi"/>
                <w:noProof/>
              </w:rPr>
              <w:drawing>
                <wp:inline distT="0" distB="0" distL="0" distR="0">
                  <wp:extent cx="2600325" cy="3686175"/>
                  <wp:effectExtent l="0" t="0" r="9525" b="9525"/>
                  <wp:docPr id="2998" name="Picture 2998"/>
                  <wp:cNvGraphicFramePr/>
                  <a:graphic xmlns:a="http://schemas.openxmlformats.org/drawingml/2006/main">
                    <a:graphicData uri="http://schemas.openxmlformats.org/drawingml/2006/picture">
                      <pic:pic xmlns:pic="http://schemas.openxmlformats.org/drawingml/2006/picture">
                        <pic:nvPicPr>
                          <pic:cNvPr id="2998" name="Picture 2998"/>
                          <pic:cNvPicPr/>
                        </pic:nvPicPr>
                        <pic:blipFill>
                          <a:blip r:embed="rId10"/>
                          <a:stretch>
                            <a:fillRect/>
                          </a:stretch>
                        </pic:blipFill>
                        <pic:spPr>
                          <a:xfrm>
                            <a:off x="0" y="0"/>
                            <a:ext cx="2600325" cy="3686175"/>
                          </a:xfrm>
                          <a:prstGeom prst="rect">
                            <a:avLst/>
                          </a:prstGeom>
                        </pic:spPr>
                      </pic:pic>
                    </a:graphicData>
                  </a:graphic>
                </wp:inline>
              </w:drawing>
            </w:r>
          </w:p>
        </w:tc>
      </w:tr>
    </w:tbl>
    <w:p w:rsidR="007B62DC" w:rsidRPr="00B258B0" w:rsidRDefault="00360672" w:rsidP="00E27256">
      <w:pPr>
        <w:ind w:left="0" w:firstLine="0"/>
        <w:rPr>
          <w:rFonts w:asciiTheme="minorHAnsi" w:hAnsiTheme="minorHAnsi" w:cstheme="minorHAnsi"/>
        </w:rPr>
      </w:pPr>
      <w:r>
        <w:rPr>
          <w:rFonts w:asciiTheme="minorHAnsi" w:hAnsiTheme="minorHAnsi" w:cstheme="minorHAnsi"/>
        </w:rPr>
        <w:t xml:space="preserve"> </w:t>
      </w:r>
      <w:r w:rsidR="00B40338"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To run kappa, use crosstabs command: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C17745" w:rsidRDefault="00B40338" w:rsidP="00C17745">
      <w:pPr>
        <w:ind w:left="720" w:firstLine="0"/>
        <w:rPr>
          <w:rFonts w:asciiTheme="minorHAnsi" w:hAnsiTheme="minorHAnsi" w:cstheme="minorHAnsi"/>
          <w:b/>
        </w:rPr>
      </w:pPr>
      <w:r w:rsidRPr="00C17745">
        <w:rPr>
          <w:rFonts w:asciiTheme="minorHAnsi" w:hAnsiTheme="minorHAnsi" w:cstheme="minorHAnsi"/>
          <w:b/>
        </w:rPr>
        <w:t xml:space="preserve">Analyze → Descriptive Statistics → Crosstabs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981EF8">
      <w:pPr>
        <w:ind w:left="720" w:firstLine="0"/>
        <w:rPr>
          <w:rFonts w:asciiTheme="minorHAnsi" w:hAnsiTheme="minorHAnsi" w:cstheme="minorHAnsi"/>
        </w:rPr>
      </w:pPr>
      <w:r w:rsidRPr="00B258B0">
        <w:rPr>
          <w:rFonts w:asciiTheme="minorHAnsi" w:hAnsiTheme="minorHAnsi" w:cstheme="minorHAnsi"/>
          <w:noProof/>
        </w:rPr>
        <w:drawing>
          <wp:inline distT="0" distB="0" distL="0" distR="0">
            <wp:extent cx="3590290" cy="2019300"/>
            <wp:effectExtent l="0" t="0" r="0" b="0"/>
            <wp:docPr id="3010" name="Picture 3010"/>
            <wp:cNvGraphicFramePr/>
            <a:graphic xmlns:a="http://schemas.openxmlformats.org/drawingml/2006/main">
              <a:graphicData uri="http://schemas.openxmlformats.org/drawingml/2006/picture">
                <pic:pic xmlns:pic="http://schemas.openxmlformats.org/drawingml/2006/picture">
                  <pic:nvPicPr>
                    <pic:cNvPr id="3010" name="Picture 3010"/>
                    <pic:cNvPicPr/>
                  </pic:nvPicPr>
                  <pic:blipFill>
                    <a:blip r:embed="rId15"/>
                    <a:stretch>
                      <a:fillRect/>
                    </a:stretch>
                  </pic:blipFill>
                  <pic:spPr>
                    <a:xfrm>
                      <a:off x="0" y="0"/>
                      <a:ext cx="3590290" cy="2019300"/>
                    </a:xfrm>
                    <a:prstGeom prst="rect">
                      <a:avLst/>
                    </a:prstGeom>
                  </pic:spPr>
                </pic:pic>
              </a:graphicData>
            </a:graphic>
          </wp:inline>
        </w:drawing>
      </w: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With the Crosstabs pop-up menu, move the raters’ coding to the Row and Column boxes. One rater should be identified as the row, the other as the column – which rater is assigned to row or column is not important.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Below is </w:t>
      </w:r>
      <w:r w:rsidR="00C17745">
        <w:rPr>
          <w:rFonts w:asciiTheme="minorHAnsi" w:hAnsiTheme="minorHAnsi" w:cstheme="minorHAnsi"/>
        </w:rPr>
        <w:t xml:space="preserve">a screenshot of </w:t>
      </w:r>
      <w:r w:rsidRPr="00B258B0">
        <w:rPr>
          <w:rFonts w:asciiTheme="minorHAnsi" w:hAnsiTheme="minorHAnsi" w:cstheme="minorHAnsi"/>
        </w:rPr>
        <w:t xml:space="preserve">the Crosstabs </w:t>
      </w:r>
      <w:r w:rsidR="00C17745">
        <w:rPr>
          <w:rFonts w:asciiTheme="minorHAnsi" w:hAnsiTheme="minorHAnsi" w:cstheme="minorHAnsi"/>
        </w:rPr>
        <w:t>window</w:t>
      </w: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981EF8">
      <w:pPr>
        <w:ind w:left="720" w:firstLine="0"/>
        <w:rPr>
          <w:rFonts w:asciiTheme="minorHAnsi" w:hAnsiTheme="minorHAnsi" w:cstheme="minorHAnsi"/>
        </w:rPr>
      </w:pPr>
      <w:r w:rsidRPr="00B258B0">
        <w:rPr>
          <w:rFonts w:asciiTheme="minorHAnsi" w:hAnsiTheme="minorHAnsi" w:cstheme="minorHAnsi"/>
          <w:noProof/>
        </w:rPr>
        <w:lastRenderedPageBreak/>
        <w:drawing>
          <wp:inline distT="0" distB="0" distL="0" distR="0">
            <wp:extent cx="3582670" cy="3133090"/>
            <wp:effectExtent l="0" t="0" r="0" b="0"/>
            <wp:docPr id="3035" name="Picture 3035"/>
            <wp:cNvGraphicFramePr/>
            <a:graphic xmlns:a="http://schemas.openxmlformats.org/drawingml/2006/main">
              <a:graphicData uri="http://schemas.openxmlformats.org/drawingml/2006/picture">
                <pic:pic xmlns:pic="http://schemas.openxmlformats.org/drawingml/2006/picture">
                  <pic:nvPicPr>
                    <pic:cNvPr id="3035" name="Picture 3035"/>
                    <pic:cNvPicPr/>
                  </pic:nvPicPr>
                  <pic:blipFill>
                    <a:blip r:embed="rId16"/>
                    <a:stretch>
                      <a:fillRect/>
                    </a:stretch>
                  </pic:blipFill>
                  <pic:spPr>
                    <a:xfrm>
                      <a:off x="0" y="0"/>
                      <a:ext cx="3582670" cy="3133090"/>
                    </a:xfrm>
                    <a:prstGeom prst="rect">
                      <a:avLst/>
                    </a:prstGeom>
                  </pic:spPr>
                </pic:pic>
              </a:graphicData>
            </a:graphic>
          </wp:inline>
        </w:drawing>
      </w: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Click on the “Statistics” button, and place mark next to Kappa: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Default="00B40338" w:rsidP="00981EF8">
      <w:pPr>
        <w:ind w:left="720" w:firstLine="0"/>
        <w:rPr>
          <w:rFonts w:asciiTheme="minorHAnsi" w:hAnsiTheme="minorHAnsi" w:cstheme="minorHAnsi"/>
        </w:rPr>
      </w:pPr>
      <w:r w:rsidRPr="00B258B0">
        <w:rPr>
          <w:rFonts w:asciiTheme="minorHAnsi" w:hAnsiTheme="minorHAnsi" w:cstheme="minorHAnsi"/>
          <w:noProof/>
        </w:rPr>
        <w:drawing>
          <wp:inline distT="0" distB="0" distL="0" distR="0">
            <wp:extent cx="3082925" cy="2454910"/>
            <wp:effectExtent l="0" t="0" r="0" b="0"/>
            <wp:docPr id="3043" name="Picture 3043"/>
            <wp:cNvGraphicFramePr/>
            <a:graphic xmlns:a="http://schemas.openxmlformats.org/drawingml/2006/main">
              <a:graphicData uri="http://schemas.openxmlformats.org/drawingml/2006/picture">
                <pic:pic xmlns:pic="http://schemas.openxmlformats.org/drawingml/2006/picture">
                  <pic:nvPicPr>
                    <pic:cNvPr id="3043" name="Picture 3043"/>
                    <pic:cNvPicPr/>
                  </pic:nvPicPr>
                  <pic:blipFill>
                    <a:blip r:embed="rId17"/>
                    <a:stretch>
                      <a:fillRect/>
                    </a:stretch>
                  </pic:blipFill>
                  <pic:spPr>
                    <a:xfrm>
                      <a:off x="0" y="0"/>
                      <a:ext cx="3082925" cy="2454910"/>
                    </a:xfrm>
                    <a:prstGeom prst="rect">
                      <a:avLst/>
                    </a:prstGeom>
                  </pic:spPr>
                </pic:pic>
              </a:graphicData>
            </a:graphic>
          </wp:inline>
        </w:drawing>
      </w:r>
      <w:r w:rsidRPr="00B258B0">
        <w:rPr>
          <w:rFonts w:asciiTheme="minorHAnsi" w:hAnsiTheme="minorHAnsi" w:cstheme="minorHAnsi"/>
        </w:rPr>
        <w:t xml:space="preserve"> </w:t>
      </w:r>
    </w:p>
    <w:p w:rsidR="00A159ED" w:rsidRDefault="00A159ED" w:rsidP="00E27256">
      <w:pPr>
        <w:ind w:left="0" w:firstLine="0"/>
        <w:rPr>
          <w:rFonts w:asciiTheme="minorHAnsi" w:hAnsiTheme="minorHAnsi" w:cstheme="minorHAnsi"/>
        </w:rPr>
      </w:pPr>
    </w:p>
    <w:p w:rsidR="00A159ED" w:rsidRDefault="00A159ED" w:rsidP="00A159ED">
      <w:pPr>
        <w:ind w:left="0" w:firstLine="0"/>
        <w:rPr>
          <w:rFonts w:asciiTheme="minorHAnsi" w:hAnsiTheme="minorHAnsi" w:cstheme="minorHAnsi"/>
        </w:rPr>
      </w:pPr>
      <w:r w:rsidRPr="00B258B0">
        <w:rPr>
          <w:rFonts w:asciiTheme="minorHAnsi" w:hAnsiTheme="minorHAnsi" w:cstheme="minorHAnsi"/>
        </w:rPr>
        <w:t xml:space="preserve">Click Continue, then OK to run crosstabs. SPSS provides the following results: </w:t>
      </w:r>
    </w:p>
    <w:p w:rsidR="00A159ED" w:rsidRDefault="00A159ED" w:rsidP="00A159ED">
      <w:pPr>
        <w:ind w:left="0" w:firstLine="0"/>
        <w:rPr>
          <w:rFonts w:asciiTheme="minorHAnsi" w:hAnsiTheme="minorHAnsi" w:cstheme="minorHAnsi"/>
        </w:rPr>
      </w:pPr>
    </w:p>
    <w:p w:rsidR="007B62DC" w:rsidRPr="00B258B0" w:rsidRDefault="00A159ED" w:rsidP="00981EF8">
      <w:pPr>
        <w:ind w:left="720" w:firstLine="0"/>
        <w:rPr>
          <w:rFonts w:asciiTheme="minorHAnsi" w:hAnsiTheme="minorHAnsi" w:cstheme="minorHAnsi"/>
        </w:rPr>
      </w:pPr>
      <w:r w:rsidRPr="00B258B0">
        <w:rPr>
          <w:rFonts w:asciiTheme="minorHAnsi" w:eastAsia="Arial" w:hAnsiTheme="minorHAnsi" w:cstheme="minorHAnsi"/>
        </w:rPr>
        <w:t>Symmetric Measures</w:t>
      </w:r>
    </w:p>
    <w:tbl>
      <w:tblPr>
        <w:tblStyle w:val="TableGrid"/>
        <w:tblW w:w="8302" w:type="dxa"/>
        <w:tblInd w:w="720" w:type="dxa"/>
        <w:tblCellMar>
          <w:top w:w="5" w:type="dxa"/>
          <w:bottom w:w="3" w:type="dxa"/>
        </w:tblCellMar>
        <w:tblLook w:val="04A0" w:firstRow="1" w:lastRow="0" w:firstColumn="1" w:lastColumn="0" w:noHBand="0" w:noVBand="1"/>
      </w:tblPr>
      <w:tblGrid>
        <w:gridCol w:w="2006"/>
        <w:gridCol w:w="1822"/>
        <w:gridCol w:w="1080"/>
        <w:gridCol w:w="1080"/>
        <w:gridCol w:w="1080"/>
        <w:gridCol w:w="1234"/>
      </w:tblGrid>
      <w:tr w:rsidR="007B62DC" w:rsidRPr="00B258B0" w:rsidTr="00981EF8">
        <w:trPr>
          <w:trHeight w:val="653"/>
        </w:trPr>
        <w:tc>
          <w:tcPr>
            <w:tcW w:w="2006" w:type="dxa"/>
            <w:tcBorders>
              <w:top w:val="single" w:sz="12" w:space="0" w:color="000000"/>
              <w:left w:val="single" w:sz="12" w:space="0" w:color="000000"/>
              <w:bottom w:val="single" w:sz="12" w:space="0" w:color="000000"/>
              <w:right w:val="nil"/>
            </w:tcBorders>
            <w:vAlign w:val="bottom"/>
          </w:tcPr>
          <w:p w:rsidR="007B62DC" w:rsidRPr="00B258B0" w:rsidRDefault="00B40338" w:rsidP="00C85548">
            <w:pPr>
              <w:ind w:left="0" w:firstLine="0"/>
              <w:rPr>
                <w:rFonts w:asciiTheme="minorHAnsi" w:hAnsiTheme="minorHAnsi" w:cstheme="minorHAnsi"/>
              </w:rPr>
            </w:pPr>
            <w:r w:rsidRPr="00B258B0">
              <w:rPr>
                <w:rFonts w:asciiTheme="minorHAnsi" w:eastAsia="Arial" w:hAnsiTheme="minorHAnsi" w:cstheme="minorHAnsi"/>
              </w:rPr>
              <w:t xml:space="preserve">  </w:t>
            </w:r>
          </w:p>
        </w:tc>
        <w:tc>
          <w:tcPr>
            <w:tcW w:w="1822" w:type="dxa"/>
            <w:tcBorders>
              <w:top w:val="single" w:sz="12" w:space="0" w:color="000000"/>
              <w:left w:val="nil"/>
              <w:bottom w:val="single" w:sz="12" w:space="0" w:color="000000"/>
              <w:right w:val="single" w:sz="12" w:space="0" w:color="000000"/>
            </w:tcBorders>
            <w:vAlign w:val="bottom"/>
          </w:tcPr>
          <w:p w:rsidR="007B62DC" w:rsidRPr="00B258B0" w:rsidRDefault="007B62DC" w:rsidP="00C85548">
            <w:pPr>
              <w:ind w:left="0" w:firstLine="0"/>
              <w:rPr>
                <w:rFonts w:asciiTheme="minorHAnsi" w:hAnsiTheme="minorHAnsi" w:cstheme="minorHAnsi"/>
              </w:rPr>
            </w:pPr>
          </w:p>
        </w:tc>
        <w:tc>
          <w:tcPr>
            <w:tcW w:w="1080" w:type="dxa"/>
            <w:tcBorders>
              <w:top w:val="single" w:sz="12" w:space="0" w:color="000000"/>
              <w:left w:val="single" w:sz="12" w:space="0" w:color="000000"/>
              <w:bottom w:val="single" w:sz="12" w:space="0" w:color="000000"/>
              <w:right w:val="single" w:sz="2" w:space="0" w:color="000000"/>
            </w:tcBorders>
            <w:vAlign w:val="bottom"/>
          </w:tcPr>
          <w:p w:rsidR="007B62DC" w:rsidRPr="00B258B0" w:rsidRDefault="00B40338" w:rsidP="00C85548">
            <w:pPr>
              <w:ind w:left="0" w:firstLine="0"/>
              <w:jc w:val="center"/>
              <w:rPr>
                <w:rFonts w:asciiTheme="minorHAnsi" w:hAnsiTheme="minorHAnsi" w:cstheme="minorHAnsi"/>
              </w:rPr>
            </w:pPr>
            <w:r w:rsidRPr="00B258B0">
              <w:rPr>
                <w:rFonts w:asciiTheme="minorHAnsi" w:eastAsia="Arial" w:hAnsiTheme="minorHAnsi" w:cstheme="minorHAnsi"/>
              </w:rPr>
              <w:t>Value</w:t>
            </w:r>
          </w:p>
        </w:tc>
        <w:tc>
          <w:tcPr>
            <w:tcW w:w="1080" w:type="dxa"/>
            <w:tcBorders>
              <w:top w:val="single" w:sz="12" w:space="0" w:color="000000"/>
              <w:left w:val="single" w:sz="2" w:space="0" w:color="000000"/>
              <w:bottom w:val="single" w:sz="12" w:space="0" w:color="000000"/>
              <w:right w:val="single" w:sz="2" w:space="0" w:color="000000"/>
            </w:tcBorders>
          </w:tcPr>
          <w:p w:rsidR="007B62DC" w:rsidRPr="00B258B0" w:rsidRDefault="00B40338" w:rsidP="00C85548">
            <w:pPr>
              <w:ind w:left="0" w:firstLine="0"/>
              <w:jc w:val="center"/>
              <w:rPr>
                <w:rFonts w:asciiTheme="minorHAnsi" w:hAnsiTheme="minorHAnsi" w:cstheme="minorHAnsi"/>
              </w:rPr>
            </w:pPr>
            <w:proofErr w:type="spellStart"/>
            <w:r w:rsidRPr="00B258B0">
              <w:rPr>
                <w:rFonts w:asciiTheme="minorHAnsi" w:eastAsia="Arial" w:hAnsiTheme="minorHAnsi" w:cstheme="minorHAnsi"/>
              </w:rPr>
              <w:t>Asymp</w:t>
            </w:r>
            <w:proofErr w:type="spellEnd"/>
            <w:r w:rsidRPr="00B258B0">
              <w:rPr>
                <w:rFonts w:asciiTheme="minorHAnsi" w:eastAsia="Arial" w:hAnsiTheme="minorHAnsi" w:cstheme="minorHAnsi"/>
              </w:rPr>
              <w:t>.</w:t>
            </w:r>
          </w:p>
          <w:p w:rsidR="007B62DC" w:rsidRPr="00B258B0" w:rsidRDefault="00B40338" w:rsidP="00C85548">
            <w:pPr>
              <w:ind w:left="0" w:firstLine="0"/>
              <w:jc w:val="center"/>
              <w:rPr>
                <w:rFonts w:asciiTheme="minorHAnsi" w:hAnsiTheme="minorHAnsi" w:cstheme="minorHAnsi"/>
              </w:rPr>
            </w:pPr>
            <w:r w:rsidRPr="00B258B0">
              <w:rPr>
                <w:rFonts w:asciiTheme="minorHAnsi" w:eastAsia="Arial" w:hAnsiTheme="minorHAnsi" w:cstheme="minorHAnsi"/>
              </w:rPr>
              <w:t>Std.</w:t>
            </w:r>
          </w:p>
          <w:p w:rsidR="007B62DC" w:rsidRPr="00B258B0" w:rsidRDefault="00B40338" w:rsidP="00C85548">
            <w:pPr>
              <w:ind w:left="0" w:firstLine="0"/>
              <w:jc w:val="center"/>
              <w:rPr>
                <w:rFonts w:asciiTheme="minorHAnsi" w:hAnsiTheme="minorHAnsi" w:cstheme="minorHAnsi"/>
              </w:rPr>
            </w:pPr>
            <w:r w:rsidRPr="00B258B0">
              <w:rPr>
                <w:rFonts w:asciiTheme="minorHAnsi" w:eastAsia="Arial" w:hAnsiTheme="minorHAnsi" w:cstheme="minorHAnsi"/>
              </w:rPr>
              <w:t>Error(a)</w:t>
            </w:r>
          </w:p>
        </w:tc>
        <w:tc>
          <w:tcPr>
            <w:tcW w:w="1080" w:type="dxa"/>
            <w:tcBorders>
              <w:top w:val="single" w:sz="12" w:space="0" w:color="000000"/>
              <w:left w:val="single" w:sz="2" w:space="0" w:color="000000"/>
              <w:bottom w:val="single" w:sz="12" w:space="0" w:color="000000"/>
              <w:right w:val="single" w:sz="2" w:space="0" w:color="000000"/>
            </w:tcBorders>
            <w:vAlign w:val="bottom"/>
          </w:tcPr>
          <w:p w:rsidR="007B62DC" w:rsidRPr="00B258B0" w:rsidRDefault="00B40338" w:rsidP="00C85548">
            <w:pPr>
              <w:ind w:left="0" w:firstLine="0"/>
              <w:jc w:val="center"/>
              <w:rPr>
                <w:rFonts w:asciiTheme="minorHAnsi" w:hAnsiTheme="minorHAnsi" w:cstheme="minorHAnsi"/>
              </w:rPr>
            </w:pPr>
            <w:r w:rsidRPr="00B258B0">
              <w:rPr>
                <w:rFonts w:asciiTheme="minorHAnsi" w:eastAsia="Arial" w:hAnsiTheme="minorHAnsi" w:cstheme="minorHAnsi"/>
              </w:rPr>
              <w:t>Approx. T(b)</w:t>
            </w:r>
          </w:p>
        </w:tc>
        <w:tc>
          <w:tcPr>
            <w:tcW w:w="1234" w:type="dxa"/>
            <w:tcBorders>
              <w:top w:val="single" w:sz="12" w:space="0" w:color="000000"/>
              <w:left w:val="single" w:sz="2" w:space="0" w:color="000000"/>
              <w:bottom w:val="single" w:sz="2" w:space="0" w:color="FFFFFF"/>
              <w:right w:val="single" w:sz="12" w:space="0" w:color="000000"/>
            </w:tcBorders>
            <w:vAlign w:val="bottom"/>
          </w:tcPr>
          <w:p w:rsidR="007B62DC" w:rsidRPr="00B258B0" w:rsidRDefault="00B40338" w:rsidP="00C85548">
            <w:pPr>
              <w:ind w:left="0" w:firstLine="0"/>
              <w:jc w:val="center"/>
              <w:rPr>
                <w:rFonts w:asciiTheme="minorHAnsi" w:hAnsiTheme="minorHAnsi" w:cstheme="minorHAnsi"/>
              </w:rPr>
            </w:pPr>
            <w:r w:rsidRPr="00B258B0">
              <w:rPr>
                <w:rFonts w:asciiTheme="minorHAnsi" w:eastAsia="Arial" w:hAnsiTheme="minorHAnsi" w:cstheme="minorHAnsi"/>
              </w:rPr>
              <w:t>Approx. Sig.</w:t>
            </w:r>
          </w:p>
        </w:tc>
      </w:tr>
      <w:tr w:rsidR="007B62DC" w:rsidRPr="00B258B0" w:rsidTr="00981EF8">
        <w:trPr>
          <w:trHeight w:val="425"/>
        </w:trPr>
        <w:tc>
          <w:tcPr>
            <w:tcW w:w="2006" w:type="dxa"/>
            <w:tcBorders>
              <w:top w:val="single" w:sz="12" w:space="0" w:color="000000"/>
              <w:left w:val="single" w:sz="12" w:space="0" w:color="000000"/>
              <w:bottom w:val="nil"/>
              <w:right w:val="nil"/>
            </w:tcBorders>
          </w:tcPr>
          <w:p w:rsidR="007B62DC" w:rsidRPr="00B258B0" w:rsidRDefault="00B40338" w:rsidP="00C85548">
            <w:pPr>
              <w:ind w:left="0" w:firstLine="0"/>
              <w:rPr>
                <w:rFonts w:asciiTheme="minorHAnsi" w:hAnsiTheme="minorHAnsi" w:cstheme="minorHAnsi"/>
              </w:rPr>
            </w:pPr>
            <w:r w:rsidRPr="00B258B0">
              <w:rPr>
                <w:rFonts w:asciiTheme="minorHAnsi" w:eastAsia="Arial" w:hAnsiTheme="minorHAnsi" w:cstheme="minorHAnsi"/>
              </w:rPr>
              <w:t xml:space="preserve">Measure of Agreement </w:t>
            </w:r>
          </w:p>
        </w:tc>
        <w:tc>
          <w:tcPr>
            <w:tcW w:w="1822" w:type="dxa"/>
            <w:tcBorders>
              <w:top w:val="single" w:sz="12" w:space="0" w:color="000000"/>
              <w:left w:val="nil"/>
              <w:bottom w:val="nil"/>
              <w:right w:val="single" w:sz="12" w:space="0" w:color="000000"/>
            </w:tcBorders>
          </w:tcPr>
          <w:p w:rsidR="007B62DC" w:rsidRPr="00B258B0" w:rsidRDefault="00B40338" w:rsidP="00C85548">
            <w:pPr>
              <w:ind w:left="0" w:firstLine="0"/>
              <w:rPr>
                <w:rFonts w:asciiTheme="minorHAnsi" w:hAnsiTheme="minorHAnsi" w:cstheme="minorHAnsi"/>
              </w:rPr>
            </w:pPr>
            <w:r w:rsidRPr="00B258B0">
              <w:rPr>
                <w:rFonts w:asciiTheme="minorHAnsi" w:eastAsia="Arial" w:hAnsiTheme="minorHAnsi" w:cstheme="minorHAnsi"/>
              </w:rPr>
              <w:t xml:space="preserve">Kappa </w:t>
            </w:r>
          </w:p>
        </w:tc>
        <w:tc>
          <w:tcPr>
            <w:tcW w:w="1080" w:type="dxa"/>
            <w:tcBorders>
              <w:top w:val="single" w:sz="12" w:space="0" w:color="000000"/>
              <w:left w:val="single" w:sz="12" w:space="0" w:color="000000"/>
              <w:bottom w:val="nil"/>
              <w:right w:val="single" w:sz="2" w:space="0" w:color="000000"/>
            </w:tcBorders>
            <w:vAlign w:val="center"/>
          </w:tcPr>
          <w:p w:rsidR="007B62DC" w:rsidRPr="00B258B0" w:rsidRDefault="00B40338" w:rsidP="00C85548">
            <w:pPr>
              <w:ind w:left="0" w:firstLine="0"/>
              <w:jc w:val="center"/>
              <w:rPr>
                <w:rFonts w:asciiTheme="minorHAnsi" w:hAnsiTheme="minorHAnsi" w:cstheme="minorHAnsi"/>
              </w:rPr>
            </w:pPr>
            <w:r w:rsidRPr="003E50BF">
              <w:rPr>
                <w:rFonts w:asciiTheme="minorHAnsi" w:eastAsia="Arial" w:hAnsiTheme="minorHAnsi" w:cstheme="minorHAnsi"/>
                <w:highlight w:val="green"/>
              </w:rPr>
              <w:t>.526</w:t>
            </w:r>
          </w:p>
        </w:tc>
        <w:tc>
          <w:tcPr>
            <w:tcW w:w="1080" w:type="dxa"/>
            <w:tcBorders>
              <w:top w:val="single" w:sz="12" w:space="0" w:color="000000"/>
              <w:left w:val="single" w:sz="2" w:space="0" w:color="000000"/>
              <w:bottom w:val="nil"/>
              <w:right w:val="single" w:sz="2" w:space="0" w:color="000000"/>
            </w:tcBorders>
            <w:vAlign w:val="center"/>
          </w:tcPr>
          <w:p w:rsidR="007B62DC" w:rsidRPr="00B258B0" w:rsidRDefault="00B40338" w:rsidP="00C85548">
            <w:pPr>
              <w:ind w:left="0" w:firstLine="0"/>
              <w:jc w:val="center"/>
              <w:rPr>
                <w:rFonts w:asciiTheme="minorHAnsi" w:hAnsiTheme="minorHAnsi" w:cstheme="minorHAnsi"/>
              </w:rPr>
            </w:pPr>
            <w:r w:rsidRPr="00B258B0">
              <w:rPr>
                <w:rFonts w:asciiTheme="minorHAnsi" w:eastAsia="Arial" w:hAnsiTheme="minorHAnsi" w:cstheme="minorHAnsi"/>
              </w:rPr>
              <w:t>.140</w:t>
            </w:r>
          </w:p>
        </w:tc>
        <w:tc>
          <w:tcPr>
            <w:tcW w:w="1080" w:type="dxa"/>
            <w:tcBorders>
              <w:top w:val="single" w:sz="12" w:space="0" w:color="000000"/>
              <w:left w:val="single" w:sz="2" w:space="0" w:color="000000"/>
              <w:bottom w:val="nil"/>
              <w:right w:val="single" w:sz="2" w:space="0" w:color="000000"/>
            </w:tcBorders>
            <w:vAlign w:val="center"/>
          </w:tcPr>
          <w:p w:rsidR="007B62DC" w:rsidRPr="00B258B0" w:rsidRDefault="00B40338" w:rsidP="00C85548">
            <w:pPr>
              <w:ind w:left="0" w:firstLine="0"/>
              <w:jc w:val="center"/>
              <w:rPr>
                <w:rFonts w:asciiTheme="minorHAnsi" w:hAnsiTheme="minorHAnsi" w:cstheme="minorHAnsi"/>
              </w:rPr>
            </w:pPr>
            <w:r w:rsidRPr="00B258B0">
              <w:rPr>
                <w:rFonts w:asciiTheme="minorHAnsi" w:eastAsia="Arial" w:hAnsiTheme="minorHAnsi" w:cstheme="minorHAnsi"/>
              </w:rPr>
              <w:t>3.689</w:t>
            </w:r>
          </w:p>
        </w:tc>
        <w:tc>
          <w:tcPr>
            <w:tcW w:w="1234" w:type="dxa"/>
            <w:tcBorders>
              <w:top w:val="single" w:sz="2" w:space="0" w:color="FFFFFF"/>
              <w:left w:val="single" w:sz="2" w:space="0" w:color="000000"/>
              <w:bottom w:val="nil"/>
              <w:right w:val="single" w:sz="12" w:space="0" w:color="000000"/>
            </w:tcBorders>
            <w:vAlign w:val="center"/>
          </w:tcPr>
          <w:p w:rsidR="007B62DC" w:rsidRPr="00B258B0" w:rsidRDefault="00B40338" w:rsidP="00C85548">
            <w:pPr>
              <w:ind w:left="0" w:firstLine="0"/>
              <w:jc w:val="center"/>
              <w:rPr>
                <w:rFonts w:asciiTheme="minorHAnsi" w:hAnsiTheme="minorHAnsi" w:cstheme="minorHAnsi"/>
              </w:rPr>
            </w:pPr>
            <w:r w:rsidRPr="00B258B0">
              <w:rPr>
                <w:rFonts w:asciiTheme="minorHAnsi" w:eastAsia="Arial" w:hAnsiTheme="minorHAnsi" w:cstheme="minorHAnsi"/>
              </w:rPr>
              <w:t>.000</w:t>
            </w:r>
          </w:p>
        </w:tc>
      </w:tr>
      <w:tr w:rsidR="007B62DC" w:rsidRPr="00B258B0" w:rsidTr="00981EF8">
        <w:trPr>
          <w:trHeight w:val="283"/>
        </w:trPr>
        <w:tc>
          <w:tcPr>
            <w:tcW w:w="2006" w:type="dxa"/>
            <w:tcBorders>
              <w:top w:val="nil"/>
              <w:left w:val="single" w:sz="12" w:space="0" w:color="000000"/>
              <w:bottom w:val="single" w:sz="12" w:space="0" w:color="000000"/>
              <w:right w:val="nil"/>
            </w:tcBorders>
            <w:shd w:val="clear" w:color="auto" w:fill="FFFFFF"/>
          </w:tcPr>
          <w:p w:rsidR="007B62DC" w:rsidRPr="00B258B0" w:rsidRDefault="00B40338" w:rsidP="00C85548">
            <w:pPr>
              <w:ind w:left="0" w:firstLine="0"/>
              <w:rPr>
                <w:rFonts w:asciiTheme="minorHAnsi" w:hAnsiTheme="minorHAnsi" w:cstheme="minorHAnsi"/>
              </w:rPr>
            </w:pPr>
            <w:r w:rsidRPr="00B258B0">
              <w:rPr>
                <w:rFonts w:asciiTheme="minorHAnsi" w:eastAsia="Arial" w:hAnsiTheme="minorHAnsi" w:cstheme="minorHAnsi"/>
              </w:rPr>
              <w:t xml:space="preserve">N of Valid Cases </w:t>
            </w:r>
          </w:p>
        </w:tc>
        <w:tc>
          <w:tcPr>
            <w:tcW w:w="1822" w:type="dxa"/>
            <w:tcBorders>
              <w:top w:val="nil"/>
              <w:left w:val="nil"/>
              <w:bottom w:val="single" w:sz="12" w:space="0" w:color="000000"/>
              <w:right w:val="single" w:sz="12" w:space="0" w:color="000000"/>
            </w:tcBorders>
            <w:shd w:val="clear" w:color="auto" w:fill="FFFFFF"/>
          </w:tcPr>
          <w:p w:rsidR="007B62DC" w:rsidRPr="00B258B0" w:rsidRDefault="007B62DC" w:rsidP="00C85548">
            <w:pPr>
              <w:ind w:left="0" w:firstLine="0"/>
              <w:rPr>
                <w:rFonts w:asciiTheme="minorHAnsi" w:hAnsiTheme="minorHAnsi" w:cstheme="minorHAnsi"/>
              </w:rPr>
            </w:pPr>
          </w:p>
        </w:tc>
        <w:tc>
          <w:tcPr>
            <w:tcW w:w="1080" w:type="dxa"/>
            <w:tcBorders>
              <w:top w:val="nil"/>
              <w:left w:val="single" w:sz="12" w:space="0" w:color="000000"/>
              <w:bottom w:val="single" w:sz="12" w:space="0" w:color="000000"/>
              <w:right w:val="single" w:sz="2" w:space="0" w:color="000000"/>
            </w:tcBorders>
            <w:shd w:val="clear" w:color="auto" w:fill="FFFFFF"/>
          </w:tcPr>
          <w:p w:rsidR="007B62DC" w:rsidRPr="00B258B0" w:rsidRDefault="00B40338" w:rsidP="00C85548">
            <w:pPr>
              <w:ind w:left="0" w:firstLine="0"/>
              <w:jc w:val="center"/>
              <w:rPr>
                <w:rFonts w:asciiTheme="minorHAnsi" w:hAnsiTheme="minorHAnsi" w:cstheme="minorHAnsi"/>
              </w:rPr>
            </w:pPr>
            <w:r w:rsidRPr="00B258B0">
              <w:rPr>
                <w:rFonts w:asciiTheme="minorHAnsi" w:eastAsia="Arial" w:hAnsiTheme="minorHAnsi" w:cstheme="minorHAnsi"/>
              </w:rPr>
              <w:t>18</w:t>
            </w:r>
          </w:p>
        </w:tc>
        <w:tc>
          <w:tcPr>
            <w:tcW w:w="1080" w:type="dxa"/>
            <w:tcBorders>
              <w:top w:val="nil"/>
              <w:left w:val="single" w:sz="2" w:space="0" w:color="000000"/>
              <w:bottom w:val="single" w:sz="12" w:space="0" w:color="000000"/>
              <w:right w:val="single" w:sz="2" w:space="0" w:color="000000"/>
            </w:tcBorders>
            <w:shd w:val="clear" w:color="auto" w:fill="FFFFFF"/>
          </w:tcPr>
          <w:p w:rsidR="007B62DC" w:rsidRPr="00B258B0" w:rsidRDefault="007B62DC" w:rsidP="00C85548">
            <w:pPr>
              <w:ind w:left="0" w:firstLine="0"/>
              <w:jc w:val="center"/>
              <w:rPr>
                <w:rFonts w:asciiTheme="minorHAnsi" w:hAnsiTheme="minorHAnsi" w:cstheme="minorHAnsi"/>
              </w:rPr>
            </w:pPr>
          </w:p>
        </w:tc>
        <w:tc>
          <w:tcPr>
            <w:tcW w:w="1080" w:type="dxa"/>
            <w:tcBorders>
              <w:top w:val="nil"/>
              <w:left w:val="single" w:sz="2" w:space="0" w:color="000000"/>
              <w:bottom w:val="single" w:sz="12" w:space="0" w:color="000000"/>
              <w:right w:val="single" w:sz="2" w:space="0" w:color="000000"/>
            </w:tcBorders>
            <w:shd w:val="clear" w:color="auto" w:fill="FFFFFF"/>
          </w:tcPr>
          <w:p w:rsidR="007B62DC" w:rsidRPr="00B258B0" w:rsidRDefault="007B62DC" w:rsidP="00C85548">
            <w:pPr>
              <w:ind w:left="0" w:firstLine="0"/>
              <w:jc w:val="center"/>
              <w:rPr>
                <w:rFonts w:asciiTheme="minorHAnsi" w:hAnsiTheme="minorHAnsi" w:cstheme="minorHAnsi"/>
              </w:rPr>
            </w:pPr>
          </w:p>
        </w:tc>
        <w:tc>
          <w:tcPr>
            <w:tcW w:w="1234" w:type="dxa"/>
            <w:tcBorders>
              <w:top w:val="nil"/>
              <w:left w:val="single" w:sz="2" w:space="0" w:color="000000"/>
              <w:bottom w:val="single" w:sz="12" w:space="0" w:color="000000"/>
              <w:right w:val="single" w:sz="12" w:space="0" w:color="000000"/>
            </w:tcBorders>
            <w:shd w:val="clear" w:color="auto" w:fill="FFFFFF"/>
          </w:tcPr>
          <w:p w:rsidR="007B62DC" w:rsidRPr="00B258B0" w:rsidRDefault="007B62DC" w:rsidP="00C85548">
            <w:pPr>
              <w:ind w:left="0" w:firstLine="0"/>
              <w:jc w:val="center"/>
              <w:rPr>
                <w:rFonts w:asciiTheme="minorHAnsi" w:hAnsiTheme="minorHAnsi" w:cstheme="minorHAnsi"/>
              </w:rPr>
            </w:pPr>
          </w:p>
        </w:tc>
      </w:tr>
    </w:tbl>
    <w:p w:rsidR="007B62DC" w:rsidRPr="00B258B0" w:rsidRDefault="00A159ED" w:rsidP="00981EF8">
      <w:pPr>
        <w:ind w:left="720" w:firstLine="0"/>
        <w:rPr>
          <w:rFonts w:asciiTheme="minorHAnsi" w:hAnsiTheme="minorHAnsi" w:cstheme="minorHAnsi"/>
        </w:rPr>
      </w:pPr>
      <w:r>
        <w:rPr>
          <w:rFonts w:asciiTheme="minorHAnsi" w:eastAsia="Arial" w:hAnsiTheme="minorHAnsi" w:cstheme="minorHAnsi"/>
        </w:rPr>
        <w:t xml:space="preserve">a. </w:t>
      </w:r>
      <w:r w:rsidR="00B40338" w:rsidRPr="00B258B0">
        <w:rPr>
          <w:rFonts w:asciiTheme="minorHAnsi" w:eastAsia="Arial" w:hAnsiTheme="minorHAnsi" w:cstheme="minorHAnsi"/>
        </w:rPr>
        <w:t xml:space="preserve">Not assuming the null hypothesis. </w:t>
      </w:r>
    </w:p>
    <w:p w:rsidR="007B62DC" w:rsidRPr="00B258B0" w:rsidRDefault="00A159ED" w:rsidP="00981EF8">
      <w:pPr>
        <w:ind w:left="720" w:firstLine="0"/>
        <w:rPr>
          <w:rFonts w:asciiTheme="minorHAnsi" w:hAnsiTheme="minorHAnsi" w:cstheme="minorHAnsi"/>
        </w:rPr>
      </w:pPr>
      <w:r>
        <w:rPr>
          <w:rFonts w:asciiTheme="minorHAnsi" w:eastAsia="Arial" w:hAnsiTheme="minorHAnsi" w:cstheme="minorHAnsi"/>
        </w:rPr>
        <w:t xml:space="preserve">b. </w:t>
      </w:r>
      <w:r w:rsidR="00B40338" w:rsidRPr="00B258B0">
        <w:rPr>
          <w:rFonts w:asciiTheme="minorHAnsi" w:eastAsia="Arial" w:hAnsiTheme="minorHAnsi" w:cstheme="minorHAnsi"/>
        </w:rPr>
        <w:t xml:space="preserve">Using the asymptotic standard error assuming the null hypothesis. </w:t>
      </w:r>
    </w:p>
    <w:p w:rsidR="007B62DC" w:rsidRPr="00B258B0" w:rsidRDefault="00B40338" w:rsidP="00E27256">
      <w:pPr>
        <w:ind w:left="0" w:firstLine="0"/>
        <w:rPr>
          <w:rFonts w:asciiTheme="minorHAnsi" w:hAnsiTheme="minorHAnsi" w:cstheme="minorHAnsi"/>
        </w:rPr>
      </w:pPr>
      <w:r w:rsidRPr="00B258B0">
        <w:rPr>
          <w:rFonts w:asciiTheme="minorHAnsi" w:eastAsia="Arial" w:hAnsiTheme="minorHAnsi" w:cstheme="minorHAnsi"/>
        </w:rPr>
        <w:t xml:space="preserve"> </w:t>
      </w:r>
    </w:p>
    <w:p w:rsidR="00E73FFD" w:rsidRDefault="00B40338" w:rsidP="00E27256">
      <w:pPr>
        <w:ind w:left="0" w:firstLine="0"/>
        <w:rPr>
          <w:rFonts w:asciiTheme="minorHAnsi" w:hAnsiTheme="minorHAnsi" w:cstheme="minorHAnsi"/>
        </w:rPr>
      </w:pPr>
      <w:r w:rsidRPr="00B258B0">
        <w:rPr>
          <w:rFonts w:asciiTheme="minorHAnsi" w:hAnsiTheme="minorHAnsi" w:cstheme="minorHAnsi"/>
        </w:rPr>
        <w:t xml:space="preserve">The kappa value is .526. Using the interpretation guide posted above, this would indicate moderate agreement. </w:t>
      </w:r>
    </w:p>
    <w:p w:rsidR="00E428F3" w:rsidRDefault="00E428F3" w:rsidP="00E27256">
      <w:pPr>
        <w:ind w:left="0" w:firstLine="0"/>
        <w:rPr>
          <w:rFonts w:asciiTheme="minorHAnsi" w:hAnsiTheme="minorHAnsi" w:cstheme="minorHAnsi"/>
        </w:rPr>
      </w:pPr>
      <w:r>
        <w:rPr>
          <w:rFonts w:asciiTheme="minorHAnsi" w:hAnsiTheme="minorHAnsi" w:cstheme="minorHAnsi"/>
        </w:rPr>
        <w:lastRenderedPageBreak/>
        <w:t>What is Cohen’s kappa for agreement between Rater 2 and 3?</w:t>
      </w:r>
    </w:p>
    <w:p w:rsidR="00E428F3" w:rsidRDefault="00E428F3" w:rsidP="00E27256">
      <w:pPr>
        <w:ind w:left="0" w:firstLine="0"/>
        <w:rPr>
          <w:rFonts w:asciiTheme="minorHAnsi" w:hAnsiTheme="minorHAnsi" w:cstheme="minorHAnsi"/>
        </w:rPr>
      </w:pPr>
    </w:p>
    <w:p w:rsidR="00E428F3" w:rsidRDefault="00066F98" w:rsidP="00E27256">
      <w:pPr>
        <w:ind w:left="0" w:firstLine="0"/>
        <w:rPr>
          <w:rFonts w:asciiTheme="minorHAnsi" w:hAnsiTheme="minorHAnsi" w:cstheme="minorHAnsi"/>
        </w:rPr>
      </w:pPr>
      <w:r w:rsidRPr="00066F98">
        <w:rPr>
          <w:rFonts w:asciiTheme="minorHAnsi" w:hAnsiTheme="minorHAnsi" w:cstheme="minorHAnsi"/>
          <w:highlight w:val="yellow"/>
        </w:rPr>
        <w:t>Answer</w:t>
      </w:r>
    </w:p>
    <w:p w:rsidR="00E73FFD" w:rsidRPr="00021E46" w:rsidRDefault="00E73FFD" w:rsidP="00E27256">
      <w:pPr>
        <w:ind w:left="0" w:firstLine="0"/>
        <w:rPr>
          <w:rFonts w:asciiTheme="minorHAnsi" w:hAnsiTheme="minorHAnsi" w:cstheme="minorHAnsi"/>
        </w:rPr>
      </w:pPr>
    </w:p>
    <w:p w:rsidR="00021E46" w:rsidRPr="00021E46" w:rsidRDefault="00021E46" w:rsidP="00021E46">
      <w:pPr>
        <w:tabs>
          <w:tab w:val="center" w:pos="4276"/>
        </w:tabs>
        <w:autoSpaceDE w:val="0"/>
        <w:autoSpaceDN w:val="0"/>
        <w:adjustRightInd w:val="0"/>
        <w:spacing w:after="0" w:line="240" w:lineRule="auto"/>
        <w:ind w:left="0" w:firstLine="0"/>
        <w:rPr>
          <w:rFonts w:asciiTheme="minorHAnsi" w:eastAsiaTheme="minorEastAsia" w:hAnsiTheme="minorHAnsi" w:cstheme="minorHAnsi"/>
          <w:b/>
          <w:bCs/>
        </w:rPr>
      </w:pPr>
      <w:r w:rsidRPr="00021E46">
        <w:rPr>
          <w:rFonts w:asciiTheme="minorHAnsi" w:eastAsiaTheme="minorEastAsia" w:hAnsiTheme="minorHAnsi" w:cstheme="minorHAnsi"/>
          <w:b/>
          <w:bCs/>
        </w:rPr>
        <w:tab/>
        <w:t>Symmetric Measures</w:t>
      </w:r>
    </w:p>
    <w:p w:rsidR="00021E46" w:rsidRPr="00021E46" w:rsidRDefault="00021E46" w:rsidP="00021E46">
      <w:pPr>
        <w:tabs>
          <w:tab w:val="center" w:pos="4276"/>
        </w:tabs>
        <w:autoSpaceDE w:val="0"/>
        <w:autoSpaceDN w:val="0"/>
        <w:adjustRightInd w:val="0"/>
        <w:spacing w:after="0" w:line="240" w:lineRule="auto"/>
        <w:ind w:left="0" w:firstLine="0"/>
        <w:rPr>
          <w:rFonts w:asciiTheme="minorHAnsi" w:eastAsiaTheme="minorEastAsia" w:hAnsiTheme="minorHAnsi" w:cstheme="minorHAnsi"/>
          <w:b/>
          <w:bCs/>
        </w:rPr>
      </w:pPr>
    </w:p>
    <w:tbl>
      <w:tblPr>
        <w:tblW w:w="0" w:type="auto"/>
        <w:tblInd w:w="-15" w:type="dxa"/>
        <w:tblLayout w:type="fixed"/>
        <w:tblCellMar>
          <w:left w:w="93" w:type="dxa"/>
          <w:right w:w="93" w:type="dxa"/>
        </w:tblCellMar>
        <w:tblLook w:val="0000" w:firstRow="0" w:lastRow="0" w:firstColumn="0" w:lastColumn="0" w:noHBand="0" w:noVBand="0"/>
      </w:tblPr>
      <w:tblGrid>
        <w:gridCol w:w="1915"/>
        <w:gridCol w:w="1915"/>
        <w:gridCol w:w="1080"/>
        <w:gridCol w:w="1080"/>
        <w:gridCol w:w="1080"/>
        <w:gridCol w:w="1238"/>
      </w:tblGrid>
      <w:tr w:rsidR="00021E46" w:rsidRPr="00021E46">
        <w:trPr>
          <w:trHeight w:val="504"/>
        </w:trPr>
        <w:tc>
          <w:tcPr>
            <w:tcW w:w="38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021E46" w:rsidRPr="00021E46" w:rsidRDefault="00021E46">
            <w:pPr>
              <w:autoSpaceDE w:val="0"/>
              <w:autoSpaceDN w:val="0"/>
              <w:adjustRightInd w:val="0"/>
              <w:spacing w:after="0" w:line="240" w:lineRule="auto"/>
              <w:ind w:left="0" w:firstLine="0"/>
              <w:rPr>
                <w:rFonts w:asciiTheme="minorHAnsi" w:eastAsiaTheme="minorEastAsia" w:hAnsiTheme="minorHAnsi" w:cstheme="minorHAnsi"/>
              </w:rPr>
            </w:pPr>
            <w:r w:rsidRPr="00021E46">
              <w:rPr>
                <w:rFonts w:asciiTheme="minorHAnsi" w:eastAsiaTheme="minorEastAsia" w:hAnsiTheme="minorHAnsi" w:cstheme="minorHAnsi"/>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021E46" w:rsidRPr="00021E46" w:rsidRDefault="00021E46">
            <w:pPr>
              <w:autoSpaceDE w:val="0"/>
              <w:autoSpaceDN w:val="0"/>
              <w:adjustRightInd w:val="0"/>
              <w:spacing w:after="0" w:line="240" w:lineRule="auto"/>
              <w:ind w:left="0" w:firstLine="0"/>
              <w:jc w:val="center"/>
              <w:rPr>
                <w:rFonts w:asciiTheme="minorHAnsi" w:eastAsiaTheme="minorEastAsia" w:hAnsiTheme="minorHAnsi" w:cstheme="minorHAnsi"/>
              </w:rPr>
            </w:pPr>
            <w:r w:rsidRPr="00021E46">
              <w:rPr>
                <w:rFonts w:asciiTheme="minorHAnsi" w:eastAsiaTheme="minorEastAsia" w:hAnsiTheme="minorHAnsi" w:cstheme="minorHAnsi"/>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021E46" w:rsidRPr="00021E46" w:rsidRDefault="00021E46">
            <w:pPr>
              <w:autoSpaceDE w:val="0"/>
              <w:autoSpaceDN w:val="0"/>
              <w:adjustRightInd w:val="0"/>
              <w:spacing w:after="0" w:line="240" w:lineRule="auto"/>
              <w:ind w:left="0" w:firstLine="0"/>
              <w:jc w:val="center"/>
              <w:rPr>
                <w:rFonts w:asciiTheme="minorHAnsi" w:eastAsiaTheme="minorEastAsia" w:hAnsiTheme="minorHAnsi" w:cstheme="minorHAnsi"/>
              </w:rPr>
            </w:pPr>
            <w:proofErr w:type="spellStart"/>
            <w:r w:rsidRPr="00021E46">
              <w:rPr>
                <w:rFonts w:asciiTheme="minorHAnsi" w:eastAsiaTheme="minorEastAsia" w:hAnsiTheme="minorHAnsi" w:cstheme="minorHAnsi"/>
              </w:rPr>
              <w:t>Asymp</w:t>
            </w:r>
            <w:proofErr w:type="spellEnd"/>
            <w:r w:rsidRPr="00021E46">
              <w:rPr>
                <w:rFonts w:asciiTheme="minorHAnsi" w:eastAsiaTheme="minorEastAsia" w:hAnsiTheme="minorHAnsi" w:cstheme="minorHAnsi"/>
              </w:rPr>
              <w:t>. Std. Error(a)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021E46" w:rsidRPr="00021E46" w:rsidRDefault="00021E46">
            <w:pPr>
              <w:autoSpaceDE w:val="0"/>
              <w:autoSpaceDN w:val="0"/>
              <w:adjustRightInd w:val="0"/>
              <w:spacing w:after="0" w:line="240" w:lineRule="auto"/>
              <w:ind w:left="0" w:firstLine="0"/>
              <w:jc w:val="center"/>
              <w:rPr>
                <w:rFonts w:asciiTheme="minorHAnsi" w:eastAsiaTheme="minorEastAsia" w:hAnsiTheme="minorHAnsi" w:cstheme="minorHAnsi"/>
              </w:rPr>
            </w:pPr>
            <w:r w:rsidRPr="00021E46">
              <w:rPr>
                <w:rFonts w:asciiTheme="minorHAnsi" w:eastAsiaTheme="minorEastAsia" w:hAnsiTheme="minorHAnsi" w:cstheme="minorHAnsi"/>
              </w:rPr>
              <w:t>Approx. T(b)</w:t>
            </w:r>
          </w:p>
        </w:tc>
        <w:tc>
          <w:tcPr>
            <w:tcW w:w="1238"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021E46" w:rsidRPr="00021E46" w:rsidRDefault="00021E46">
            <w:pPr>
              <w:autoSpaceDE w:val="0"/>
              <w:autoSpaceDN w:val="0"/>
              <w:adjustRightInd w:val="0"/>
              <w:spacing w:after="0" w:line="240" w:lineRule="auto"/>
              <w:ind w:left="0" w:firstLine="0"/>
              <w:jc w:val="center"/>
              <w:rPr>
                <w:rFonts w:asciiTheme="minorHAnsi" w:eastAsiaTheme="minorEastAsia" w:hAnsiTheme="minorHAnsi" w:cstheme="minorHAnsi"/>
              </w:rPr>
            </w:pPr>
            <w:r w:rsidRPr="00021E46">
              <w:rPr>
                <w:rFonts w:asciiTheme="minorHAnsi" w:eastAsiaTheme="minorEastAsia" w:hAnsiTheme="minorHAnsi" w:cstheme="minorHAnsi"/>
              </w:rPr>
              <w:t>Approx. Sig.</w:t>
            </w:r>
          </w:p>
        </w:tc>
      </w:tr>
      <w:tr w:rsidR="00021E46" w:rsidRPr="00021E46">
        <w:trPr>
          <w:trHeight w:val="273"/>
        </w:trPr>
        <w:tc>
          <w:tcPr>
            <w:tcW w:w="1915" w:type="dxa"/>
            <w:tcBorders>
              <w:top w:val="single" w:sz="12" w:space="0" w:color="000000"/>
              <w:left w:val="single" w:sz="12" w:space="0" w:color="000000"/>
              <w:bottom w:val="nil"/>
              <w:right w:val="nil"/>
            </w:tcBorders>
            <w:shd w:val="clear" w:color="000000" w:fill="FFFFFF"/>
          </w:tcPr>
          <w:p w:rsidR="00021E46" w:rsidRPr="00021E46" w:rsidRDefault="00021E46">
            <w:pPr>
              <w:autoSpaceDE w:val="0"/>
              <w:autoSpaceDN w:val="0"/>
              <w:adjustRightInd w:val="0"/>
              <w:spacing w:after="0" w:line="240" w:lineRule="auto"/>
              <w:ind w:left="0" w:firstLine="0"/>
              <w:rPr>
                <w:rFonts w:asciiTheme="minorHAnsi" w:eastAsiaTheme="minorEastAsia" w:hAnsiTheme="minorHAnsi" w:cstheme="minorHAnsi"/>
              </w:rPr>
            </w:pPr>
            <w:r w:rsidRPr="00021E46">
              <w:rPr>
                <w:rFonts w:asciiTheme="minorHAnsi" w:eastAsiaTheme="minorEastAsia" w:hAnsiTheme="minorHAnsi" w:cstheme="minorHAnsi"/>
              </w:rPr>
              <w:t>Measure of Agreement</w:t>
            </w:r>
          </w:p>
        </w:tc>
        <w:tc>
          <w:tcPr>
            <w:tcW w:w="1915" w:type="dxa"/>
            <w:tcBorders>
              <w:top w:val="single" w:sz="12" w:space="0" w:color="000000"/>
              <w:left w:val="nil"/>
              <w:bottom w:val="nil"/>
              <w:right w:val="single" w:sz="12" w:space="0" w:color="000000"/>
            </w:tcBorders>
            <w:shd w:val="clear" w:color="000000" w:fill="FFFFFF"/>
          </w:tcPr>
          <w:p w:rsidR="00021E46" w:rsidRPr="00021E46" w:rsidRDefault="00021E46">
            <w:pPr>
              <w:autoSpaceDE w:val="0"/>
              <w:autoSpaceDN w:val="0"/>
              <w:adjustRightInd w:val="0"/>
              <w:spacing w:after="0" w:line="240" w:lineRule="auto"/>
              <w:ind w:left="0" w:firstLine="0"/>
              <w:rPr>
                <w:rFonts w:asciiTheme="minorHAnsi" w:eastAsiaTheme="minorEastAsia" w:hAnsiTheme="minorHAnsi" w:cstheme="minorHAnsi"/>
              </w:rPr>
            </w:pPr>
            <w:r w:rsidRPr="00021E46">
              <w:rPr>
                <w:rFonts w:asciiTheme="minorHAnsi" w:eastAsiaTheme="minorEastAsia" w:hAnsiTheme="minorHAnsi" w:cstheme="minorHAnsi"/>
              </w:rPr>
              <w:t>Kappa</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021E46" w:rsidRPr="00021E46" w:rsidRDefault="00021E46">
            <w:pPr>
              <w:autoSpaceDE w:val="0"/>
              <w:autoSpaceDN w:val="0"/>
              <w:adjustRightInd w:val="0"/>
              <w:spacing w:after="0" w:line="240" w:lineRule="auto"/>
              <w:ind w:left="0" w:firstLine="0"/>
              <w:jc w:val="right"/>
              <w:rPr>
                <w:rFonts w:asciiTheme="minorHAnsi" w:eastAsiaTheme="minorEastAsia" w:hAnsiTheme="minorHAnsi" w:cstheme="minorHAnsi"/>
              </w:rPr>
            </w:pPr>
            <w:r w:rsidRPr="00021E46">
              <w:rPr>
                <w:rFonts w:asciiTheme="minorHAnsi" w:eastAsiaTheme="minorEastAsia" w:hAnsiTheme="minorHAnsi" w:cstheme="minorHAnsi"/>
                <w:highlight w:val="green"/>
              </w:rPr>
              <w:t>.602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021E46" w:rsidRPr="00021E46" w:rsidRDefault="00021E46">
            <w:pPr>
              <w:autoSpaceDE w:val="0"/>
              <w:autoSpaceDN w:val="0"/>
              <w:adjustRightInd w:val="0"/>
              <w:spacing w:after="0" w:line="240" w:lineRule="auto"/>
              <w:ind w:left="0" w:firstLine="0"/>
              <w:jc w:val="right"/>
              <w:rPr>
                <w:rFonts w:asciiTheme="minorHAnsi" w:eastAsiaTheme="minorEastAsia" w:hAnsiTheme="minorHAnsi" w:cstheme="minorHAnsi"/>
              </w:rPr>
            </w:pPr>
            <w:r w:rsidRPr="00021E46">
              <w:rPr>
                <w:rFonts w:asciiTheme="minorHAnsi" w:eastAsiaTheme="minorEastAsia" w:hAnsiTheme="minorHAnsi" w:cstheme="minorHAnsi"/>
              </w:rPr>
              <w:t>.142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021E46" w:rsidRPr="00021E46" w:rsidRDefault="00021E46">
            <w:pPr>
              <w:autoSpaceDE w:val="0"/>
              <w:autoSpaceDN w:val="0"/>
              <w:adjustRightInd w:val="0"/>
              <w:spacing w:after="0" w:line="240" w:lineRule="auto"/>
              <w:ind w:left="0" w:firstLine="0"/>
              <w:jc w:val="right"/>
              <w:rPr>
                <w:rFonts w:asciiTheme="minorHAnsi" w:eastAsiaTheme="minorEastAsia" w:hAnsiTheme="minorHAnsi" w:cstheme="minorHAnsi"/>
              </w:rPr>
            </w:pPr>
            <w:r w:rsidRPr="00021E46">
              <w:rPr>
                <w:rFonts w:asciiTheme="minorHAnsi" w:eastAsiaTheme="minorEastAsia" w:hAnsiTheme="minorHAnsi" w:cstheme="minorHAnsi"/>
              </w:rPr>
              <w:t>4.135</w:t>
            </w:r>
          </w:p>
        </w:tc>
        <w:tc>
          <w:tcPr>
            <w:tcW w:w="1238" w:type="dxa"/>
            <w:tcBorders>
              <w:top w:val="single" w:sz="12" w:space="0" w:color="000000"/>
              <w:left w:val="single" w:sz="2" w:space="0" w:color="000000"/>
              <w:bottom w:val="nil"/>
              <w:right w:val="single" w:sz="12" w:space="0" w:color="000000"/>
            </w:tcBorders>
            <w:shd w:val="clear" w:color="000000" w:fill="FFFFFF"/>
            <w:vAlign w:val="center"/>
          </w:tcPr>
          <w:p w:rsidR="00021E46" w:rsidRPr="00021E46" w:rsidRDefault="00021E46">
            <w:pPr>
              <w:autoSpaceDE w:val="0"/>
              <w:autoSpaceDN w:val="0"/>
              <w:adjustRightInd w:val="0"/>
              <w:spacing w:after="0" w:line="240" w:lineRule="auto"/>
              <w:ind w:left="0" w:firstLine="0"/>
              <w:jc w:val="right"/>
              <w:rPr>
                <w:rFonts w:asciiTheme="minorHAnsi" w:eastAsiaTheme="minorEastAsia" w:hAnsiTheme="minorHAnsi" w:cstheme="minorHAnsi"/>
              </w:rPr>
            </w:pPr>
            <w:r w:rsidRPr="00021E46">
              <w:rPr>
                <w:rFonts w:asciiTheme="minorHAnsi" w:eastAsiaTheme="minorEastAsia" w:hAnsiTheme="minorHAnsi" w:cstheme="minorHAnsi"/>
              </w:rPr>
              <w:t>.000</w:t>
            </w:r>
          </w:p>
        </w:tc>
      </w:tr>
      <w:tr w:rsidR="00021E46" w:rsidRPr="00021E46">
        <w:trPr>
          <w:trHeight w:val="273"/>
        </w:trPr>
        <w:tc>
          <w:tcPr>
            <w:tcW w:w="3830" w:type="dxa"/>
            <w:gridSpan w:val="2"/>
            <w:tcBorders>
              <w:top w:val="nil"/>
              <w:left w:val="single" w:sz="12" w:space="0" w:color="000000"/>
              <w:bottom w:val="single" w:sz="12" w:space="0" w:color="000000"/>
              <w:right w:val="single" w:sz="12" w:space="0" w:color="000000"/>
            </w:tcBorders>
            <w:shd w:val="clear" w:color="000000" w:fill="FFFFFF"/>
          </w:tcPr>
          <w:p w:rsidR="00021E46" w:rsidRPr="00021E46" w:rsidRDefault="00021E46">
            <w:pPr>
              <w:autoSpaceDE w:val="0"/>
              <w:autoSpaceDN w:val="0"/>
              <w:adjustRightInd w:val="0"/>
              <w:spacing w:after="0" w:line="240" w:lineRule="auto"/>
              <w:ind w:left="0" w:firstLine="0"/>
              <w:rPr>
                <w:rFonts w:asciiTheme="minorHAnsi" w:eastAsiaTheme="minorEastAsia" w:hAnsiTheme="minorHAnsi" w:cstheme="minorHAnsi"/>
              </w:rPr>
            </w:pPr>
            <w:r w:rsidRPr="00021E46">
              <w:rPr>
                <w:rFonts w:asciiTheme="minorHAnsi" w:eastAsiaTheme="minorEastAsia" w:hAnsiTheme="minorHAnsi" w:cstheme="minorHAnsi"/>
              </w:rPr>
              <w:t>N of Valid Cases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021E46" w:rsidRPr="00021E46" w:rsidRDefault="00021E46">
            <w:pPr>
              <w:autoSpaceDE w:val="0"/>
              <w:autoSpaceDN w:val="0"/>
              <w:adjustRightInd w:val="0"/>
              <w:spacing w:after="0" w:line="240" w:lineRule="auto"/>
              <w:ind w:left="0" w:firstLine="0"/>
              <w:jc w:val="right"/>
              <w:rPr>
                <w:rFonts w:asciiTheme="minorHAnsi" w:eastAsiaTheme="minorEastAsia" w:hAnsiTheme="minorHAnsi" w:cstheme="minorHAnsi"/>
              </w:rPr>
            </w:pPr>
            <w:r w:rsidRPr="00021E46">
              <w:rPr>
                <w:rFonts w:asciiTheme="minorHAnsi" w:eastAsiaTheme="minorEastAsia" w:hAnsiTheme="minorHAnsi" w:cstheme="minorHAnsi"/>
              </w:rPr>
              <w:t>18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021E46" w:rsidRPr="00021E46" w:rsidRDefault="00021E46">
            <w:pPr>
              <w:autoSpaceDE w:val="0"/>
              <w:autoSpaceDN w:val="0"/>
              <w:adjustRightInd w:val="0"/>
              <w:spacing w:after="0" w:line="240" w:lineRule="auto"/>
              <w:ind w:left="0" w:firstLine="0"/>
              <w:jc w:val="right"/>
              <w:rPr>
                <w:rFonts w:asciiTheme="minorHAnsi" w:eastAsiaTheme="minorEastAsia" w:hAnsiTheme="minorHAnsi" w:cstheme="minorHAnsi"/>
              </w:rPr>
            </w:pPr>
            <w:r w:rsidRPr="00021E46">
              <w:rPr>
                <w:rFonts w:asciiTheme="minorHAnsi" w:eastAsiaTheme="minorEastAsia" w:hAnsiTheme="minorHAnsi" w:cstheme="minorHAnsi"/>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021E46" w:rsidRPr="00021E46" w:rsidRDefault="00021E46">
            <w:pPr>
              <w:autoSpaceDE w:val="0"/>
              <w:autoSpaceDN w:val="0"/>
              <w:adjustRightInd w:val="0"/>
              <w:spacing w:after="0" w:line="240" w:lineRule="auto"/>
              <w:ind w:left="0" w:firstLine="0"/>
              <w:jc w:val="right"/>
              <w:rPr>
                <w:rFonts w:asciiTheme="minorHAnsi" w:eastAsiaTheme="minorEastAsia" w:hAnsiTheme="minorHAnsi" w:cstheme="minorHAnsi"/>
              </w:rPr>
            </w:pPr>
            <w:r w:rsidRPr="00021E46">
              <w:rPr>
                <w:rFonts w:asciiTheme="minorHAnsi" w:eastAsiaTheme="minorEastAsia" w:hAnsiTheme="minorHAnsi" w:cstheme="minorHAnsi"/>
              </w:rPr>
              <w:t xml:space="preserve"> </w:t>
            </w:r>
          </w:p>
        </w:tc>
        <w:tc>
          <w:tcPr>
            <w:tcW w:w="1238" w:type="dxa"/>
            <w:tcBorders>
              <w:top w:val="nil"/>
              <w:left w:val="single" w:sz="2" w:space="0" w:color="000000"/>
              <w:bottom w:val="single" w:sz="12" w:space="0" w:color="000000"/>
              <w:right w:val="single" w:sz="12" w:space="0" w:color="000000"/>
            </w:tcBorders>
            <w:shd w:val="clear" w:color="000000" w:fill="FFFFFF"/>
            <w:vAlign w:val="center"/>
          </w:tcPr>
          <w:p w:rsidR="00021E46" w:rsidRPr="00021E46" w:rsidRDefault="00021E46">
            <w:pPr>
              <w:autoSpaceDE w:val="0"/>
              <w:autoSpaceDN w:val="0"/>
              <w:adjustRightInd w:val="0"/>
              <w:spacing w:after="0" w:line="240" w:lineRule="auto"/>
              <w:ind w:left="0" w:firstLine="0"/>
              <w:jc w:val="right"/>
              <w:rPr>
                <w:rFonts w:asciiTheme="minorHAnsi" w:eastAsiaTheme="minorEastAsia" w:hAnsiTheme="minorHAnsi" w:cstheme="minorHAnsi"/>
              </w:rPr>
            </w:pPr>
            <w:r w:rsidRPr="00021E46">
              <w:rPr>
                <w:rFonts w:asciiTheme="minorHAnsi" w:eastAsiaTheme="minorEastAsia" w:hAnsiTheme="minorHAnsi" w:cstheme="minorHAnsi"/>
              </w:rPr>
              <w:t xml:space="preserve"> </w:t>
            </w:r>
          </w:p>
        </w:tc>
      </w:tr>
    </w:tbl>
    <w:p w:rsidR="00021E46" w:rsidRPr="00021E46" w:rsidRDefault="00021E46" w:rsidP="00021E46">
      <w:pPr>
        <w:autoSpaceDE w:val="0"/>
        <w:autoSpaceDN w:val="0"/>
        <w:adjustRightInd w:val="0"/>
        <w:spacing w:after="0" w:line="240" w:lineRule="auto"/>
        <w:ind w:left="0" w:firstLine="0"/>
        <w:rPr>
          <w:rFonts w:asciiTheme="minorHAnsi" w:eastAsiaTheme="minorEastAsia" w:hAnsiTheme="minorHAnsi" w:cstheme="minorHAnsi"/>
        </w:rPr>
      </w:pPr>
      <w:r w:rsidRPr="00021E46">
        <w:rPr>
          <w:rFonts w:asciiTheme="minorHAnsi" w:eastAsiaTheme="minorEastAsia" w:hAnsiTheme="minorHAnsi" w:cstheme="minorHAnsi"/>
        </w:rPr>
        <w:t>a Not assuming the null hypothesis.</w:t>
      </w:r>
    </w:p>
    <w:p w:rsidR="00021E46" w:rsidRPr="00021E46" w:rsidRDefault="00021E46" w:rsidP="00021E46">
      <w:pPr>
        <w:autoSpaceDE w:val="0"/>
        <w:autoSpaceDN w:val="0"/>
        <w:adjustRightInd w:val="0"/>
        <w:spacing w:after="0" w:line="240" w:lineRule="auto"/>
        <w:ind w:left="0" w:firstLine="0"/>
        <w:rPr>
          <w:rFonts w:asciiTheme="minorHAnsi" w:eastAsiaTheme="minorEastAsia" w:hAnsiTheme="minorHAnsi" w:cstheme="minorHAnsi"/>
        </w:rPr>
      </w:pPr>
      <w:r w:rsidRPr="00021E46">
        <w:rPr>
          <w:rFonts w:asciiTheme="minorHAnsi" w:eastAsiaTheme="minorEastAsia" w:hAnsiTheme="minorHAnsi" w:cstheme="minorHAnsi"/>
        </w:rPr>
        <w:t>b Using the asymptotic standard error assuming the null hypothesis.</w:t>
      </w:r>
    </w:p>
    <w:p w:rsidR="00021E46" w:rsidRPr="00021E46" w:rsidRDefault="00021E46" w:rsidP="00021E46">
      <w:pPr>
        <w:autoSpaceDE w:val="0"/>
        <w:autoSpaceDN w:val="0"/>
        <w:adjustRightInd w:val="0"/>
        <w:spacing w:after="0" w:line="240" w:lineRule="auto"/>
        <w:ind w:left="0" w:firstLine="0"/>
        <w:rPr>
          <w:rFonts w:asciiTheme="minorHAnsi" w:eastAsiaTheme="minorEastAsia" w:hAnsiTheme="minorHAnsi" w:cstheme="minorHAnsi"/>
        </w:rPr>
      </w:pPr>
    </w:p>
    <w:p w:rsidR="00021E46" w:rsidRDefault="00021E46" w:rsidP="00E27256">
      <w:pPr>
        <w:ind w:left="0" w:firstLine="0"/>
        <w:rPr>
          <w:rFonts w:asciiTheme="minorHAnsi" w:hAnsiTheme="minorHAnsi" w:cstheme="minorHAnsi"/>
        </w:rPr>
      </w:pPr>
    </w:p>
    <w:p w:rsidR="008A1ADC" w:rsidRDefault="008A1ADC" w:rsidP="00E27256">
      <w:pPr>
        <w:ind w:left="0" w:firstLine="0"/>
        <w:rPr>
          <w:rFonts w:asciiTheme="minorHAnsi" w:hAnsiTheme="minorHAnsi" w:cstheme="minorHAnsi"/>
        </w:rPr>
      </w:pPr>
    </w:p>
    <w:p w:rsidR="007B62DC" w:rsidRDefault="00B40338" w:rsidP="00E27256">
      <w:pPr>
        <w:ind w:left="0" w:firstLine="0"/>
        <w:rPr>
          <w:rFonts w:asciiTheme="minorHAnsi" w:hAnsiTheme="minorHAnsi" w:cstheme="minorHAnsi"/>
          <w:b/>
        </w:rPr>
      </w:pPr>
      <w:r w:rsidRPr="00E73FFD">
        <w:rPr>
          <w:rFonts w:asciiTheme="minorHAnsi" w:hAnsiTheme="minorHAnsi" w:cstheme="minorHAnsi"/>
          <w:b/>
        </w:rPr>
        <w:t>(</w:t>
      </w:r>
      <w:r w:rsidR="00E73FFD" w:rsidRPr="00E73FFD">
        <w:rPr>
          <w:rFonts w:asciiTheme="minorHAnsi" w:hAnsiTheme="minorHAnsi" w:cstheme="minorHAnsi"/>
          <w:b/>
        </w:rPr>
        <w:t>b</w:t>
      </w:r>
      <w:r w:rsidRPr="00E73FFD">
        <w:rPr>
          <w:rFonts w:asciiTheme="minorHAnsi" w:hAnsiTheme="minorHAnsi" w:cstheme="minorHAnsi"/>
          <w:b/>
        </w:rPr>
        <w:t>) C</w:t>
      </w:r>
      <w:r w:rsidR="000070EB">
        <w:rPr>
          <w:rFonts w:asciiTheme="minorHAnsi" w:hAnsiTheme="minorHAnsi" w:cstheme="minorHAnsi"/>
          <w:b/>
        </w:rPr>
        <w:t>ohen’s</w:t>
      </w:r>
      <w:r w:rsidRPr="00E73FFD">
        <w:rPr>
          <w:rFonts w:asciiTheme="minorHAnsi" w:hAnsiTheme="minorHAnsi" w:cstheme="minorHAnsi"/>
          <w:b/>
        </w:rPr>
        <w:t xml:space="preserve"> Kappa via SPSS: Weighted Cases </w:t>
      </w:r>
    </w:p>
    <w:p w:rsidR="000E04A1" w:rsidRDefault="000E04A1" w:rsidP="000E04A1">
      <w:pPr>
        <w:ind w:left="0" w:firstLine="0"/>
        <w:rPr>
          <w:rFonts w:asciiTheme="minorHAnsi" w:hAnsiTheme="minorHAnsi" w:cstheme="minorHAnsi"/>
          <w:b/>
        </w:rPr>
      </w:pPr>
      <w:r w:rsidRPr="00F72FF1">
        <w:rPr>
          <w:rFonts w:asciiTheme="minorHAnsi" w:hAnsiTheme="minorHAnsi" w:cstheme="minorHAnsi"/>
          <w:b/>
        </w:rPr>
        <w:t xml:space="preserve">(c) SPSS Limitation with </w:t>
      </w:r>
      <w:r>
        <w:rPr>
          <w:rFonts w:asciiTheme="minorHAnsi" w:hAnsiTheme="minorHAnsi" w:cstheme="minorHAnsi"/>
          <w:b/>
        </w:rPr>
        <w:t>Cohen</w:t>
      </w:r>
      <w:r w:rsidRPr="00F72FF1">
        <w:rPr>
          <w:rFonts w:asciiTheme="minorHAnsi" w:hAnsiTheme="minorHAnsi" w:cstheme="minorHAnsi"/>
          <w:b/>
        </w:rPr>
        <w:t xml:space="preserve">’s kappa  </w:t>
      </w:r>
    </w:p>
    <w:p w:rsidR="007B62DC"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0E04A1" w:rsidRDefault="000E04A1" w:rsidP="00E27256">
      <w:pPr>
        <w:ind w:left="0" w:firstLine="0"/>
        <w:rPr>
          <w:rFonts w:asciiTheme="minorHAnsi" w:hAnsiTheme="minorHAnsi" w:cstheme="minorHAnsi"/>
        </w:rPr>
      </w:pPr>
      <w:r>
        <w:rPr>
          <w:rFonts w:asciiTheme="minorHAnsi" w:hAnsiTheme="minorHAnsi" w:cstheme="minorHAnsi"/>
        </w:rPr>
        <w:t>See the link below for details:</w:t>
      </w:r>
    </w:p>
    <w:p w:rsidR="000E04A1" w:rsidRDefault="000E04A1" w:rsidP="00E27256">
      <w:pPr>
        <w:ind w:left="0" w:firstLine="0"/>
        <w:rPr>
          <w:rFonts w:asciiTheme="minorHAnsi" w:hAnsiTheme="minorHAnsi" w:cstheme="minorHAnsi"/>
        </w:rPr>
      </w:pPr>
    </w:p>
    <w:p w:rsidR="000E04A1" w:rsidRDefault="00515A45" w:rsidP="000E04A1">
      <w:pPr>
        <w:ind w:left="0" w:firstLine="0"/>
        <w:rPr>
          <w:rFonts w:asciiTheme="minorHAnsi" w:hAnsiTheme="minorHAnsi" w:cstheme="minorHAnsi"/>
        </w:rPr>
      </w:pPr>
      <w:hyperlink r:id="rId18" w:history="1">
        <w:r w:rsidR="000E04A1" w:rsidRPr="000C22B5">
          <w:rPr>
            <w:rStyle w:val="Hyperlink"/>
            <w:rFonts w:asciiTheme="minorHAnsi" w:hAnsiTheme="minorHAnsi" w:cstheme="minorHAnsi"/>
          </w:rPr>
          <w:t>http://www.bwgriffin.com/gsu/courses/edur9131/2018spr-content/11-coder-agreement/11-Griffin-agreement-nominal-codes-spr2018.pdf</w:t>
        </w:r>
      </w:hyperlink>
      <w:r w:rsidR="000E04A1">
        <w:rPr>
          <w:rFonts w:asciiTheme="minorHAnsi" w:hAnsiTheme="minorHAnsi" w:cstheme="minorHAnsi"/>
        </w:rPr>
        <w:t xml:space="preserve"> </w:t>
      </w:r>
    </w:p>
    <w:p w:rsidR="007B62DC" w:rsidRPr="00B258B0" w:rsidRDefault="007B62DC" w:rsidP="00E27256">
      <w:pPr>
        <w:ind w:left="0" w:firstLine="0"/>
        <w:rPr>
          <w:rFonts w:asciiTheme="minorHAnsi" w:hAnsiTheme="minorHAnsi" w:cstheme="minorHAnsi"/>
        </w:rPr>
      </w:pPr>
    </w:p>
    <w:p w:rsidR="00B2637E" w:rsidRDefault="003319B1" w:rsidP="00B2637E">
      <w:pPr>
        <w:ind w:left="0" w:firstLine="0"/>
        <w:rPr>
          <w:rFonts w:asciiTheme="minorHAnsi" w:hAnsiTheme="minorHAnsi" w:cstheme="minorHAnsi"/>
          <w:b/>
        </w:rPr>
      </w:pPr>
      <w:r>
        <w:rPr>
          <w:rFonts w:asciiTheme="minorHAnsi" w:hAnsiTheme="minorHAnsi" w:cstheme="minorHAnsi"/>
          <w:b/>
        </w:rPr>
        <w:t>8</w:t>
      </w:r>
      <w:r w:rsidR="00B2637E">
        <w:rPr>
          <w:rFonts w:asciiTheme="minorHAnsi" w:hAnsiTheme="minorHAnsi" w:cstheme="minorHAnsi"/>
          <w:b/>
        </w:rPr>
        <w:t>.</w:t>
      </w:r>
      <w:r w:rsidR="00B2637E" w:rsidRPr="004B2284">
        <w:rPr>
          <w:rFonts w:asciiTheme="minorHAnsi" w:hAnsiTheme="minorHAnsi" w:cstheme="minorHAnsi"/>
          <w:b/>
        </w:rPr>
        <w:t xml:space="preserve"> </w:t>
      </w:r>
      <w:proofErr w:type="spellStart"/>
      <w:r w:rsidR="00B2637E" w:rsidRPr="004B2284">
        <w:rPr>
          <w:rFonts w:asciiTheme="minorHAnsi" w:hAnsiTheme="minorHAnsi" w:cstheme="minorHAnsi"/>
          <w:b/>
        </w:rPr>
        <w:t>Krippendorff</w:t>
      </w:r>
      <w:r w:rsidR="00B2637E">
        <w:rPr>
          <w:rFonts w:asciiTheme="minorHAnsi" w:hAnsiTheme="minorHAnsi" w:cstheme="minorHAnsi"/>
          <w:b/>
        </w:rPr>
        <w:t>’s</w:t>
      </w:r>
      <w:proofErr w:type="spellEnd"/>
      <w:r w:rsidR="00B2637E" w:rsidRPr="004B2284">
        <w:rPr>
          <w:rFonts w:asciiTheme="minorHAnsi" w:hAnsiTheme="minorHAnsi" w:cstheme="minorHAnsi"/>
          <w:b/>
        </w:rPr>
        <w:t xml:space="preserve"> Alpha: Two Raters</w:t>
      </w:r>
      <w:r w:rsidR="00B2637E">
        <w:rPr>
          <w:rFonts w:asciiTheme="minorHAnsi" w:hAnsiTheme="minorHAnsi" w:cstheme="minorHAnsi"/>
          <w:b/>
        </w:rPr>
        <w:t xml:space="preserve"> </w:t>
      </w:r>
    </w:p>
    <w:p w:rsidR="007B62DC" w:rsidRPr="00B258B0" w:rsidRDefault="00B40338" w:rsidP="00F479B2">
      <w:pPr>
        <w:ind w:left="0" w:firstLine="720"/>
        <w:rPr>
          <w:rFonts w:asciiTheme="minorHAnsi" w:hAnsiTheme="minorHAnsi" w:cstheme="minorHAnsi"/>
        </w:rPr>
      </w:pPr>
      <w:r w:rsidRPr="00B258B0">
        <w:rPr>
          <w:rFonts w:asciiTheme="minorHAnsi" w:hAnsiTheme="minorHAnsi" w:cstheme="minorHAnsi"/>
        </w:rPr>
        <w:t>As noted kappa is not a universally accepted measure of agreement because calculation assumes independence of raters when determining level of chance agreement. As a result, kappa can be</w:t>
      </w:r>
      <w:r w:rsidR="00865CAE">
        <w:rPr>
          <w:rFonts w:asciiTheme="minorHAnsi" w:hAnsiTheme="minorHAnsi" w:cstheme="minorHAnsi"/>
        </w:rPr>
        <w:t xml:space="preserve"> somewhat</w:t>
      </w:r>
      <w:r w:rsidRPr="00B258B0">
        <w:rPr>
          <w:rFonts w:asciiTheme="minorHAnsi" w:hAnsiTheme="minorHAnsi" w:cstheme="minorHAnsi"/>
        </w:rPr>
        <w:t xml:space="preserve"> misleading. Viera and Garret (2005) provide an example of misleading kappa. Other sources discussing problems with kappa exist: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865CAE" w:rsidRDefault="00515A45" w:rsidP="00E27256">
      <w:pPr>
        <w:ind w:left="0" w:firstLine="0"/>
        <w:rPr>
          <w:rStyle w:val="Hyperlink"/>
          <w:rFonts w:asciiTheme="minorHAnsi" w:hAnsiTheme="minorHAnsi" w:cstheme="minorHAnsi"/>
        </w:rPr>
      </w:pPr>
      <w:hyperlink r:id="rId19">
        <w:r w:rsidR="00B40338" w:rsidRPr="00B258B0">
          <w:rPr>
            <w:rStyle w:val="Hyperlink"/>
            <w:rFonts w:asciiTheme="minorHAnsi" w:hAnsiTheme="minorHAnsi" w:cstheme="minorHAnsi"/>
          </w:rPr>
          <w:t>http://www.john</w:t>
        </w:r>
      </w:hyperlink>
      <w:hyperlink r:id="rId20">
        <w:r w:rsidR="00B40338" w:rsidRPr="00B258B0">
          <w:rPr>
            <w:rStyle w:val="Hyperlink"/>
            <w:rFonts w:asciiTheme="minorHAnsi" w:hAnsiTheme="minorHAnsi" w:cstheme="minorHAnsi"/>
          </w:rPr>
          <w:t>-</w:t>
        </w:r>
      </w:hyperlink>
      <w:hyperlink r:id="rId21">
        <w:r w:rsidR="00B40338" w:rsidRPr="00B258B0">
          <w:rPr>
            <w:rStyle w:val="Hyperlink"/>
            <w:rFonts w:asciiTheme="minorHAnsi" w:hAnsiTheme="minorHAnsi" w:cstheme="minorHAnsi"/>
          </w:rPr>
          <w:t>uebersax.com/stat/kappa.htm</w:t>
        </w:r>
      </w:hyperlink>
      <w:hyperlink r:id="rId22">
        <w:r w:rsidR="00B40338" w:rsidRPr="00B258B0">
          <w:rPr>
            <w:rStyle w:val="Hyperlink"/>
            <w:rFonts w:asciiTheme="minorHAnsi" w:hAnsiTheme="minorHAnsi" w:cstheme="minorHAnsi"/>
          </w:rPr>
          <w:t xml:space="preserve"> </w:t>
        </w:r>
      </w:hyperlink>
    </w:p>
    <w:p w:rsidR="00865CAE" w:rsidRDefault="00865CAE" w:rsidP="00E27256">
      <w:pPr>
        <w:ind w:left="0" w:firstLine="0"/>
        <w:rPr>
          <w:rStyle w:val="Hyperlink"/>
          <w:rFonts w:asciiTheme="minorHAnsi" w:hAnsiTheme="minorHAnsi" w:cstheme="minorHAnsi"/>
        </w:rPr>
      </w:pPr>
    </w:p>
    <w:p w:rsidR="007B62DC" w:rsidRPr="00B258B0" w:rsidRDefault="00515A45" w:rsidP="00E27256">
      <w:pPr>
        <w:ind w:left="0" w:firstLine="0"/>
        <w:rPr>
          <w:rFonts w:asciiTheme="minorHAnsi" w:hAnsiTheme="minorHAnsi" w:cstheme="minorHAnsi"/>
        </w:rPr>
      </w:pPr>
      <w:hyperlink r:id="rId23">
        <w:r w:rsidR="00B40338" w:rsidRPr="00B258B0">
          <w:rPr>
            <w:rStyle w:val="Hyperlink"/>
            <w:rFonts w:asciiTheme="minorHAnsi" w:hAnsiTheme="minorHAnsi" w:cstheme="minorHAnsi"/>
          </w:rPr>
          <w:t>http://en.wikipedia.org/wiki/Cohen's_kappa</w:t>
        </w:r>
      </w:hyperlink>
      <w:hyperlink r:id="rId24">
        <w:r w:rsidR="00B40338" w:rsidRPr="00B258B0">
          <w:rPr>
            <w:rStyle w:val="Hyperlink"/>
            <w:rFonts w:asciiTheme="minorHAnsi" w:hAnsiTheme="minorHAnsi" w:cstheme="minorHAnsi"/>
          </w:rPr>
          <w:t xml:space="preserve"> </w:t>
        </w:r>
      </w:hyperlink>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proofErr w:type="spellStart"/>
      <w:r w:rsidRPr="00B258B0">
        <w:rPr>
          <w:rFonts w:asciiTheme="minorHAnsi" w:hAnsiTheme="minorHAnsi" w:cstheme="minorHAnsi"/>
        </w:rPr>
        <w:t>Krippendof’s</w:t>
      </w:r>
      <w:proofErr w:type="spellEnd"/>
      <w:r w:rsidRPr="00B258B0">
        <w:rPr>
          <w:rFonts w:asciiTheme="minorHAnsi" w:hAnsiTheme="minorHAnsi" w:cstheme="minorHAnsi"/>
        </w:rPr>
        <w:t xml:space="preserve"> alpha (henceforth noted as K alpha) addresses some of the issues found with kappa, and is also more flexible. Details of the benefits of K alpha are discussed by </w:t>
      </w:r>
      <w:proofErr w:type="spellStart"/>
      <w:r w:rsidRPr="00B258B0">
        <w:rPr>
          <w:rFonts w:asciiTheme="minorHAnsi" w:hAnsiTheme="minorHAnsi" w:cstheme="minorHAnsi"/>
        </w:rPr>
        <w:t>Krippendorff</w:t>
      </w:r>
      <w:proofErr w:type="spellEnd"/>
      <w:r w:rsidRPr="00B258B0">
        <w:rPr>
          <w:rFonts w:asciiTheme="minorHAnsi" w:hAnsiTheme="minorHAnsi" w:cstheme="minorHAnsi"/>
        </w:rPr>
        <w:t xml:space="preserve"> (2011) and Hayes and </w:t>
      </w:r>
      <w:proofErr w:type="spellStart"/>
      <w:r w:rsidRPr="00B258B0">
        <w:rPr>
          <w:rFonts w:asciiTheme="minorHAnsi" w:hAnsiTheme="minorHAnsi" w:cstheme="minorHAnsi"/>
        </w:rPr>
        <w:t>Krippendorff</w:t>
      </w:r>
      <w:proofErr w:type="spellEnd"/>
      <w:r w:rsidRPr="00B258B0">
        <w:rPr>
          <w:rFonts w:asciiTheme="minorHAnsi" w:hAnsiTheme="minorHAnsi" w:cstheme="minorHAnsi"/>
        </w:rPr>
        <w:t xml:space="preserve"> (2007).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SPSS does not currently provide a command to calculate K alpha. Hayes and </w:t>
      </w:r>
      <w:proofErr w:type="spellStart"/>
      <w:r w:rsidRPr="00B258B0">
        <w:rPr>
          <w:rFonts w:asciiTheme="minorHAnsi" w:hAnsiTheme="minorHAnsi" w:cstheme="minorHAnsi"/>
        </w:rPr>
        <w:t>Krippendorff</w:t>
      </w:r>
      <w:proofErr w:type="spellEnd"/>
      <w:r w:rsidRPr="00B258B0">
        <w:rPr>
          <w:rFonts w:asciiTheme="minorHAnsi" w:hAnsiTheme="minorHAnsi" w:cstheme="minorHAnsi"/>
        </w:rPr>
        <w:t xml:space="preserve"> (2007) do provide syntax for running K alpha in SPSS. Copies of this syntax can be found at Hayes’ website and I also have a copy on my site. The version on my site should be copied and pasted directly into SPSS syntax window.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515A45" w:rsidP="00E27256">
      <w:pPr>
        <w:ind w:left="0" w:firstLine="0"/>
        <w:rPr>
          <w:rFonts w:asciiTheme="minorHAnsi" w:hAnsiTheme="minorHAnsi" w:cstheme="minorHAnsi"/>
        </w:rPr>
      </w:pPr>
      <w:hyperlink r:id="rId25">
        <w:r w:rsidR="00B40338" w:rsidRPr="00B258B0">
          <w:rPr>
            <w:rStyle w:val="Hyperlink"/>
            <w:rFonts w:asciiTheme="minorHAnsi" w:hAnsiTheme="minorHAnsi" w:cstheme="minorHAnsi"/>
          </w:rPr>
          <w:t>http://www.afhayes.com/spss</w:t>
        </w:r>
      </w:hyperlink>
      <w:hyperlink r:id="rId26">
        <w:r w:rsidR="00B40338" w:rsidRPr="00B258B0">
          <w:rPr>
            <w:rStyle w:val="Hyperlink"/>
            <w:rFonts w:asciiTheme="minorHAnsi" w:hAnsiTheme="minorHAnsi" w:cstheme="minorHAnsi"/>
          </w:rPr>
          <w:t>-</w:t>
        </w:r>
      </w:hyperlink>
      <w:hyperlink r:id="rId27">
        <w:r w:rsidR="00B40338" w:rsidRPr="00B258B0">
          <w:rPr>
            <w:rStyle w:val="Hyperlink"/>
            <w:rFonts w:asciiTheme="minorHAnsi" w:hAnsiTheme="minorHAnsi" w:cstheme="minorHAnsi"/>
          </w:rPr>
          <w:t>sas</w:t>
        </w:r>
      </w:hyperlink>
      <w:hyperlink r:id="rId28">
        <w:r w:rsidR="00B40338" w:rsidRPr="00B258B0">
          <w:rPr>
            <w:rStyle w:val="Hyperlink"/>
            <w:rFonts w:asciiTheme="minorHAnsi" w:hAnsiTheme="minorHAnsi" w:cstheme="minorHAnsi"/>
          </w:rPr>
          <w:t>-</w:t>
        </w:r>
      </w:hyperlink>
      <w:hyperlink r:id="rId29">
        <w:r w:rsidR="00B40338" w:rsidRPr="00B258B0">
          <w:rPr>
            <w:rStyle w:val="Hyperlink"/>
            <w:rFonts w:asciiTheme="minorHAnsi" w:hAnsiTheme="minorHAnsi" w:cstheme="minorHAnsi"/>
          </w:rPr>
          <w:t>and</w:t>
        </w:r>
      </w:hyperlink>
      <w:hyperlink r:id="rId30">
        <w:r w:rsidR="00B40338" w:rsidRPr="00B258B0">
          <w:rPr>
            <w:rStyle w:val="Hyperlink"/>
            <w:rFonts w:asciiTheme="minorHAnsi" w:hAnsiTheme="minorHAnsi" w:cstheme="minorHAnsi"/>
          </w:rPr>
          <w:t>-</w:t>
        </w:r>
      </w:hyperlink>
      <w:hyperlink r:id="rId31">
        <w:r w:rsidR="00B40338" w:rsidRPr="00B258B0">
          <w:rPr>
            <w:rStyle w:val="Hyperlink"/>
            <w:rFonts w:asciiTheme="minorHAnsi" w:hAnsiTheme="minorHAnsi" w:cstheme="minorHAnsi"/>
          </w:rPr>
          <w:t>mplus</w:t>
        </w:r>
      </w:hyperlink>
      <w:hyperlink r:id="rId32">
        <w:r w:rsidR="00B40338" w:rsidRPr="00B258B0">
          <w:rPr>
            <w:rStyle w:val="Hyperlink"/>
            <w:rFonts w:asciiTheme="minorHAnsi" w:hAnsiTheme="minorHAnsi" w:cstheme="minorHAnsi"/>
          </w:rPr>
          <w:t>-</w:t>
        </w:r>
      </w:hyperlink>
      <w:hyperlink r:id="rId33">
        <w:r w:rsidR="00B40338" w:rsidRPr="00B258B0">
          <w:rPr>
            <w:rStyle w:val="Hyperlink"/>
            <w:rFonts w:asciiTheme="minorHAnsi" w:hAnsiTheme="minorHAnsi" w:cstheme="minorHAnsi"/>
          </w:rPr>
          <w:t>macros</w:t>
        </w:r>
      </w:hyperlink>
      <w:hyperlink r:id="rId34">
        <w:r w:rsidR="00B40338" w:rsidRPr="00B258B0">
          <w:rPr>
            <w:rStyle w:val="Hyperlink"/>
            <w:rFonts w:asciiTheme="minorHAnsi" w:hAnsiTheme="minorHAnsi" w:cstheme="minorHAnsi"/>
          </w:rPr>
          <w:t>-</w:t>
        </w:r>
      </w:hyperlink>
      <w:hyperlink r:id="rId35">
        <w:r w:rsidR="00B40338" w:rsidRPr="00B258B0">
          <w:rPr>
            <w:rStyle w:val="Hyperlink"/>
            <w:rFonts w:asciiTheme="minorHAnsi" w:hAnsiTheme="minorHAnsi" w:cstheme="minorHAnsi"/>
          </w:rPr>
          <w:t>and</w:t>
        </w:r>
      </w:hyperlink>
      <w:hyperlink r:id="rId36">
        <w:r w:rsidR="00B40338" w:rsidRPr="00B258B0">
          <w:rPr>
            <w:rStyle w:val="Hyperlink"/>
            <w:rFonts w:asciiTheme="minorHAnsi" w:hAnsiTheme="minorHAnsi" w:cstheme="minorHAnsi"/>
          </w:rPr>
          <w:t>-</w:t>
        </w:r>
      </w:hyperlink>
      <w:hyperlink r:id="rId37">
        <w:r w:rsidR="00B40338" w:rsidRPr="00B258B0">
          <w:rPr>
            <w:rStyle w:val="Hyperlink"/>
            <w:rFonts w:asciiTheme="minorHAnsi" w:hAnsiTheme="minorHAnsi" w:cstheme="minorHAnsi"/>
          </w:rPr>
          <w:t>code.html</w:t>
        </w:r>
      </w:hyperlink>
      <w:hyperlink r:id="rId38">
        <w:r w:rsidR="00B40338" w:rsidRPr="00B258B0">
          <w:rPr>
            <w:rStyle w:val="Hyperlink"/>
            <w:rFonts w:asciiTheme="minorHAnsi" w:hAnsiTheme="minorHAnsi" w:cstheme="minorHAnsi"/>
          </w:rPr>
          <w:t xml:space="preserve"> </w:t>
        </w:r>
      </w:hyperlink>
      <w:r w:rsidR="00B40338" w:rsidRPr="00B258B0">
        <w:rPr>
          <w:rFonts w:asciiTheme="minorHAnsi" w:hAnsiTheme="minorHAnsi" w:cstheme="minorHAnsi"/>
        </w:rPr>
        <w:t xml:space="preserve">(see KALPHA) </w:t>
      </w:r>
    </w:p>
    <w:p w:rsidR="007B62DC"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FA1587" w:rsidRDefault="00515A45" w:rsidP="00E27256">
      <w:pPr>
        <w:ind w:left="0" w:firstLine="0"/>
        <w:rPr>
          <w:rFonts w:asciiTheme="minorHAnsi" w:hAnsiTheme="minorHAnsi" w:cstheme="minorHAnsi"/>
        </w:rPr>
      </w:pPr>
      <w:hyperlink r:id="rId39" w:history="1">
        <w:r w:rsidR="00FA1587" w:rsidRPr="00085C9F">
          <w:rPr>
            <w:rStyle w:val="Hyperlink"/>
            <w:rFonts w:asciiTheme="minorHAnsi" w:hAnsiTheme="minorHAnsi" w:cstheme="minorHAnsi"/>
          </w:rPr>
          <w:t>http://www.bwgriffin.com/gsu/courses/edur9131/2018spr-content/11-coder-agreement/11-krippendorff-alpha-SPSS.txt</w:t>
        </w:r>
      </w:hyperlink>
    </w:p>
    <w:p w:rsidR="007B62DC" w:rsidRDefault="007B62DC" w:rsidP="00E27256">
      <w:pPr>
        <w:ind w:left="0" w:firstLine="0"/>
        <w:rPr>
          <w:rFonts w:asciiTheme="minorHAnsi" w:hAnsiTheme="minorHAnsi" w:cstheme="minorHAnsi"/>
        </w:rPr>
      </w:pPr>
    </w:p>
    <w:p w:rsidR="00AC528D" w:rsidRDefault="00AC528D" w:rsidP="00E27256">
      <w:pPr>
        <w:ind w:left="0" w:firstLine="0"/>
        <w:rPr>
          <w:rFonts w:asciiTheme="minorHAnsi" w:hAnsiTheme="minorHAnsi" w:cstheme="minorHAnsi"/>
        </w:rPr>
      </w:pPr>
    </w:p>
    <w:p w:rsidR="00AC528D" w:rsidRPr="00B258B0" w:rsidRDefault="00AC528D" w:rsidP="00E27256">
      <w:pPr>
        <w:ind w:left="0" w:firstLine="0"/>
        <w:rPr>
          <w:rFonts w:asciiTheme="minorHAnsi" w:hAnsiTheme="minorHAnsi" w:cstheme="minorHAnsi"/>
        </w:rPr>
      </w:pPr>
    </w:p>
    <w:p w:rsidR="007B62DC" w:rsidRPr="00C756B2" w:rsidRDefault="00E57824" w:rsidP="00E27256">
      <w:pPr>
        <w:ind w:left="0" w:firstLine="0"/>
        <w:rPr>
          <w:rFonts w:asciiTheme="minorHAnsi" w:hAnsiTheme="minorHAnsi" w:cstheme="minorHAnsi"/>
          <w:b/>
        </w:rPr>
      </w:pPr>
      <w:r>
        <w:rPr>
          <w:rFonts w:asciiTheme="minorHAnsi" w:hAnsiTheme="minorHAnsi" w:cstheme="minorHAnsi"/>
          <w:b/>
        </w:rPr>
        <w:lastRenderedPageBreak/>
        <w:t>8a.</w:t>
      </w:r>
      <w:r w:rsidR="00C10EEB">
        <w:rPr>
          <w:rFonts w:asciiTheme="minorHAnsi" w:hAnsiTheme="minorHAnsi" w:cstheme="minorHAnsi"/>
          <w:b/>
        </w:rPr>
        <w:t xml:space="preserve"> </w:t>
      </w:r>
      <w:r w:rsidR="00530A84">
        <w:rPr>
          <w:rFonts w:asciiTheme="minorHAnsi" w:hAnsiTheme="minorHAnsi" w:cstheme="minorHAnsi"/>
          <w:b/>
        </w:rPr>
        <w:t xml:space="preserve">K alpha with </w:t>
      </w:r>
      <w:r w:rsidR="00B40338" w:rsidRPr="00C756B2">
        <w:rPr>
          <w:rFonts w:asciiTheme="minorHAnsi" w:hAnsiTheme="minorHAnsi" w:cstheme="minorHAnsi"/>
          <w:b/>
        </w:rPr>
        <w:t xml:space="preserve">SPSS </w:t>
      </w:r>
    </w:p>
    <w:p w:rsidR="001F139D" w:rsidRDefault="001F139D" w:rsidP="001F139D">
      <w:pPr>
        <w:rPr>
          <w:rFonts w:asciiTheme="minorHAnsi" w:hAnsiTheme="minorHAnsi" w:cstheme="minorHAnsi"/>
        </w:rPr>
      </w:pPr>
    </w:p>
    <w:p w:rsidR="001F139D" w:rsidRDefault="001F139D" w:rsidP="001F139D">
      <w:pPr>
        <w:ind w:left="0" w:firstLine="0"/>
        <w:rPr>
          <w:rFonts w:asciiTheme="minorHAnsi" w:hAnsiTheme="minorHAnsi" w:cstheme="minorHAnsi"/>
        </w:rPr>
      </w:pPr>
      <w:r>
        <w:rPr>
          <w:rFonts w:asciiTheme="minorHAnsi" w:hAnsiTheme="minorHAnsi" w:cstheme="minorHAnsi"/>
        </w:rPr>
        <w:t>See the link below for details:</w:t>
      </w:r>
    </w:p>
    <w:p w:rsidR="001F139D" w:rsidRDefault="001F139D" w:rsidP="001F139D">
      <w:pPr>
        <w:ind w:left="0" w:firstLine="0"/>
        <w:rPr>
          <w:rFonts w:asciiTheme="minorHAnsi" w:hAnsiTheme="minorHAnsi" w:cstheme="minorHAnsi"/>
        </w:rPr>
      </w:pPr>
    </w:p>
    <w:p w:rsidR="001F139D" w:rsidRDefault="00515A45" w:rsidP="001F139D">
      <w:pPr>
        <w:ind w:left="0" w:firstLine="0"/>
        <w:rPr>
          <w:rFonts w:asciiTheme="minorHAnsi" w:hAnsiTheme="minorHAnsi" w:cstheme="minorHAnsi"/>
        </w:rPr>
      </w:pPr>
      <w:hyperlink r:id="rId40" w:history="1">
        <w:r w:rsidR="001F139D" w:rsidRPr="000C22B5">
          <w:rPr>
            <w:rStyle w:val="Hyperlink"/>
            <w:rFonts w:asciiTheme="minorHAnsi" w:hAnsiTheme="minorHAnsi" w:cstheme="minorHAnsi"/>
          </w:rPr>
          <w:t>http://www.bwgriffin.com/gsu/courses/edur9131/2018spr-content/11-coder-agreement/11-Griffin-agreement-nominal-codes-spr2018.pdf</w:t>
        </w:r>
      </w:hyperlink>
      <w:r w:rsidR="001F139D">
        <w:rPr>
          <w:rFonts w:asciiTheme="minorHAnsi" w:hAnsiTheme="minorHAnsi" w:cstheme="minorHAnsi"/>
        </w:rPr>
        <w:t xml:space="preserve"> </w:t>
      </w:r>
    </w:p>
    <w:p w:rsidR="001F139D" w:rsidRDefault="001F139D" w:rsidP="001F139D">
      <w:pPr>
        <w:rPr>
          <w:rFonts w:asciiTheme="minorHAnsi" w:hAnsiTheme="minorHAnsi" w:cstheme="minorHAnsi"/>
        </w:rPr>
      </w:pPr>
    </w:p>
    <w:p w:rsidR="007B62DC" w:rsidRPr="009C07C2" w:rsidRDefault="00E57824" w:rsidP="00E27256">
      <w:pPr>
        <w:ind w:left="0" w:firstLine="0"/>
        <w:rPr>
          <w:rFonts w:asciiTheme="minorHAnsi" w:hAnsiTheme="minorHAnsi" w:cstheme="minorHAnsi"/>
          <w:b/>
        </w:rPr>
      </w:pPr>
      <w:r>
        <w:rPr>
          <w:rFonts w:asciiTheme="minorHAnsi" w:hAnsiTheme="minorHAnsi" w:cstheme="minorHAnsi"/>
        </w:rPr>
        <w:t>8b</w:t>
      </w:r>
      <w:r w:rsidR="00B40338" w:rsidRPr="009C07C2">
        <w:rPr>
          <w:rFonts w:asciiTheme="minorHAnsi" w:hAnsiTheme="minorHAnsi" w:cstheme="minorHAnsi"/>
          <w:b/>
        </w:rPr>
        <w:t xml:space="preserve"> </w:t>
      </w:r>
      <w:r w:rsidR="00530A84">
        <w:rPr>
          <w:rFonts w:asciiTheme="minorHAnsi" w:hAnsiTheme="minorHAnsi" w:cstheme="minorHAnsi"/>
          <w:b/>
        </w:rPr>
        <w:t xml:space="preserve">K alpha with </w:t>
      </w:r>
      <w:r w:rsidR="00B40338" w:rsidRPr="009C07C2">
        <w:rPr>
          <w:rFonts w:asciiTheme="minorHAnsi" w:hAnsiTheme="minorHAnsi" w:cstheme="minorHAnsi"/>
          <w:b/>
        </w:rPr>
        <w:t xml:space="preserve">Online Calculators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Two web pages that provide indices of rater agreement are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515A45" w:rsidP="00E27256">
      <w:pPr>
        <w:ind w:left="0" w:firstLine="0"/>
        <w:rPr>
          <w:rFonts w:asciiTheme="minorHAnsi" w:hAnsiTheme="minorHAnsi" w:cstheme="minorHAnsi"/>
        </w:rPr>
      </w:pPr>
      <w:hyperlink r:id="rId41">
        <w:r w:rsidR="00B40338" w:rsidRPr="00B258B0">
          <w:rPr>
            <w:rStyle w:val="Hyperlink"/>
            <w:rFonts w:asciiTheme="minorHAnsi" w:hAnsiTheme="minorHAnsi" w:cstheme="minorHAnsi"/>
          </w:rPr>
          <w:t>http://dfreelon.org/utils/recalfront/</w:t>
        </w:r>
      </w:hyperlink>
      <w:hyperlink r:id="rId42">
        <w:r w:rsidR="00B40338" w:rsidRPr="00B258B0">
          <w:rPr>
            <w:rStyle w:val="Hyperlink"/>
            <w:rFonts w:asciiTheme="minorHAnsi" w:hAnsiTheme="minorHAnsi" w:cstheme="minorHAnsi"/>
          </w:rPr>
          <w:t xml:space="preserve"> </w:t>
        </w:r>
      </w:hyperlink>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Default="00B40338" w:rsidP="00E27256">
      <w:pPr>
        <w:ind w:left="0" w:firstLine="0"/>
        <w:rPr>
          <w:rFonts w:asciiTheme="minorHAnsi" w:hAnsiTheme="minorHAnsi" w:cstheme="minorHAnsi"/>
        </w:rPr>
      </w:pPr>
      <w:r w:rsidRPr="00B258B0">
        <w:rPr>
          <w:rFonts w:asciiTheme="minorHAnsi" w:hAnsiTheme="minorHAnsi" w:cstheme="minorHAnsi"/>
        </w:rPr>
        <w:t xml:space="preserve">and  </w:t>
      </w:r>
    </w:p>
    <w:p w:rsidR="00CD7F1B" w:rsidRDefault="00CD7F1B" w:rsidP="00E27256">
      <w:pPr>
        <w:ind w:left="0" w:firstLine="0"/>
        <w:rPr>
          <w:rFonts w:asciiTheme="minorHAnsi" w:hAnsiTheme="minorHAnsi" w:cstheme="minorHAnsi"/>
        </w:rPr>
      </w:pPr>
    </w:p>
    <w:p w:rsidR="00CD7F1B" w:rsidRPr="00B258B0" w:rsidRDefault="00515A45" w:rsidP="00E27256">
      <w:pPr>
        <w:ind w:left="0" w:firstLine="0"/>
        <w:rPr>
          <w:rFonts w:asciiTheme="minorHAnsi" w:hAnsiTheme="minorHAnsi" w:cstheme="minorHAnsi"/>
        </w:rPr>
      </w:pPr>
      <w:hyperlink r:id="rId43" w:history="1">
        <w:r w:rsidR="00CD7F1B" w:rsidRPr="00085C9F">
          <w:rPr>
            <w:rStyle w:val="Hyperlink"/>
            <w:rFonts w:asciiTheme="minorHAnsi" w:hAnsiTheme="minorHAnsi" w:cstheme="minorHAnsi"/>
          </w:rPr>
          <w:t>https://nlp-ml.io/jg/software/ira/</w:t>
        </w:r>
      </w:hyperlink>
      <w:r w:rsidR="00CD7F1B">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proofErr w:type="spellStart"/>
      <w:r w:rsidRPr="00B258B0">
        <w:rPr>
          <w:rFonts w:asciiTheme="minorHAnsi" w:hAnsiTheme="minorHAnsi" w:cstheme="minorHAnsi"/>
        </w:rPr>
        <w:t>Freelon’s</w:t>
      </w:r>
      <w:proofErr w:type="spellEnd"/>
      <w:r w:rsidRPr="00B258B0">
        <w:rPr>
          <w:rFonts w:asciiTheme="minorHAnsi" w:hAnsiTheme="minorHAnsi" w:cstheme="minorHAnsi"/>
        </w:rPr>
        <w:t xml:space="preserve"> site provides four measures of agreement </w:t>
      </w:r>
    </w:p>
    <w:p w:rsidR="007B62DC" w:rsidRPr="009C07C2" w:rsidRDefault="00B40338" w:rsidP="009C07C2">
      <w:pPr>
        <w:pStyle w:val="ListParagraph"/>
        <w:numPr>
          <w:ilvl w:val="0"/>
          <w:numId w:val="19"/>
        </w:numPr>
        <w:rPr>
          <w:rFonts w:asciiTheme="minorHAnsi" w:hAnsiTheme="minorHAnsi" w:cstheme="minorHAnsi"/>
        </w:rPr>
      </w:pPr>
      <w:r w:rsidRPr="009C07C2">
        <w:rPr>
          <w:rFonts w:asciiTheme="minorHAnsi" w:hAnsiTheme="minorHAnsi" w:cstheme="minorHAnsi"/>
        </w:rPr>
        <w:t xml:space="preserve">Percent agreement </w:t>
      </w:r>
    </w:p>
    <w:p w:rsidR="007B62DC" w:rsidRPr="009C07C2" w:rsidRDefault="00B40338" w:rsidP="009C07C2">
      <w:pPr>
        <w:pStyle w:val="ListParagraph"/>
        <w:numPr>
          <w:ilvl w:val="0"/>
          <w:numId w:val="19"/>
        </w:numPr>
        <w:rPr>
          <w:rFonts w:asciiTheme="minorHAnsi" w:hAnsiTheme="minorHAnsi" w:cstheme="minorHAnsi"/>
        </w:rPr>
      </w:pPr>
      <w:r w:rsidRPr="009C07C2">
        <w:rPr>
          <w:rFonts w:asciiTheme="minorHAnsi" w:hAnsiTheme="minorHAnsi" w:cstheme="minorHAnsi"/>
        </w:rPr>
        <w:t xml:space="preserve">Scott’s pi </w:t>
      </w:r>
    </w:p>
    <w:p w:rsidR="007B62DC" w:rsidRPr="009C07C2" w:rsidRDefault="00B40338" w:rsidP="009C07C2">
      <w:pPr>
        <w:pStyle w:val="ListParagraph"/>
        <w:numPr>
          <w:ilvl w:val="0"/>
          <w:numId w:val="19"/>
        </w:numPr>
        <w:rPr>
          <w:rFonts w:asciiTheme="minorHAnsi" w:hAnsiTheme="minorHAnsi" w:cstheme="minorHAnsi"/>
        </w:rPr>
      </w:pPr>
      <w:r w:rsidRPr="009C07C2">
        <w:rPr>
          <w:rFonts w:asciiTheme="minorHAnsi" w:hAnsiTheme="minorHAnsi" w:cstheme="minorHAnsi"/>
        </w:rPr>
        <w:t xml:space="preserve">Cohen’s kappa </w:t>
      </w:r>
    </w:p>
    <w:p w:rsidR="007B62DC" w:rsidRPr="009C07C2" w:rsidRDefault="00B40338" w:rsidP="009C07C2">
      <w:pPr>
        <w:pStyle w:val="ListParagraph"/>
        <w:numPr>
          <w:ilvl w:val="0"/>
          <w:numId w:val="19"/>
        </w:numPr>
        <w:rPr>
          <w:rFonts w:asciiTheme="minorHAnsi" w:hAnsiTheme="minorHAnsi" w:cstheme="minorHAnsi"/>
        </w:rPr>
      </w:pPr>
      <w:proofErr w:type="spellStart"/>
      <w:r w:rsidRPr="009C07C2">
        <w:rPr>
          <w:rFonts w:asciiTheme="minorHAnsi" w:hAnsiTheme="minorHAnsi" w:cstheme="minorHAnsi"/>
        </w:rPr>
        <w:t>Krippendorff’s</w:t>
      </w:r>
      <w:proofErr w:type="spellEnd"/>
      <w:r w:rsidRPr="009C07C2">
        <w:rPr>
          <w:rFonts w:asciiTheme="minorHAnsi" w:hAnsiTheme="minorHAnsi" w:cstheme="minorHAnsi"/>
        </w:rPr>
        <w:t xml:space="preserve"> alpha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proofErr w:type="spellStart"/>
      <w:r w:rsidRPr="00B258B0">
        <w:rPr>
          <w:rFonts w:asciiTheme="minorHAnsi" w:hAnsiTheme="minorHAnsi" w:cstheme="minorHAnsi"/>
        </w:rPr>
        <w:t>Geertzen’s</w:t>
      </w:r>
      <w:proofErr w:type="spellEnd"/>
      <w:r w:rsidRPr="00B258B0">
        <w:rPr>
          <w:rFonts w:asciiTheme="minorHAnsi" w:hAnsiTheme="minorHAnsi" w:cstheme="minorHAnsi"/>
        </w:rPr>
        <w:t xml:space="preserve"> site provides four measures of agreement </w:t>
      </w:r>
    </w:p>
    <w:p w:rsidR="007B62DC" w:rsidRPr="009C07C2" w:rsidRDefault="00B40338" w:rsidP="009C07C2">
      <w:pPr>
        <w:pStyle w:val="ListParagraph"/>
        <w:numPr>
          <w:ilvl w:val="0"/>
          <w:numId w:val="20"/>
        </w:numPr>
        <w:rPr>
          <w:rFonts w:asciiTheme="minorHAnsi" w:hAnsiTheme="minorHAnsi" w:cstheme="minorHAnsi"/>
        </w:rPr>
      </w:pPr>
      <w:r w:rsidRPr="009C07C2">
        <w:rPr>
          <w:rFonts w:asciiTheme="minorHAnsi" w:hAnsiTheme="minorHAnsi" w:cstheme="minorHAnsi"/>
        </w:rPr>
        <w:t xml:space="preserve">Percent agreement </w:t>
      </w:r>
    </w:p>
    <w:p w:rsidR="007B62DC" w:rsidRPr="009C07C2" w:rsidRDefault="00B40338" w:rsidP="009C07C2">
      <w:pPr>
        <w:pStyle w:val="ListParagraph"/>
        <w:numPr>
          <w:ilvl w:val="0"/>
          <w:numId w:val="20"/>
        </w:numPr>
        <w:rPr>
          <w:rFonts w:asciiTheme="minorHAnsi" w:hAnsiTheme="minorHAnsi" w:cstheme="minorHAnsi"/>
        </w:rPr>
      </w:pPr>
      <w:r w:rsidRPr="009C07C2">
        <w:rPr>
          <w:rFonts w:asciiTheme="minorHAnsi" w:hAnsiTheme="minorHAnsi" w:cstheme="minorHAnsi"/>
        </w:rPr>
        <w:t xml:space="preserve">Fleiss’s kappa (which is just Scott’s pi for two judges) </w:t>
      </w:r>
    </w:p>
    <w:p w:rsidR="007B62DC" w:rsidRPr="009C07C2" w:rsidRDefault="00B40338" w:rsidP="009C07C2">
      <w:pPr>
        <w:pStyle w:val="ListParagraph"/>
        <w:numPr>
          <w:ilvl w:val="0"/>
          <w:numId w:val="20"/>
        </w:numPr>
        <w:rPr>
          <w:rFonts w:asciiTheme="minorHAnsi" w:hAnsiTheme="minorHAnsi" w:cstheme="minorHAnsi"/>
        </w:rPr>
      </w:pPr>
      <w:proofErr w:type="spellStart"/>
      <w:r w:rsidRPr="009C07C2">
        <w:rPr>
          <w:rFonts w:asciiTheme="minorHAnsi" w:hAnsiTheme="minorHAnsi" w:cstheme="minorHAnsi"/>
        </w:rPr>
        <w:t>Krippendorff’s</w:t>
      </w:r>
      <w:proofErr w:type="spellEnd"/>
      <w:r w:rsidRPr="009C07C2">
        <w:rPr>
          <w:rFonts w:asciiTheme="minorHAnsi" w:hAnsiTheme="minorHAnsi" w:cstheme="minorHAnsi"/>
        </w:rPr>
        <w:t xml:space="preserve"> alpha </w:t>
      </w:r>
    </w:p>
    <w:p w:rsidR="007B62DC" w:rsidRPr="009C07C2" w:rsidRDefault="00B40338" w:rsidP="009C07C2">
      <w:pPr>
        <w:pStyle w:val="ListParagraph"/>
        <w:numPr>
          <w:ilvl w:val="0"/>
          <w:numId w:val="20"/>
        </w:numPr>
        <w:rPr>
          <w:rFonts w:asciiTheme="minorHAnsi" w:hAnsiTheme="minorHAnsi" w:cstheme="minorHAnsi"/>
        </w:rPr>
      </w:pPr>
      <w:r w:rsidRPr="009C07C2">
        <w:rPr>
          <w:rFonts w:asciiTheme="minorHAnsi" w:hAnsiTheme="minorHAnsi" w:cstheme="minorHAnsi"/>
        </w:rPr>
        <w:t xml:space="preserve">Cohen’s kappa (if only 2 raters, mean kappa across more than 2 raters) </w:t>
      </w:r>
    </w:p>
    <w:p w:rsidR="009C07C2" w:rsidRDefault="009C07C2" w:rsidP="009C07C2">
      <w:pPr>
        <w:rPr>
          <w:rFonts w:asciiTheme="minorHAnsi" w:hAnsiTheme="minorHAnsi" w:cstheme="minorHAnsi"/>
        </w:rPr>
      </w:pPr>
    </w:p>
    <w:p w:rsidR="00F045A2" w:rsidRDefault="00F045A2" w:rsidP="00F045A2">
      <w:pPr>
        <w:ind w:left="0" w:firstLine="0"/>
        <w:rPr>
          <w:rFonts w:asciiTheme="minorHAnsi" w:hAnsiTheme="minorHAnsi" w:cstheme="minorHAnsi"/>
        </w:rPr>
      </w:pPr>
      <w:proofErr w:type="spellStart"/>
      <w:r>
        <w:rPr>
          <w:rFonts w:asciiTheme="minorHAnsi" w:hAnsiTheme="minorHAnsi" w:cstheme="minorHAnsi"/>
        </w:rPr>
        <w:t>Geertzen’s</w:t>
      </w:r>
      <w:proofErr w:type="spellEnd"/>
      <w:r>
        <w:rPr>
          <w:rFonts w:asciiTheme="minorHAnsi" w:hAnsiTheme="minorHAnsi" w:cstheme="minorHAnsi"/>
        </w:rPr>
        <w:t xml:space="preserve"> site will not be used in this presentation due to difficulties obtaining some output. See the link below for details:</w:t>
      </w:r>
    </w:p>
    <w:p w:rsidR="00F045A2" w:rsidRDefault="00F045A2" w:rsidP="00F045A2">
      <w:pPr>
        <w:ind w:left="0" w:firstLine="0"/>
        <w:rPr>
          <w:rFonts w:asciiTheme="minorHAnsi" w:hAnsiTheme="minorHAnsi" w:cstheme="minorHAnsi"/>
        </w:rPr>
      </w:pPr>
    </w:p>
    <w:p w:rsidR="00F045A2" w:rsidRDefault="00515A45" w:rsidP="00F045A2">
      <w:pPr>
        <w:ind w:left="0" w:firstLine="0"/>
        <w:rPr>
          <w:rFonts w:asciiTheme="minorHAnsi" w:hAnsiTheme="minorHAnsi" w:cstheme="minorHAnsi"/>
        </w:rPr>
      </w:pPr>
      <w:hyperlink r:id="rId44" w:history="1">
        <w:r w:rsidR="00F045A2" w:rsidRPr="000C22B5">
          <w:rPr>
            <w:rStyle w:val="Hyperlink"/>
            <w:rFonts w:asciiTheme="minorHAnsi" w:hAnsiTheme="minorHAnsi" w:cstheme="minorHAnsi"/>
          </w:rPr>
          <w:t>http://www.bwgriffin.com/gsu/courses/edur9131/2018spr-content/11-coder-agreement/11-Griffin-agreement-nominal-codes-spr2018.pdf</w:t>
        </w:r>
      </w:hyperlink>
      <w:r w:rsidR="00F045A2">
        <w:rPr>
          <w:rFonts w:asciiTheme="minorHAnsi" w:hAnsiTheme="minorHAnsi" w:cstheme="minorHAnsi"/>
        </w:rPr>
        <w:t xml:space="preserve"> </w:t>
      </w:r>
    </w:p>
    <w:p w:rsidR="00F045A2" w:rsidRDefault="00F045A2" w:rsidP="009C07C2">
      <w:pPr>
        <w:rPr>
          <w:rFonts w:asciiTheme="minorHAnsi" w:hAnsiTheme="minorHAnsi" w:cstheme="minorHAnsi"/>
        </w:rPr>
      </w:pP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Scott’s pi was designed for assessing agreement among two raters. Fleiss’s kappa (Fleiss 1971) is an extension of Scott’s pi to handle 2 or more raters. If only 2 raters are present, Fleiss’s kappa = Scott’s pi.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proofErr w:type="spellStart"/>
      <w:r w:rsidRPr="00B258B0">
        <w:rPr>
          <w:rFonts w:asciiTheme="minorHAnsi" w:hAnsiTheme="minorHAnsi" w:cstheme="minorHAnsi"/>
        </w:rPr>
        <w:t>Freelon’s</w:t>
      </w:r>
      <w:proofErr w:type="spellEnd"/>
      <w:r w:rsidRPr="00B258B0">
        <w:rPr>
          <w:rFonts w:asciiTheme="minorHAnsi" w:hAnsiTheme="minorHAnsi" w:cstheme="minorHAnsi"/>
        </w:rPr>
        <w:t xml:space="preserve"> site requires that the data be uploaded in CSV (comma-delimited format) with no headers of any sort. Each column represents a rater’s scores, and each row is the object being rated. The essay data would look like this in a CSV file: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bookmarkStart w:id="3" w:name="_Toc91467"/>
      <w:r w:rsidRPr="00B258B0">
        <w:rPr>
          <w:rFonts w:asciiTheme="minorHAnsi" w:hAnsiTheme="minorHAnsi" w:cstheme="minorHAnsi"/>
        </w:rPr>
        <w:t xml:space="preserve">1,1 </w:t>
      </w:r>
      <w:bookmarkEnd w:id="3"/>
    </w:p>
    <w:p w:rsidR="007B62DC" w:rsidRPr="00B258B0" w:rsidRDefault="00B40338" w:rsidP="00E27256">
      <w:pPr>
        <w:ind w:left="0" w:firstLine="0"/>
        <w:rPr>
          <w:rFonts w:asciiTheme="minorHAnsi" w:hAnsiTheme="minorHAnsi" w:cstheme="minorHAnsi"/>
        </w:rPr>
      </w:pPr>
      <w:bookmarkStart w:id="4" w:name="_Toc91468"/>
      <w:r w:rsidRPr="00B258B0">
        <w:rPr>
          <w:rFonts w:asciiTheme="minorHAnsi" w:hAnsiTheme="minorHAnsi" w:cstheme="minorHAnsi"/>
        </w:rPr>
        <w:t xml:space="preserve">1,1 </w:t>
      </w:r>
      <w:bookmarkEnd w:id="4"/>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1,1 </w:t>
      </w:r>
    </w:p>
    <w:p w:rsidR="007B62DC" w:rsidRPr="00B258B0" w:rsidRDefault="00B40338" w:rsidP="00E27256">
      <w:pPr>
        <w:ind w:left="0" w:firstLine="0"/>
        <w:rPr>
          <w:rFonts w:asciiTheme="minorHAnsi" w:hAnsiTheme="minorHAnsi" w:cstheme="minorHAnsi"/>
        </w:rPr>
      </w:pPr>
      <w:bookmarkStart w:id="5" w:name="_Toc91469"/>
      <w:r w:rsidRPr="00B258B0">
        <w:rPr>
          <w:rFonts w:asciiTheme="minorHAnsi" w:hAnsiTheme="minorHAnsi" w:cstheme="minorHAnsi"/>
        </w:rPr>
        <w:t xml:space="preserve">2,2 </w:t>
      </w:r>
      <w:bookmarkEnd w:id="5"/>
    </w:p>
    <w:p w:rsidR="007B62DC" w:rsidRPr="00B258B0" w:rsidRDefault="00B40338" w:rsidP="00E27256">
      <w:pPr>
        <w:ind w:left="0" w:firstLine="0"/>
        <w:rPr>
          <w:rFonts w:asciiTheme="minorHAnsi" w:hAnsiTheme="minorHAnsi" w:cstheme="minorHAnsi"/>
        </w:rPr>
      </w:pPr>
      <w:bookmarkStart w:id="6" w:name="_Toc91470"/>
      <w:r w:rsidRPr="00B258B0">
        <w:rPr>
          <w:rFonts w:asciiTheme="minorHAnsi" w:hAnsiTheme="minorHAnsi" w:cstheme="minorHAnsi"/>
        </w:rPr>
        <w:t xml:space="preserve">2,2 </w:t>
      </w:r>
      <w:bookmarkEnd w:id="6"/>
    </w:p>
    <w:p w:rsidR="007B62DC" w:rsidRPr="00B258B0" w:rsidRDefault="00B40338" w:rsidP="00E27256">
      <w:pPr>
        <w:ind w:left="0" w:firstLine="0"/>
        <w:rPr>
          <w:rFonts w:asciiTheme="minorHAnsi" w:hAnsiTheme="minorHAnsi" w:cstheme="minorHAnsi"/>
        </w:rPr>
      </w:pPr>
      <w:bookmarkStart w:id="7" w:name="_Toc91471"/>
      <w:r w:rsidRPr="00B258B0">
        <w:rPr>
          <w:rFonts w:asciiTheme="minorHAnsi" w:hAnsiTheme="minorHAnsi" w:cstheme="minorHAnsi"/>
        </w:rPr>
        <w:t xml:space="preserve">2,2 </w:t>
      </w:r>
      <w:bookmarkEnd w:id="7"/>
    </w:p>
    <w:p w:rsidR="007B62DC" w:rsidRPr="00B258B0" w:rsidRDefault="00B40338" w:rsidP="00E27256">
      <w:pPr>
        <w:ind w:left="0" w:firstLine="0"/>
        <w:rPr>
          <w:rFonts w:asciiTheme="minorHAnsi" w:hAnsiTheme="minorHAnsi" w:cstheme="minorHAnsi"/>
        </w:rPr>
      </w:pPr>
      <w:bookmarkStart w:id="8" w:name="_Toc91472"/>
      <w:r w:rsidRPr="00B258B0">
        <w:rPr>
          <w:rFonts w:asciiTheme="minorHAnsi" w:hAnsiTheme="minorHAnsi" w:cstheme="minorHAnsi"/>
        </w:rPr>
        <w:lastRenderedPageBreak/>
        <w:t xml:space="preserve">2,2 </w:t>
      </w:r>
      <w:bookmarkEnd w:id="8"/>
    </w:p>
    <w:p w:rsidR="007B62DC" w:rsidRPr="00B258B0" w:rsidRDefault="00B40338" w:rsidP="00E27256">
      <w:pPr>
        <w:ind w:left="0" w:firstLine="0"/>
        <w:rPr>
          <w:rFonts w:asciiTheme="minorHAnsi" w:hAnsiTheme="minorHAnsi" w:cstheme="minorHAnsi"/>
        </w:rPr>
      </w:pPr>
      <w:bookmarkStart w:id="9" w:name="_Toc91473"/>
      <w:r w:rsidRPr="00B258B0">
        <w:rPr>
          <w:rFonts w:asciiTheme="minorHAnsi" w:hAnsiTheme="minorHAnsi" w:cstheme="minorHAnsi"/>
        </w:rPr>
        <w:t xml:space="preserve">2,2 </w:t>
      </w:r>
      <w:bookmarkEnd w:id="9"/>
    </w:p>
    <w:p w:rsidR="007B62DC" w:rsidRPr="00B258B0" w:rsidRDefault="00B40338" w:rsidP="00E27256">
      <w:pPr>
        <w:ind w:left="0" w:firstLine="0"/>
        <w:rPr>
          <w:rFonts w:asciiTheme="minorHAnsi" w:hAnsiTheme="minorHAnsi" w:cstheme="minorHAnsi"/>
        </w:rPr>
      </w:pPr>
      <w:bookmarkStart w:id="10" w:name="_Toc91474"/>
      <w:r w:rsidRPr="00B258B0">
        <w:rPr>
          <w:rFonts w:asciiTheme="minorHAnsi" w:hAnsiTheme="minorHAnsi" w:cstheme="minorHAnsi"/>
        </w:rPr>
        <w:t xml:space="preserve">2,2 </w:t>
      </w:r>
      <w:bookmarkEnd w:id="10"/>
    </w:p>
    <w:p w:rsidR="007B62DC" w:rsidRPr="00B258B0" w:rsidRDefault="00B40338" w:rsidP="00E27256">
      <w:pPr>
        <w:ind w:left="0" w:firstLine="0"/>
        <w:rPr>
          <w:rFonts w:asciiTheme="minorHAnsi" w:hAnsiTheme="minorHAnsi" w:cstheme="minorHAnsi"/>
        </w:rPr>
      </w:pPr>
      <w:bookmarkStart w:id="11" w:name="_Toc91475"/>
      <w:r w:rsidRPr="00B258B0">
        <w:rPr>
          <w:rFonts w:asciiTheme="minorHAnsi" w:hAnsiTheme="minorHAnsi" w:cstheme="minorHAnsi"/>
        </w:rPr>
        <w:t xml:space="preserve">2,2 </w:t>
      </w:r>
      <w:bookmarkEnd w:id="11"/>
    </w:p>
    <w:p w:rsidR="007B62DC" w:rsidRPr="00B258B0" w:rsidRDefault="00B40338" w:rsidP="00E27256">
      <w:pPr>
        <w:ind w:left="0" w:firstLine="0"/>
        <w:rPr>
          <w:rFonts w:asciiTheme="minorHAnsi" w:hAnsiTheme="minorHAnsi" w:cstheme="minorHAnsi"/>
        </w:rPr>
      </w:pPr>
      <w:bookmarkStart w:id="12" w:name="_Toc91476"/>
      <w:r w:rsidRPr="00B258B0">
        <w:rPr>
          <w:rFonts w:asciiTheme="minorHAnsi" w:hAnsiTheme="minorHAnsi" w:cstheme="minorHAnsi"/>
        </w:rPr>
        <w:t xml:space="preserve">3,2 </w:t>
      </w:r>
      <w:bookmarkEnd w:id="12"/>
    </w:p>
    <w:p w:rsidR="007B62DC" w:rsidRPr="00B258B0" w:rsidRDefault="00B40338" w:rsidP="00E27256">
      <w:pPr>
        <w:ind w:left="0" w:firstLine="0"/>
        <w:rPr>
          <w:rFonts w:asciiTheme="minorHAnsi" w:hAnsiTheme="minorHAnsi" w:cstheme="minorHAnsi"/>
        </w:rPr>
      </w:pPr>
      <w:bookmarkStart w:id="13" w:name="_Toc91477"/>
      <w:r w:rsidRPr="00B258B0">
        <w:rPr>
          <w:rFonts w:asciiTheme="minorHAnsi" w:hAnsiTheme="minorHAnsi" w:cstheme="minorHAnsi"/>
        </w:rPr>
        <w:t xml:space="preserve">3,2 </w:t>
      </w:r>
      <w:bookmarkEnd w:id="13"/>
    </w:p>
    <w:p w:rsidR="007B62DC" w:rsidRPr="00B258B0" w:rsidRDefault="00B40338" w:rsidP="00E27256">
      <w:pPr>
        <w:ind w:left="0" w:firstLine="0"/>
        <w:rPr>
          <w:rFonts w:asciiTheme="minorHAnsi" w:hAnsiTheme="minorHAnsi" w:cstheme="minorHAnsi"/>
        </w:rPr>
      </w:pPr>
      <w:bookmarkStart w:id="14" w:name="_Toc91478"/>
      <w:r w:rsidRPr="00B258B0">
        <w:rPr>
          <w:rFonts w:asciiTheme="minorHAnsi" w:hAnsiTheme="minorHAnsi" w:cstheme="minorHAnsi"/>
        </w:rPr>
        <w:t xml:space="preserve">3,2 </w:t>
      </w:r>
      <w:bookmarkEnd w:id="14"/>
    </w:p>
    <w:p w:rsidR="007B62DC" w:rsidRPr="00B258B0" w:rsidRDefault="00B40338" w:rsidP="00E27256">
      <w:pPr>
        <w:ind w:left="0" w:firstLine="0"/>
        <w:rPr>
          <w:rFonts w:asciiTheme="minorHAnsi" w:hAnsiTheme="minorHAnsi" w:cstheme="minorHAnsi"/>
        </w:rPr>
      </w:pPr>
      <w:bookmarkStart w:id="15" w:name="_Toc91479"/>
      <w:r w:rsidRPr="00B258B0">
        <w:rPr>
          <w:rFonts w:asciiTheme="minorHAnsi" w:hAnsiTheme="minorHAnsi" w:cstheme="minorHAnsi"/>
        </w:rPr>
        <w:t xml:space="preserve">3,2 </w:t>
      </w:r>
      <w:bookmarkEnd w:id="15"/>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Default="00B40338" w:rsidP="00E27256">
      <w:pPr>
        <w:ind w:left="0" w:firstLine="0"/>
        <w:rPr>
          <w:rFonts w:asciiTheme="minorHAnsi" w:hAnsiTheme="minorHAnsi" w:cstheme="minorHAnsi"/>
        </w:rPr>
      </w:pPr>
      <w:r w:rsidRPr="00B258B0">
        <w:rPr>
          <w:rFonts w:asciiTheme="minorHAnsi" w:hAnsiTheme="minorHAnsi" w:cstheme="minorHAnsi"/>
        </w:rPr>
        <w:t xml:space="preserve">For the essay data I have created </w:t>
      </w:r>
      <w:r w:rsidR="00F045A2">
        <w:rPr>
          <w:rFonts w:asciiTheme="minorHAnsi" w:hAnsiTheme="minorHAnsi" w:cstheme="minorHAnsi"/>
        </w:rPr>
        <w:t>a</w:t>
      </w:r>
      <w:r w:rsidRPr="00B258B0">
        <w:rPr>
          <w:rFonts w:asciiTheme="minorHAnsi" w:hAnsiTheme="minorHAnsi" w:cstheme="minorHAnsi"/>
        </w:rPr>
        <w:t xml:space="preserve"> file suitable for use with </w:t>
      </w:r>
      <w:proofErr w:type="spellStart"/>
      <w:r w:rsidRPr="00B258B0">
        <w:rPr>
          <w:rFonts w:asciiTheme="minorHAnsi" w:hAnsiTheme="minorHAnsi" w:cstheme="minorHAnsi"/>
        </w:rPr>
        <w:t>Freelon’s</w:t>
      </w:r>
      <w:proofErr w:type="spellEnd"/>
      <w:r w:rsidRPr="00B258B0">
        <w:rPr>
          <w:rFonts w:asciiTheme="minorHAnsi" w:hAnsiTheme="minorHAnsi" w:cstheme="minorHAnsi"/>
        </w:rPr>
        <w:t xml:space="preserve"> site. </w:t>
      </w:r>
    </w:p>
    <w:p w:rsidR="007D0017" w:rsidRDefault="007D0017" w:rsidP="00E27256">
      <w:pPr>
        <w:ind w:left="0" w:firstLine="0"/>
        <w:rPr>
          <w:rFonts w:asciiTheme="minorHAnsi" w:hAnsiTheme="minorHAnsi" w:cstheme="minorHAnsi"/>
        </w:rPr>
      </w:pPr>
    </w:p>
    <w:p w:rsidR="007D0017" w:rsidRDefault="00515A45" w:rsidP="00E27256">
      <w:pPr>
        <w:ind w:left="0" w:firstLine="0"/>
        <w:rPr>
          <w:rFonts w:asciiTheme="minorHAnsi" w:hAnsiTheme="minorHAnsi" w:cstheme="minorHAnsi"/>
        </w:rPr>
      </w:pPr>
      <w:hyperlink r:id="rId45" w:history="1">
        <w:r w:rsidR="007D0017" w:rsidRPr="00085C9F">
          <w:rPr>
            <w:rStyle w:val="Hyperlink"/>
            <w:rFonts w:asciiTheme="minorHAnsi" w:hAnsiTheme="minorHAnsi" w:cstheme="minorHAnsi"/>
          </w:rPr>
          <w:t>http://www.bwgriffin.com/gsu/courses/edur9131/2018spr-content/11-coder-agreement/11-Freelon-essay-data.csv</w:t>
        </w:r>
      </w:hyperlink>
      <w:r w:rsidR="007D0017">
        <w:rPr>
          <w:rFonts w:asciiTheme="minorHAnsi" w:hAnsiTheme="minorHAnsi" w:cstheme="minorHAnsi"/>
        </w:rPr>
        <w:t xml:space="preserve"> </w:t>
      </w:r>
    </w:p>
    <w:p w:rsidR="007D0017" w:rsidRDefault="007D0017" w:rsidP="00E27256">
      <w:pPr>
        <w:ind w:left="0" w:firstLine="0"/>
        <w:rPr>
          <w:rFonts w:asciiTheme="minorHAnsi" w:hAnsiTheme="minorHAnsi" w:cstheme="minorHAnsi"/>
        </w:rPr>
      </w:pPr>
    </w:p>
    <w:p w:rsidR="007B62DC" w:rsidRDefault="00B40338" w:rsidP="00E27256">
      <w:pPr>
        <w:ind w:left="0" w:firstLine="0"/>
        <w:rPr>
          <w:rFonts w:asciiTheme="minorHAnsi" w:hAnsiTheme="minorHAnsi" w:cstheme="minorHAnsi"/>
        </w:rPr>
      </w:pPr>
      <w:r w:rsidRPr="00B258B0">
        <w:rPr>
          <w:rFonts w:asciiTheme="minorHAnsi" w:hAnsiTheme="minorHAnsi" w:cstheme="minorHAnsi"/>
        </w:rPr>
        <w:t xml:space="preserve">Download </w:t>
      </w:r>
      <w:r w:rsidR="00F045A2">
        <w:rPr>
          <w:rFonts w:asciiTheme="minorHAnsi" w:hAnsiTheme="minorHAnsi" w:cstheme="minorHAnsi"/>
        </w:rPr>
        <w:t>it</w:t>
      </w:r>
      <w:r w:rsidRPr="00B258B0">
        <w:rPr>
          <w:rFonts w:asciiTheme="minorHAnsi" w:hAnsiTheme="minorHAnsi" w:cstheme="minorHAnsi"/>
        </w:rPr>
        <w:t xml:space="preserve"> to your computer, then upload </w:t>
      </w:r>
      <w:r w:rsidR="00F045A2">
        <w:rPr>
          <w:rFonts w:asciiTheme="minorHAnsi" w:hAnsiTheme="minorHAnsi" w:cstheme="minorHAnsi"/>
        </w:rPr>
        <w:t>it</w:t>
      </w:r>
      <w:r w:rsidRPr="00B258B0">
        <w:rPr>
          <w:rFonts w:asciiTheme="minorHAnsi" w:hAnsiTheme="minorHAnsi" w:cstheme="minorHAnsi"/>
        </w:rPr>
        <w:t xml:space="preserve"> to </w:t>
      </w:r>
      <w:proofErr w:type="spellStart"/>
      <w:r w:rsidR="00F045A2">
        <w:rPr>
          <w:rFonts w:asciiTheme="minorHAnsi" w:hAnsiTheme="minorHAnsi" w:cstheme="minorHAnsi"/>
        </w:rPr>
        <w:t>Freelon’s</w:t>
      </w:r>
      <w:proofErr w:type="spellEnd"/>
      <w:r w:rsidR="00F045A2">
        <w:rPr>
          <w:rFonts w:asciiTheme="minorHAnsi" w:hAnsiTheme="minorHAnsi" w:cstheme="minorHAnsi"/>
        </w:rPr>
        <w:t xml:space="preserve"> w</w:t>
      </w:r>
      <w:r w:rsidRPr="00B258B0">
        <w:rPr>
          <w:rFonts w:asciiTheme="minorHAnsi" w:hAnsiTheme="minorHAnsi" w:cstheme="minorHAnsi"/>
        </w:rPr>
        <w:t xml:space="preserve">ebsite.  </w:t>
      </w:r>
    </w:p>
    <w:p w:rsidR="001E195D" w:rsidRDefault="001E195D" w:rsidP="00E27256">
      <w:pPr>
        <w:ind w:left="0" w:firstLine="0"/>
        <w:rPr>
          <w:rFonts w:asciiTheme="minorHAnsi" w:hAnsiTheme="minorHAnsi" w:cstheme="minorHAnsi"/>
        </w:rPr>
      </w:pPr>
    </w:p>
    <w:p w:rsidR="001E195D" w:rsidRDefault="001E195D" w:rsidP="00E27256">
      <w:pPr>
        <w:ind w:left="0" w:firstLine="0"/>
        <w:rPr>
          <w:rFonts w:asciiTheme="minorHAnsi" w:hAnsiTheme="minorHAnsi" w:cstheme="minorHAnsi"/>
        </w:rPr>
      </w:pPr>
      <w:r>
        <w:rPr>
          <w:rFonts w:asciiTheme="minorHAnsi" w:hAnsiTheme="minorHAnsi" w:cstheme="minorHAnsi"/>
        </w:rPr>
        <w:t xml:space="preserve">To create the data in a format appropriate for </w:t>
      </w:r>
      <w:proofErr w:type="spellStart"/>
      <w:r>
        <w:rPr>
          <w:rFonts w:asciiTheme="minorHAnsi" w:hAnsiTheme="minorHAnsi" w:cstheme="minorHAnsi"/>
        </w:rPr>
        <w:t>Freelon’s</w:t>
      </w:r>
      <w:proofErr w:type="spellEnd"/>
      <w:r>
        <w:rPr>
          <w:rFonts w:asciiTheme="minorHAnsi" w:hAnsiTheme="minorHAnsi" w:cstheme="minorHAnsi"/>
        </w:rPr>
        <w:t xml:space="preserve"> site, do the following:</w:t>
      </w:r>
    </w:p>
    <w:p w:rsidR="001E195D" w:rsidRDefault="001E195D" w:rsidP="00E27256">
      <w:pPr>
        <w:ind w:left="0" w:firstLine="0"/>
        <w:rPr>
          <w:rFonts w:asciiTheme="minorHAnsi" w:hAnsiTheme="minorHAnsi" w:cstheme="minorHAnsi"/>
        </w:rPr>
      </w:pPr>
    </w:p>
    <w:p w:rsidR="001E195D" w:rsidRDefault="001E195D" w:rsidP="00E27256">
      <w:pPr>
        <w:ind w:left="0" w:firstLine="0"/>
        <w:rPr>
          <w:rFonts w:asciiTheme="minorHAnsi" w:hAnsiTheme="minorHAnsi" w:cstheme="minorHAnsi"/>
        </w:rPr>
      </w:pPr>
      <w:r>
        <w:rPr>
          <w:rFonts w:asciiTheme="minorHAnsi" w:hAnsiTheme="minorHAnsi" w:cstheme="minorHAnsi"/>
        </w:rPr>
        <w:t xml:space="preserve">(1) Enter data in Excel, like shown below for raters 1 and 2. </w:t>
      </w:r>
      <w:r w:rsidR="006635E6">
        <w:rPr>
          <w:rFonts w:asciiTheme="minorHAnsi" w:hAnsiTheme="minorHAnsi" w:cstheme="minorHAnsi"/>
        </w:rPr>
        <w:t xml:space="preserve">Note that no other information except for the ratings are entered in Excel. </w:t>
      </w:r>
      <w:proofErr w:type="gramStart"/>
      <w:r w:rsidR="006635E6">
        <w:rPr>
          <w:rFonts w:asciiTheme="minorHAnsi" w:hAnsiTheme="minorHAnsi" w:cstheme="minorHAnsi"/>
        </w:rPr>
        <w:t>So</w:t>
      </w:r>
      <w:proofErr w:type="gramEnd"/>
      <w:r w:rsidR="006635E6">
        <w:rPr>
          <w:rFonts w:asciiTheme="minorHAnsi" w:hAnsiTheme="minorHAnsi" w:cstheme="minorHAnsi"/>
        </w:rPr>
        <w:t xml:space="preserve"> columns have not names or labels like Rater 1 or Rater 2</w:t>
      </w:r>
      <w:r w:rsidR="00D667D3">
        <w:rPr>
          <w:rFonts w:asciiTheme="minorHAnsi" w:hAnsiTheme="minorHAnsi" w:cstheme="minorHAnsi"/>
        </w:rPr>
        <w:t>, i.e., no headers</w:t>
      </w:r>
      <w:r w:rsidR="006635E6">
        <w:rPr>
          <w:rFonts w:asciiTheme="minorHAnsi" w:hAnsiTheme="minorHAnsi" w:cstheme="minorHAnsi"/>
        </w:rPr>
        <w:t xml:space="preserve">. </w:t>
      </w:r>
    </w:p>
    <w:p w:rsidR="001E195D" w:rsidRDefault="001E195D" w:rsidP="00E27256">
      <w:pPr>
        <w:ind w:left="0" w:firstLine="0"/>
        <w:rPr>
          <w:rFonts w:asciiTheme="minorHAnsi" w:hAnsiTheme="minorHAnsi" w:cstheme="minorHAnsi"/>
        </w:rPr>
      </w:pPr>
    </w:p>
    <w:p w:rsidR="001E195D" w:rsidRDefault="001E195D" w:rsidP="001E195D">
      <w:pPr>
        <w:ind w:left="720" w:firstLine="0"/>
        <w:rPr>
          <w:rFonts w:asciiTheme="minorHAnsi" w:hAnsiTheme="minorHAnsi" w:cstheme="minorHAnsi"/>
        </w:rPr>
      </w:pPr>
      <w:r>
        <w:rPr>
          <w:noProof/>
        </w:rPr>
        <w:drawing>
          <wp:inline distT="0" distB="0" distL="0" distR="0" wp14:anchorId="08A06832" wp14:editId="3C49D0F0">
            <wp:extent cx="2293575" cy="3437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306056" cy="3455960"/>
                    </a:xfrm>
                    <a:prstGeom prst="rect">
                      <a:avLst/>
                    </a:prstGeom>
                  </pic:spPr>
                </pic:pic>
              </a:graphicData>
            </a:graphic>
          </wp:inline>
        </w:drawing>
      </w:r>
    </w:p>
    <w:p w:rsidR="001E195D" w:rsidRDefault="001E195D" w:rsidP="00E27256">
      <w:pPr>
        <w:ind w:left="0" w:firstLine="0"/>
        <w:rPr>
          <w:rFonts w:asciiTheme="minorHAnsi" w:hAnsiTheme="minorHAnsi" w:cstheme="minorHAnsi"/>
        </w:rPr>
      </w:pPr>
    </w:p>
    <w:p w:rsidR="001E195D" w:rsidRDefault="001E195D" w:rsidP="00E27256">
      <w:pPr>
        <w:ind w:left="0" w:firstLine="0"/>
        <w:rPr>
          <w:rFonts w:asciiTheme="minorHAnsi" w:hAnsiTheme="minorHAnsi" w:cstheme="minorHAnsi"/>
        </w:rPr>
      </w:pPr>
    </w:p>
    <w:p w:rsidR="00B54233" w:rsidRDefault="00B54233" w:rsidP="00E27256">
      <w:pPr>
        <w:ind w:left="0" w:firstLine="0"/>
        <w:rPr>
          <w:rFonts w:asciiTheme="minorHAnsi" w:hAnsiTheme="minorHAnsi" w:cstheme="minorHAnsi"/>
        </w:rPr>
      </w:pPr>
      <w:r>
        <w:rPr>
          <w:rFonts w:asciiTheme="minorHAnsi" w:hAnsiTheme="minorHAnsi" w:cstheme="minorHAnsi"/>
        </w:rPr>
        <w:t>(2) Save data file in CSV format. See below.</w:t>
      </w:r>
    </w:p>
    <w:p w:rsidR="00B54233" w:rsidRDefault="00B54233" w:rsidP="00E27256">
      <w:pPr>
        <w:ind w:left="0" w:firstLine="0"/>
        <w:rPr>
          <w:rFonts w:asciiTheme="minorHAnsi" w:hAnsiTheme="minorHAnsi" w:cstheme="minorHAnsi"/>
        </w:rPr>
      </w:pPr>
    </w:p>
    <w:p w:rsidR="00B54233" w:rsidRPr="00B54233" w:rsidRDefault="00B54233" w:rsidP="00B54233">
      <w:pPr>
        <w:ind w:left="720" w:firstLine="0"/>
        <w:rPr>
          <w:rFonts w:asciiTheme="minorHAnsi" w:hAnsiTheme="minorHAnsi" w:cstheme="minorHAnsi"/>
          <w:b/>
        </w:rPr>
      </w:pPr>
      <w:r w:rsidRPr="00B54233">
        <w:rPr>
          <w:rFonts w:asciiTheme="minorHAnsi" w:hAnsiTheme="minorHAnsi" w:cstheme="minorHAnsi"/>
          <w:b/>
        </w:rPr>
        <w:t>File -&gt; Save As</w:t>
      </w:r>
    </w:p>
    <w:p w:rsidR="00B54233" w:rsidRDefault="00B54233" w:rsidP="00E27256">
      <w:pPr>
        <w:ind w:left="0" w:firstLine="0"/>
        <w:rPr>
          <w:rFonts w:asciiTheme="minorHAnsi" w:hAnsiTheme="minorHAnsi" w:cstheme="minorHAnsi"/>
        </w:rPr>
      </w:pPr>
    </w:p>
    <w:p w:rsidR="00B54233" w:rsidRDefault="00B54233" w:rsidP="00E27256">
      <w:pPr>
        <w:ind w:left="0" w:firstLine="0"/>
        <w:rPr>
          <w:rFonts w:asciiTheme="minorHAnsi" w:hAnsiTheme="minorHAnsi" w:cstheme="minorHAnsi"/>
        </w:rPr>
      </w:pPr>
      <w:r>
        <w:rPr>
          <w:rFonts w:asciiTheme="minorHAnsi" w:hAnsiTheme="minorHAnsi" w:cstheme="minorHAnsi"/>
        </w:rPr>
        <w:t>Then choose file and file format as CSV (see screenshot below).</w:t>
      </w:r>
    </w:p>
    <w:p w:rsidR="00B54233" w:rsidRDefault="00B54233" w:rsidP="00B54233">
      <w:pPr>
        <w:ind w:left="720" w:firstLine="0"/>
        <w:rPr>
          <w:rFonts w:asciiTheme="minorHAnsi" w:hAnsiTheme="minorHAnsi" w:cstheme="minorHAnsi"/>
        </w:rPr>
      </w:pPr>
      <w:r>
        <w:rPr>
          <w:noProof/>
        </w:rPr>
        <w:lastRenderedPageBreak/>
        <w:drawing>
          <wp:inline distT="0" distB="0" distL="0" distR="0" wp14:anchorId="6578CF66" wp14:editId="5C1E841D">
            <wp:extent cx="4757512" cy="2333824"/>
            <wp:effectExtent l="0" t="0" r="508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781134" cy="2345412"/>
                    </a:xfrm>
                    <a:prstGeom prst="rect">
                      <a:avLst/>
                    </a:prstGeom>
                  </pic:spPr>
                </pic:pic>
              </a:graphicData>
            </a:graphic>
          </wp:inline>
        </w:drawing>
      </w:r>
    </w:p>
    <w:p w:rsidR="001E195D" w:rsidRDefault="001E195D" w:rsidP="00E27256">
      <w:pPr>
        <w:ind w:left="0" w:firstLine="0"/>
        <w:rPr>
          <w:rFonts w:asciiTheme="minorHAnsi" w:hAnsiTheme="minorHAnsi" w:cstheme="minorHAnsi"/>
        </w:rPr>
      </w:pPr>
    </w:p>
    <w:p w:rsidR="00B54233" w:rsidRDefault="00B54233" w:rsidP="00E27256">
      <w:pPr>
        <w:ind w:left="0" w:firstLine="0"/>
        <w:rPr>
          <w:rFonts w:asciiTheme="minorHAnsi" w:hAnsiTheme="minorHAnsi" w:cstheme="minorHAnsi"/>
        </w:rPr>
      </w:pPr>
      <w:r>
        <w:rPr>
          <w:rFonts w:asciiTheme="minorHAnsi" w:hAnsiTheme="minorHAnsi" w:cstheme="minorHAnsi"/>
        </w:rPr>
        <w:t xml:space="preserve">(3) Locate file on computer, then drag to appropriate box on </w:t>
      </w:r>
      <w:proofErr w:type="spellStart"/>
      <w:r>
        <w:rPr>
          <w:rFonts w:asciiTheme="minorHAnsi" w:hAnsiTheme="minorHAnsi" w:cstheme="minorHAnsi"/>
        </w:rPr>
        <w:t>Freelon’s</w:t>
      </w:r>
      <w:proofErr w:type="spellEnd"/>
      <w:r>
        <w:rPr>
          <w:rFonts w:asciiTheme="minorHAnsi" w:hAnsiTheme="minorHAnsi" w:cstheme="minorHAnsi"/>
        </w:rPr>
        <w:t xml:space="preserve"> site, see below.</w:t>
      </w:r>
    </w:p>
    <w:p w:rsidR="00B54233" w:rsidRDefault="00B54233" w:rsidP="00E27256">
      <w:pPr>
        <w:ind w:left="0" w:firstLine="0"/>
        <w:rPr>
          <w:rFonts w:asciiTheme="minorHAnsi" w:hAnsiTheme="minorHAnsi" w:cstheme="minorHAnsi"/>
        </w:rPr>
      </w:pPr>
    </w:p>
    <w:p w:rsidR="00B54233" w:rsidRDefault="00B54233" w:rsidP="00435F2A">
      <w:pPr>
        <w:ind w:left="0" w:firstLine="0"/>
        <w:rPr>
          <w:rFonts w:asciiTheme="minorHAnsi" w:hAnsiTheme="minorHAnsi" w:cstheme="minorHAnsi"/>
        </w:rPr>
      </w:pPr>
      <w:r>
        <w:rPr>
          <w:rFonts w:asciiTheme="minorHAnsi" w:hAnsiTheme="minorHAnsi" w:cstheme="minorHAnsi"/>
        </w:rPr>
        <w:t>CSV file on my computer</w:t>
      </w:r>
    </w:p>
    <w:p w:rsidR="00B54233" w:rsidRDefault="00B54233" w:rsidP="00B54233">
      <w:pPr>
        <w:ind w:left="720" w:firstLine="0"/>
        <w:rPr>
          <w:rFonts w:asciiTheme="minorHAnsi" w:hAnsiTheme="minorHAnsi" w:cstheme="minorHAnsi"/>
        </w:rPr>
      </w:pPr>
      <w:r>
        <w:rPr>
          <w:noProof/>
        </w:rPr>
        <w:drawing>
          <wp:inline distT="0" distB="0" distL="0" distR="0" wp14:anchorId="7E110609" wp14:editId="151538C7">
            <wp:extent cx="3690508" cy="2040917"/>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702003" cy="2047274"/>
                    </a:xfrm>
                    <a:prstGeom prst="rect">
                      <a:avLst/>
                    </a:prstGeom>
                  </pic:spPr>
                </pic:pic>
              </a:graphicData>
            </a:graphic>
          </wp:inline>
        </w:drawing>
      </w:r>
    </w:p>
    <w:p w:rsidR="00B54233" w:rsidRDefault="00B54233" w:rsidP="00E27256">
      <w:pPr>
        <w:ind w:left="0" w:firstLine="0"/>
        <w:rPr>
          <w:rFonts w:asciiTheme="minorHAnsi" w:hAnsiTheme="minorHAnsi" w:cstheme="minorHAnsi"/>
        </w:rPr>
      </w:pPr>
    </w:p>
    <w:p w:rsidR="00435F2A" w:rsidRDefault="00435F2A" w:rsidP="00E27256">
      <w:pPr>
        <w:ind w:left="0" w:firstLine="0"/>
        <w:rPr>
          <w:rFonts w:asciiTheme="minorHAnsi" w:hAnsiTheme="minorHAnsi" w:cstheme="minorHAnsi"/>
        </w:rPr>
      </w:pPr>
      <w:proofErr w:type="spellStart"/>
      <w:r>
        <w:rPr>
          <w:rFonts w:asciiTheme="minorHAnsi" w:hAnsiTheme="minorHAnsi" w:cstheme="minorHAnsi"/>
        </w:rPr>
        <w:t>Freelon’s</w:t>
      </w:r>
      <w:proofErr w:type="spellEnd"/>
      <w:r>
        <w:rPr>
          <w:rFonts w:asciiTheme="minorHAnsi" w:hAnsiTheme="minorHAnsi" w:cstheme="minorHAnsi"/>
        </w:rPr>
        <w:t xml:space="preserve"> site, choose the option that fits your data. Here we choose ReCal2.</w:t>
      </w:r>
    </w:p>
    <w:p w:rsidR="00B54233" w:rsidRDefault="00435F2A" w:rsidP="00435F2A">
      <w:pPr>
        <w:ind w:left="720" w:firstLine="0"/>
        <w:rPr>
          <w:rFonts w:asciiTheme="minorHAnsi" w:hAnsiTheme="minorHAnsi" w:cstheme="minorHAnsi"/>
        </w:rPr>
      </w:pPr>
      <w:r>
        <w:rPr>
          <w:noProof/>
        </w:rPr>
        <w:drawing>
          <wp:inline distT="0" distB="0" distL="0" distR="0" wp14:anchorId="283F9F14" wp14:editId="552A0D12">
            <wp:extent cx="3869140" cy="2013744"/>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879493" cy="2019132"/>
                    </a:xfrm>
                    <a:prstGeom prst="rect">
                      <a:avLst/>
                    </a:prstGeom>
                  </pic:spPr>
                </pic:pic>
              </a:graphicData>
            </a:graphic>
          </wp:inline>
        </w:drawing>
      </w:r>
    </w:p>
    <w:p w:rsidR="00B54233" w:rsidRDefault="00B54233" w:rsidP="00E27256">
      <w:pPr>
        <w:ind w:left="0" w:firstLine="0"/>
        <w:rPr>
          <w:rFonts w:asciiTheme="minorHAnsi" w:hAnsiTheme="minorHAnsi" w:cstheme="minorHAnsi"/>
        </w:rPr>
      </w:pPr>
    </w:p>
    <w:p w:rsidR="00B54233" w:rsidRDefault="00875C72" w:rsidP="00E27256">
      <w:pPr>
        <w:ind w:left="0" w:firstLine="0"/>
        <w:rPr>
          <w:rFonts w:asciiTheme="minorHAnsi" w:hAnsiTheme="minorHAnsi" w:cstheme="minorHAnsi"/>
        </w:rPr>
      </w:pPr>
      <w:r>
        <w:rPr>
          <w:rFonts w:asciiTheme="minorHAnsi" w:hAnsiTheme="minorHAnsi" w:cstheme="minorHAnsi"/>
        </w:rPr>
        <w:t xml:space="preserve">Now click on “Choose File” and upload to </w:t>
      </w:r>
      <w:proofErr w:type="spellStart"/>
      <w:r>
        <w:rPr>
          <w:rFonts w:asciiTheme="minorHAnsi" w:hAnsiTheme="minorHAnsi" w:cstheme="minorHAnsi"/>
        </w:rPr>
        <w:t>Freelon’s</w:t>
      </w:r>
      <w:proofErr w:type="spellEnd"/>
      <w:r>
        <w:rPr>
          <w:rFonts w:asciiTheme="minorHAnsi" w:hAnsiTheme="minorHAnsi" w:cstheme="minorHAnsi"/>
        </w:rPr>
        <w:t xml:space="preserve"> site.</w:t>
      </w:r>
      <w:r w:rsidR="00E8709F">
        <w:rPr>
          <w:rFonts w:asciiTheme="minorHAnsi" w:hAnsiTheme="minorHAnsi" w:cstheme="minorHAnsi"/>
        </w:rPr>
        <w:t xml:space="preserve"> Once the file is upload, click on “Calculate Reliability” to obtain results. </w:t>
      </w:r>
    </w:p>
    <w:p w:rsidR="00875C72" w:rsidRDefault="00875C72" w:rsidP="00875C72">
      <w:pPr>
        <w:ind w:left="720" w:firstLine="0"/>
        <w:rPr>
          <w:rFonts w:asciiTheme="minorHAnsi" w:hAnsiTheme="minorHAnsi" w:cstheme="minorHAnsi"/>
        </w:rPr>
      </w:pPr>
      <w:r>
        <w:rPr>
          <w:noProof/>
        </w:rPr>
        <w:lastRenderedPageBreak/>
        <w:drawing>
          <wp:inline distT="0" distB="0" distL="0" distR="0" wp14:anchorId="4691969B" wp14:editId="1E904A62">
            <wp:extent cx="3776757" cy="2659816"/>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784322" cy="2665144"/>
                    </a:xfrm>
                    <a:prstGeom prst="rect">
                      <a:avLst/>
                    </a:prstGeom>
                  </pic:spPr>
                </pic:pic>
              </a:graphicData>
            </a:graphic>
          </wp:inline>
        </w:drawing>
      </w:r>
    </w:p>
    <w:p w:rsidR="00B54233" w:rsidRDefault="00B54233" w:rsidP="00E27256">
      <w:pPr>
        <w:ind w:left="0" w:firstLine="0"/>
        <w:rPr>
          <w:rFonts w:asciiTheme="minorHAnsi" w:hAnsiTheme="minorHAnsi" w:cstheme="minorHAnsi"/>
        </w:rPr>
      </w:pPr>
    </w:p>
    <w:p w:rsidR="00B54233" w:rsidRDefault="00E8709F" w:rsidP="00E27256">
      <w:pPr>
        <w:ind w:left="0" w:firstLine="0"/>
        <w:rPr>
          <w:rFonts w:asciiTheme="minorHAnsi" w:hAnsiTheme="minorHAnsi" w:cstheme="minorHAnsi"/>
        </w:rPr>
      </w:pPr>
      <w:r>
        <w:rPr>
          <w:rFonts w:asciiTheme="minorHAnsi" w:hAnsiTheme="minorHAnsi" w:cstheme="minorHAnsi"/>
        </w:rPr>
        <w:t>Results for raters 1 and 2.</w:t>
      </w:r>
    </w:p>
    <w:p w:rsidR="00E8709F" w:rsidRDefault="00E8709F" w:rsidP="00E27256">
      <w:pPr>
        <w:ind w:left="0" w:firstLine="0"/>
        <w:rPr>
          <w:rFonts w:asciiTheme="minorHAnsi" w:hAnsiTheme="minorHAnsi" w:cstheme="minorHAnsi"/>
        </w:rPr>
      </w:pPr>
    </w:p>
    <w:p w:rsidR="00E8709F" w:rsidRDefault="00E8709F" w:rsidP="00E8709F">
      <w:pPr>
        <w:ind w:left="720" w:firstLine="0"/>
        <w:rPr>
          <w:rFonts w:asciiTheme="minorHAnsi" w:hAnsiTheme="minorHAnsi" w:cstheme="minorHAnsi"/>
        </w:rPr>
      </w:pPr>
      <w:r>
        <w:rPr>
          <w:noProof/>
        </w:rPr>
        <w:drawing>
          <wp:inline distT="0" distB="0" distL="0" distR="0" wp14:anchorId="4A78E720" wp14:editId="7D874D31">
            <wp:extent cx="6516806" cy="6902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522431" cy="690841"/>
                    </a:xfrm>
                    <a:prstGeom prst="rect">
                      <a:avLst/>
                    </a:prstGeom>
                  </pic:spPr>
                </pic:pic>
              </a:graphicData>
            </a:graphic>
          </wp:inline>
        </w:drawing>
      </w:r>
    </w:p>
    <w:p w:rsidR="00E8709F" w:rsidRDefault="00E8709F" w:rsidP="00E27256">
      <w:pPr>
        <w:ind w:left="0" w:firstLine="0"/>
        <w:rPr>
          <w:rFonts w:asciiTheme="minorHAnsi" w:hAnsiTheme="minorHAnsi" w:cstheme="minorHAnsi"/>
        </w:rPr>
      </w:pP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F05904" w:rsidRDefault="00B40338" w:rsidP="00E27256">
      <w:pPr>
        <w:ind w:left="0" w:firstLine="0"/>
        <w:rPr>
          <w:rFonts w:asciiTheme="minorHAnsi" w:hAnsiTheme="minorHAnsi" w:cstheme="minorHAnsi"/>
          <w:b/>
        </w:rPr>
      </w:pPr>
      <w:proofErr w:type="spellStart"/>
      <w:r w:rsidRPr="00F05904">
        <w:rPr>
          <w:rFonts w:asciiTheme="minorHAnsi" w:hAnsiTheme="minorHAnsi" w:cstheme="minorHAnsi"/>
          <w:b/>
        </w:rPr>
        <w:t>Freelon’s</w:t>
      </w:r>
      <w:proofErr w:type="spellEnd"/>
      <w:r w:rsidRPr="00F05904">
        <w:rPr>
          <w:rFonts w:asciiTheme="minorHAnsi" w:hAnsiTheme="minorHAnsi" w:cstheme="minorHAnsi"/>
          <w:b/>
        </w:rPr>
        <w:t xml:space="preserve"> site</w:t>
      </w:r>
      <w:r w:rsidR="00A15E50" w:rsidRPr="00F05904">
        <w:rPr>
          <w:rFonts w:asciiTheme="minorHAnsi" w:hAnsiTheme="minorHAnsi" w:cstheme="minorHAnsi"/>
          <w:b/>
        </w:rPr>
        <w:t xml:space="preserve"> (</w:t>
      </w:r>
      <w:hyperlink r:id="rId52">
        <w:r w:rsidR="00A15E50" w:rsidRPr="00F05904">
          <w:rPr>
            <w:rStyle w:val="Hyperlink"/>
            <w:rFonts w:asciiTheme="minorHAnsi" w:hAnsiTheme="minorHAnsi" w:cstheme="minorHAnsi"/>
            <w:b/>
          </w:rPr>
          <w:t>http://dfreelon.org/utils/recalfront/</w:t>
        </w:r>
      </w:hyperlink>
      <w:r w:rsidR="00A15E50" w:rsidRPr="00F05904">
        <w:rPr>
          <w:rFonts w:asciiTheme="minorHAnsi" w:hAnsiTheme="minorHAnsi" w:cstheme="minorHAnsi"/>
          <w:b/>
        </w:rPr>
        <w:t xml:space="preserve"> ) </w:t>
      </w:r>
    </w:p>
    <w:p w:rsidR="007B62DC"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680ADA" w:rsidRDefault="00680ADA" w:rsidP="00E27256">
      <w:pPr>
        <w:ind w:left="0" w:firstLine="0"/>
        <w:rPr>
          <w:rFonts w:asciiTheme="minorHAnsi" w:hAnsiTheme="minorHAnsi" w:cstheme="minorHAnsi"/>
        </w:rPr>
      </w:pPr>
      <w:r>
        <w:rPr>
          <w:rFonts w:asciiTheme="minorHAnsi" w:hAnsiTheme="minorHAnsi" w:cstheme="minorHAnsi"/>
        </w:rPr>
        <w:t>Second example for raters 2 and 3.</w:t>
      </w:r>
    </w:p>
    <w:p w:rsidR="00680ADA" w:rsidRPr="00B258B0" w:rsidRDefault="00680ADA" w:rsidP="00E27256">
      <w:pPr>
        <w:ind w:left="0" w:firstLine="0"/>
        <w:rPr>
          <w:rFonts w:asciiTheme="minorHAnsi" w:hAnsiTheme="minorHAnsi" w:cstheme="minorHAnsi"/>
        </w:rPr>
      </w:pPr>
    </w:p>
    <w:p w:rsidR="007B62DC" w:rsidRDefault="00F05904" w:rsidP="00E27256">
      <w:pPr>
        <w:ind w:left="0" w:firstLine="0"/>
        <w:rPr>
          <w:rFonts w:asciiTheme="minorHAnsi" w:hAnsiTheme="minorHAnsi" w:cstheme="minorHAnsi"/>
        </w:rPr>
      </w:pPr>
      <w:r>
        <w:rPr>
          <w:rFonts w:asciiTheme="minorHAnsi" w:hAnsiTheme="minorHAnsi" w:cstheme="minorHAnsi"/>
        </w:rPr>
        <w:t xml:space="preserve">(a) </w:t>
      </w:r>
      <w:r w:rsidR="00B40338" w:rsidRPr="00B258B0">
        <w:rPr>
          <w:rFonts w:asciiTheme="minorHAnsi" w:hAnsiTheme="minorHAnsi" w:cstheme="minorHAnsi"/>
        </w:rPr>
        <w:t xml:space="preserve">Select the link for ReCal2 for nominal data and 2 coders.  </w:t>
      </w:r>
    </w:p>
    <w:p w:rsidR="002D4A39" w:rsidRDefault="002D4A39" w:rsidP="00E27256">
      <w:pPr>
        <w:ind w:left="0" w:firstLine="0"/>
        <w:rPr>
          <w:rFonts w:asciiTheme="minorHAnsi" w:hAnsiTheme="minorHAnsi" w:cstheme="minorHAnsi"/>
        </w:rPr>
      </w:pPr>
    </w:p>
    <w:p w:rsidR="002D4A39" w:rsidRPr="00B258B0" w:rsidRDefault="002D4A39" w:rsidP="002D4A39">
      <w:pPr>
        <w:ind w:left="720" w:firstLine="0"/>
        <w:rPr>
          <w:rFonts w:asciiTheme="minorHAnsi" w:hAnsiTheme="minorHAnsi" w:cstheme="minorHAnsi"/>
        </w:rPr>
      </w:pPr>
      <w:r>
        <w:rPr>
          <w:noProof/>
        </w:rPr>
        <w:drawing>
          <wp:inline distT="0" distB="0" distL="0" distR="0" wp14:anchorId="79791CD1" wp14:editId="3D201E0B">
            <wp:extent cx="4775675" cy="250440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789051" cy="2511424"/>
                    </a:xfrm>
                    <a:prstGeom prst="rect">
                      <a:avLst/>
                    </a:prstGeom>
                  </pic:spPr>
                </pic:pic>
              </a:graphicData>
            </a:graphic>
          </wp:inline>
        </w:drawing>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Default="00680ADA" w:rsidP="00E27256">
      <w:pPr>
        <w:ind w:left="0" w:firstLine="0"/>
        <w:rPr>
          <w:rFonts w:asciiTheme="minorHAnsi" w:hAnsiTheme="minorHAnsi" w:cstheme="minorHAnsi"/>
        </w:rPr>
      </w:pPr>
      <w:r>
        <w:rPr>
          <w:rFonts w:asciiTheme="minorHAnsi" w:hAnsiTheme="minorHAnsi" w:cstheme="minorHAnsi"/>
        </w:rPr>
        <w:t xml:space="preserve"> </w:t>
      </w:r>
      <w:r w:rsidR="00F05904">
        <w:rPr>
          <w:rFonts w:asciiTheme="minorHAnsi" w:hAnsiTheme="minorHAnsi" w:cstheme="minorHAnsi"/>
        </w:rPr>
        <w:t xml:space="preserve">(b) </w:t>
      </w:r>
      <w:r w:rsidR="00B40338" w:rsidRPr="00B258B0">
        <w:rPr>
          <w:rFonts w:asciiTheme="minorHAnsi" w:hAnsiTheme="minorHAnsi" w:cstheme="minorHAnsi"/>
        </w:rPr>
        <w:t xml:space="preserve">Chose the file to upload, the click “Calculate Reliability”  </w:t>
      </w:r>
    </w:p>
    <w:p w:rsidR="00766498" w:rsidRPr="00B258B0" w:rsidRDefault="00766498" w:rsidP="00E27256">
      <w:pPr>
        <w:ind w:left="0" w:firstLine="0"/>
        <w:rPr>
          <w:rFonts w:asciiTheme="minorHAnsi" w:hAnsiTheme="minorHAnsi" w:cstheme="minorHAnsi"/>
        </w:rPr>
      </w:pPr>
    </w:p>
    <w:p w:rsidR="007B62DC" w:rsidRPr="00B258B0" w:rsidRDefault="0071016E" w:rsidP="0071016E">
      <w:pPr>
        <w:ind w:left="720" w:firstLine="0"/>
        <w:rPr>
          <w:rFonts w:asciiTheme="minorHAnsi" w:hAnsiTheme="minorHAnsi" w:cstheme="minorHAnsi"/>
        </w:rPr>
      </w:pPr>
      <w:r>
        <w:rPr>
          <w:noProof/>
        </w:rPr>
        <w:lastRenderedPageBreak/>
        <w:drawing>
          <wp:inline distT="0" distB="0" distL="0" distR="0" wp14:anchorId="6E984649" wp14:editId="773CC47A">
            <wp:extent cx="5921855" cy="139606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941427" cy="1400676"/>
                    </a:xfrm>
                    <a:prstGeom prst="rect">
                      <a:avLst/>
                    </a:prstGeom>
                  </pic:spPr>
                </pic:pic>
              </a:graphicData>
            </a:graphic>
          </wp:inline>
        </w:drawing>
      </w:r>
      <w:r w:rsidR="00B40338" w:rsidRPr="00B258B0">
        <w:rPr>
          <w:rFonts w:asciiTheme="minorHAnsi" w:hAnsiTheme="minorHAnsi" w:cstheme="minorHAnsi"/>
        </w:rPr>
        <w:t xml:space="preserve">  </w:t>
      </w:r>
    </w:p>
    <w:p w:rsidR="001006F7" w:rsidRDefault="001006F7" w:rsidP="00E27256">
      <w:pPr>
        <w:ind w:left="0" w:firstLine="0"/>
        <w:rPr>
          <w:rFonts w:asciiTheme="minorHAnsi" w:hAnsiTheme="minorHAnsi" w:cstheme="minorHAnsi"/>
        </w:rPr>
      </w:pPr>
    </w:p>
    <w:p w:rsidR="00130552" w:rsidRDefault="00F05904" w:rsidP="00E27256">
      <w:pPr>
        <w:ind w:left="0" w:firstLine="0"/>
        <w:rPr>
          <w:rFonts w:asciiTheme="minorHAnsi" w:hAnsiTheme="minorHAnsi" w:cstheme="minorHAnsi"/>
        </w:rPr>
      </w:pPr>
      <w:r>
        <w:rPr>
          <w:rFonts w:asciiTheme="minorHAnsi" w:hAnsiTheme="minorHAnsi" w:cstheme="minorHAnsi"/>
        </w:rPr>
        <w:t xml:space="preserve">(c) </w:t>
      </w:r>
      <w:r w:rsidR="00B40338" w:rsidRPr="00B258B0">
        <w:rPr>
          <w:rFonts w:asciiTheme="minorHAnsi" w:hAnsiTheme="minorHAnsi" w:cstheme="minorHAnsi"/>
        </w:rPr>
        <w:t xml:space="preserve">Note results </w:t>
      </w:r>
    </w:p>
    <w:p w:rsidR="00766498" w:rsidRDefault="00766498" w:rsidP="00E27256">
      <w:pPr>
        <w:ind w:left="0" w:firstLine="0"/>
        <w:rPr>
          <w:rFonts w:asciiTheme="minorHAnsi" w:hAnsiTheme="minorHAnsi" w:cstheme="minorHAnsi"/>
        </w:rPr>
      </w:pPr>
    </w:p>
    <w:p w:rsidR="00130552" w:rsidRDefault="00130552" w:rsidP="00130552">
      <w:pPr>
        <w:ind w:left="720" w:firstLine="0"/>
        <w:rPr>
          <w:rFonts w:asciiTheme="minorHAnsi" w:hAnsiTheme="minorHAnsi" w:cstheme="minorHAnsi"/>
        </w:rPr>
      </w:pPr>
      <w:r>
        <w:rPr>
          <w:noProof/>
        </w:rPr>
        <w:drawing>
          <wp:inline distT="0" distB="0" distL="0" distR="0" wp14:anchorId="3B7E2DC7" wp14:editId="293985AC">
            <wp:extent cx="6296025" cy="224733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6312899" cy="2253354"/>
                    </a:xfrm>
                    <a:prstGeom prst="rect">
                      <a:avLst/>
                    </a:prstGeom>
                  </pic:spPr>
                </pic:pic>
              </a:graphicData>
            </a:graphic>
          </wp:inline>
        </w:drawing>
      </w:r>
    </w:p>
    <w:p w:rsidR="00130552" w:rsidRPr="00B258B0" w:rsidRDefault="00130552" w:rsidP="00E27256">
      <w:pPr>
        <w:ind w:left="0" w:firstLine="0"/>
        <w:rPr>
          <w:rFonts w:asciiTheme="minorHAnsi" w:hAnsiTheme="minorHAnsi" w:cstheme="minorHAnsi"/>
        </w:rPr>
      </w:pP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Percent agreement = 71.4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Scott’s pi = .451 </w:t>
      </w:r>
    </w:p>
    <w:p w:rsidR="007B62DC" w:rsidRPr="00B258B0" w:rsidRDefault="00D90456" w:rsidP="00E27256">
      <w:pPr>
        <w:ind w:left="0" w:firstLine="0"/>
        <w:rPr>
          <w:rFonts w:asciiTheme="minorHAnsi" w:hAnsiTheme="minorHAnsi" w:cstheme="minorHAnsi"/>
        </w:rPr>
      </w:pPr>
      <w:r>
        <w:rPr>
          <w:rFonts w:asciiTheme="minorHAnsi" w:hAnsiTheme="minorHAnsi" w:cstheme="minorHAnsi"/>
        </w:rPr>
        <w:t>Cohen</w:t>
      </w:r>
      <w:r w:rsidR="00B40338" w:rsidRPr="00B258B0">
        <w:rPr>
          <w:rFonts w:asciiTheme="minorHAnsi" w:hAnsiTheme="minorHAnsi" w:cstheme="minorHAnsi"/>
        </w:rPr>
        <w:t xml:space="preserve">’s kappa = .491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K alpha = .471 </w:t>
      </w:r>
    </w:p>
    <w:p w:rsidR="00A61BE3" w:rsidRDefault="00A61BE3" w:rsidP="00E27256">
      <w:pPr>
        <w:ind w:left="0" w:firstLine="0"/>
        <w:rPr>
          <w:rFonts w:asciiTheme="minorHAnsi" w:hAnsiTheme="minorHAnsi" w:cstheme="minorHAnsi"/>
        </w:rPr>
      </w:pPr>
    </w:p>
    <w:p w:rsidR="007B62DC" w:rsidRPr="00F05904" w:rsidRDefault="00B40338" w:rsidP="00E27256">
      <w:pPr>
        <w:ind w:left="0" w:firstLine="0"/>
        <w:rPr>
          <w:rFonts w:asciiTheme="minorHAnsi" w:hAnsiTheme="minorHAnsi" w:cstheme="minorHAnsi"/>
          <w:b/>
        </w:rPr>
      </w:pPr>
      <w:proofErr w:type="spellStart"/>
      <w:r w:rsidRPr="00F05904">
        <w:rPr>
          <w:rFonts w:asciiTheme="minorHAnsi" w:hAnsiTheme="minorHAnsi" w:cstheme="minorHAnsi"/>
          <w:b/>
        </w:rPr>
        <w:t>Geertzen’s</w:t>
      </w:r>
      <w:proofErr w:type="spellEnd"/>
      <w:r w:rsidRPr="00F05904">
        <w:rPr>
          <w:rFonts w:asciiTheme="minorHAnsi" w:hAnsiTheme="minorHAnsi" w:cstheme="minorHAnsi"/>
          <w:b/>
        </w:rPr>
        <w:t xml:space="preserve"> site</w:t>
      </w:r>
      <w:r w:rsidR="00A61BE3" w:rsidRPr="00F05904">
        <w:rPr>
          <w:rFonts w:asciiTheme="minorHAnsi" w:hAnsiTheme="minorHAnsi" w:cstheme="minorHAnsi"/>
          <w:b/>
        </w:rPr>
        <w:t xml:space="preserve"> (</w:t>
      </w:r>
      <w:hyperlink r:id="rId56" w:history="1">
        <w:r w:rsidR="00A61BE3" w:rsidRPr="00F05904">
          <w:rPr>
            <w:rStyle w:val="Hyperlink"/>
            <w:rFonts w:asciiTheme="minorHAnsi" w:hAnsiTheme="minorHAnsi" w:cstheme="minorHAnsi"/>
            <w:b/>
          </w:rPr>
          <w:t>https://nlp-ml.io/jg/software/ira/</w:t>
        </w:r>
      </w:hyperlink>
      <w:r w:rsidR="00A61BE3" w:rsidRPr="00F05904">
        <w:rPr>
          <w:rFonts w:asciiTheme="minorHAnsi" w:hAnsiTheme="minorHAnsi" w:cstheme="minorHAnsi"/>
          <w:b/>
        </w:rPr>
        <w:t xml:space="preserve">) </w:t>
      </w:r>
    </w:p>
    <w:p w:rsidR="007B62DC"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4B18BB" w:rsidRDefault="004B18BB" w:rsidP="004B18BB">
      <w:pPr>
        <w:ind w:left="0" w:firstLine="0"/>
        <w:rPr>
          <w:rFonts w:asciiTheme="minorHAnsi" w:hAnsiTheme="minorHAnsi" w:cstheme="minorHAnsi"/>
        </w:rPr>
      </w:pPr>
      <w:r>
        <w:rPr>
          <w:rFonts w:asciiTheme="minorHAnsi" w:hAnsiTheme="minorHAnsi" w:cstheme="minorHAnsi"/>
        </w:rPr>
        <w:t>See the link below for details:</w:t>
      </w:r>
    </w:p>
    <w:p w:rsidR="004B18BB" w:rsidRDefault="004B18BB" w:rsidP="004B18BB">
      <w:pPr>
        <w:ind w:left="0" w:firstLine="0"/>
        <w:rPr>
          <w:rFonts w:asciiTheme="minorHAnsi" w:hAnsiTheme="minorHAnsi" w:cstheme="minorHAnsi"/>
        </w:rPr>
      </w:pPr>
    </w:p>
    <w:p w:rsidR="004B18BB" w:rsidRDefault="00515A45" w:rsidP="004B18BB">
      <w:pPr>
        <w:ind w:left="0" w:firstLine="0"/>
        <w:rPr>
          <w:rFonts w:asciiTheme="minorHAnsi" w:hAnsiTheme="minorHAnsi" w:cstheme="minorHAnsi"/>
        </w:rPr>
      </w:pPr>
      <w:hyperlink r:id="rId57" w:history="1">
        <w:r w:rsidR="004B18BB" w:rsidRPr="000C22B5">
          <w:rPr>
            <w:rStyle w:val="Hyperlink"/>
            <w:rFonts w:asciiTheme="minorHAnsi" w:hAnsiTheme="minorHAnsi" w:cstheme="minorHAnsi"/>
          </w:rPr>
          <w:t>http://www.bwgriffin.com/gsu/courses/edur9131/2018spr-content/11-coder-agreement/11-Griffin-agreement-nominal-codes-spr2018.pdf</w:t>
        </w:r>
      </w:hyperlink>
      <w:r w:rsidR="004B18BB">
        <w:rPr>
          <w:rFonts w:asciiTheme="minorHAnsi" w:hAnsiTheme="minorHAnsi" w:cstheme="minorHAnsi"/>
        </w:rPr>
        <w:t xml:space="preserve"> </w:t>
      </w:r>
    </w:p>
    <w:p w:rsidR="007B62DC" w:rsidRPr="00B258B0" w:rsidRDefault="007B62DC" w:rsidP="00E27256">
      <w:pPr>
        <w:ind w:left="0" w:firstLine="0"/>
        <w:rPr>
          <w:rFonts w:asciiTheme="minorHAnsi" w:hAnsiTheme="minorHAnsi" w:cstheme="minorHAnsi"/>
        </w:rPr>
      </w:pPr>
    </w:p>
    <w:p w:rsidR="007B62DC" w:rsidRPr="006C433D" w:rsidRDefault="003319B1" w:rsidP="00E27256">
      <w:pPr>
        <w:ind w:left="0" w:firstLine="0"/>
        <w:rPr>
          <w:rFonts w:asciiTheme="minorHAnsi" w:hAnsiTheme="minorHAnsi" w:cstheme="minorHAnsi"/>
          <w:b/>
        </w:rPr>
      </w:pPr>
      <w:r>
        <w:rPr>
          <w:rFonts w:asciiTheme="minorHAnsi" w:hAnsiTheme="minorHAnsi" w:cstheme="minorHAnsi"/>
          <w:b/>
        </w:rPr>
        <w:t>9</w:t>
      </w:r>
      <w:r w:rsidR="006C433D" w:rsidRPr="006C433D">
        <w:rPr>
          <w:rFonts w:asciiTheme="minorHAnsi" w:hAnsiTheme="minorHAnsi" w:cstheme="minorHAnsi"/>
          <w:b/>
        </w:rPr>
        <w:t xml:space="preserve">. </w:t>
      </w:r>
      <w:r w:rsidR="00B40338" w:rsidRPr="006C433D">
        <w:rPr>
          <w:rFonts w:asciiTheme="minorHAnsi" w:hAnsiTheme="minorHAnsi" w:cstheme="minorHAnsi"/>
          <w:b/>
        </w:rPr>
        <w:t xml:space="preserve">Two-coder Examples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6C433D" w:rsidRDefault="003319B1" w:rsidP="00E27256">
      <w:pPr>
        <w:ind w:left="0" w:firstLine="0"/>
        <w:rPr>
          <w:rFonts w:asciiTheme="minorHAnsi" w:hAnsiTheme="minorHAnsi" w:cstheme="minorHAnsi"/>
          <w:b/>
        </w:rPr>
      </w:pPr>
      <w:r>
        <w:rPr>
          <w:rFonts w:asciiTheme="minorHAnsi" w:hAnsiTheme="minorHAnsi" w:cstheme="minorHAnsi"/>
          <w:b/>
        </w:rPr>
        <w:t>9</w:t>
      </w:r>
      <w:r w:rsidR="00B40338" w:rsidRPr="006C433D">
        <w:rPr>
          <w:rFonts w:asciiTheme="minorHAnsi" w:hAnsiTheme="minorHAnsi" w:cstheme="minorHAnsi"/>
          <w:b/>
        </w:rPr>
        <w:t>a</w:t>
      </w:r>
      <w:r w:rsidR="006C433D" w:rsidRPr="006C433D">
        <w:rPr>
          <w:rFonts w:asciiTheme="minorHAnsi" w:hAnsiTheme="minorHAnsi" w:cstheme="minorHAnsi"/>
          <w:b/>
        </w:rPr>
        <w:t>.</w:t>
      </w:r>
      <w:r w:rsidR="00B40338" w:rsidRPr="006C433D">
        <w:rPr>
          <w:rFonts w:asciiTheme="minorHAnsi" w:hAnsiTheme="minorHAnsi" w:cstheme="minorHAnsi"/>
          <w:b/>
        </w:rPr>
        <w:t xml:space="preserve"> Usefulness of Noon Lectures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What would be various agreement indices for Viera and Garret (2005) data in table 1? </w:t>
      </w:r>
    </w:p>
    <w:p w:rsidR="00D3679F" w:rsidRDefault="00D3679F" w:rsidP="00E27256">
      <w:pPr>
        <w:ind w:left="0" w:firstLine="0"/>
        <w:rPr>
          <w:rFonts w:asciiTheme="minorHAnsi" w:hAnsiTheme="minorHAnsi" w:cstheme="minorHAnsi"/>
          <w:noProof/>
        </w:rPr>
      </w:pPr>
    </w:p>
    <w:p w:rsidR="007B62DC" w:rsidRPr="00B258B0" w:rsidRDefault="00D3679F" w:rsidP="00D3679F">
      <w:pPr>
        <w:ind w:left="720" w:firstLine="0"/>
        <w:rPr>
          <w:rFonts w:asciiTheme="minorHAnsi" w:hAnsiTheme="minorHAnsi" w:cstheme="minorHAnsi"/>
        </w:rPr>
      </w:pPr>
      <w:r>
        <w:rPr>
          <w:noProof/>
        </w:rPr>
        <w:lastRenderedPageBreak/>
        <w:drawing>
          <wp:inline distT="0" distB="0" distL="0" distR="0" wp14:anchorId="31EEA0C9" wp14:editId="1680B65D">
            <wp:extent cx="3980891" cy="138112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988230" cy="1383671"/>
                    </a:xfrm>
                    <a:prstGeom prst="rect">
                      <a:avLst/>
                    </a:prstGeom>
                  </pic:spPr>
                </pic:pic>
              </a:graphicData>
            </a:graphic>
          </wp:inline>
        </w:drawing>
      </w:r>
      <w:r w:rsidR="00B40338" w:rsidRPr="00B258B0">
        <w:rPr>
          <w:rFonts w:asciiTheme="minorHAnsi" w:hAnsiTheme="minorHAnsi" w:cstheme="minorHAnsi"/>
        </w:rPr>
        <w:t xml:space="preserve"> </w:t>
      </w:r>
    </w:p>
    <w:p w:rsidR="004B18BB" w:rsidRDefault="004B18BB">
      <w:pPr>
        <w:spacing w:after="160" w:line="259" w:lineRule="auto"/>
        <w:ind w:left="0" w:firstLine="0"/>
        <w:rPr>
          <w:rFonts w:asciiTheme="minorHAnsi" w:hAnsiTheme="minorHAnsi" w:cstheme="minorHAnsi"/>
          <w:b/>
        </w:rPr>
      </w:pPr>
    </w:p>
    <w:p w:rsidR="004B18BB" w:rsidRDefault="004B18BB">
      <w:pPr>
        <w:spacing w:after="160" w:line="259" w:lineRule="auto"/>
        <w:ind w:left="0" w:firstLine="0"/>
        <w:rPr>
          <w:rFonts w:asciiTheme="minorHAnsi" w:hAnsiTheme="minorHAnsi" w:cstheme="minorHAnsi"/>
          <w:b/>
        </w:rPr>
      </w:pPr>
    </w:p>
    <w:p w:rsidR="000315B2" w:rsidRDefault="004B18BB">
      <w:pPr>
        <w:spacing w:after="160" w:line="259" w:lineRule="auto"/>
        <w:ind w:left="0" w:firstLine="0"/>
        <w:rPr>
          <w:rFonts w:asciiTheme="minorHAnsi" w:hAnsiTheme="minorHAnsi" w:cstheme="minorHAnsi"/>
        </w:rPr>
      </w:pPr>
      <w:r w:rsidRPr="004B18BB">
        <w:rPr>
          <w:rFonts w:asciiTheme="minorHAnsi" w:hAnsiTheme="minorHAnsi" w:cstheme="minorHAnsi"/>
        </w:rPr>
        <w:t xml:space="preserve">Illustrate </w:t>
      </w:r>
      <w:r>
        <w:rPr>
          <w:rFonts w:asciiTheme="minorHAnsi" w:hAnsiTheme="minorHAnsi" w:cstheme="minorHAnsi"/>
        </w:rPr>
        <w:t xml:space="preserve">Excel use for creating these data suitable for </w:t>
      </w:r>
      <w:proofErr w:type="spellStart"/>
      <w:r>
        <w:rPr>
          <w:rFonts w:asciiTheme="minorHAnsi" w:hAnsiTheme="minorHAnsi" w:cstheme="minorHAnsi"/>
        </w:rPr>
        <w:t>Freelon’s</w:t>
      </w:r>
      <w:proofErr w:type="spellEnd"/>
      <w:r>
        <w:rPr>
          <w:rFonts w:asciiTheme="minorHAnsi" w:hAnsiTheme="minorHAnsi" w:cstheme="minorHAnsi"/>
        </w:rPr>
        <w:t xml:space="preserve"> site.</w:t>
      </w:r>
    </w:p>
    <w:p w:rsidR="004B18BB" w:rsidRDefault="004B18BB">
      <w:pPr>
        <w:spacing w:after="160" w:line="259" w:lineRule="auto"/>
        <w:ind w:left="0" w:firstLine="0"/>
        <w:rPr>
          <w:rFonts w:asciiTheme="minorHAnsi" w:hAnsiTheme="minorHAnsi" w:cstheme="minorHAnsi"/>
        </w:rPr>
      </w:pPr>
      <w:r w:rsidRPr="004B18BB">
        <w:rPr>
          <w:rFonts w:asciiTheme="minorHAnsi" w:hAnsiTheme="minorHAnsi" w:cstheme="minorHAnsi"/>
          <w:highlight w:val="yellow"/>
        </w:rPr>
        <w:t>Answer</w:t>
      </w:r>
    </w:p>
    <w:p w:rsidR="004B18BB" w:rsidRDefault="004B084C">
      <w:pPr>
        <w:spacing w:after="160" w:line="259" w:lineRule="auto"/>
        <w:ind w:left="0" w:firstLine="0"/>
        <w:rPr>
          <w:rFonts w:asciiTheme="minorHAnsi" w:hAnsiTheme="minorHAnsi" w:cstheme="minorHAnsi"/>
        </w:rPr>
      </w:pPr>
      <w:r>
        <w:rPr>
          <w:rFonts w:asciiTheme="minorHAnsi" w:hAnsiTheme="minorHAnsi" w:cstheme="minorHAnsi"/>
        </w:rPr>
        <w:t>Create data in Excel, then copy and paste in SPSS to check contingency table</w:t>
      </w:r>
    </w:p>
    <w:p w:rsidR="004B084C" w:rsidRPr="004B084C" w:rsidRDefault="004B084C">
      <w:pPr>
        <w:spacing w:after="160" w:line="259" w:lineRule="auto"/>
        <w:ind w:left="0" w:firstLine="0"/>
        <w:rPr>
          <w:rFonts w:asciiTheme="minorHAnsi" w:hAnsiTheme="minorHAnsi" w:cstheme="minorHAnsi"/>
        </w:rPr>
      </w:pPr>
    </w:p>
    <w:p w:rsidR="004B084C" w:rsidRPr="004B084C" w:rsidRDefault="004B084C" w:rsidP="004B084C">
      <w:pPr>
        <w:tabs>
          <w:tab w:val="center" w:pos="2476"/>
        </w:tabs>
        <w:autoSpaceDE w:val="0"/>
        <w:autoSpaceDN w:val="0"/>
        <w:adjustRightInd w:val="0"/>
        <w:spacing w:after="0" w:line="240" w:lineRule="auto"/>
        <w:ind w:left="0" w:firstLine="0"/>
        <w:rPr>
          <w:rFonts w:asciiTheme="minorHAnsi" w:eastAsiaTheme="minorEastAsia" w:hAnsiTheme="minorHAnsi" w:cstheme="minorHAnsi"/>
          <w:b/>
          <w:bCs/>
        </w:rPr>
      </w:pPr>
      <w:r w:rsidRPr="004B084C">
        <w:rPr>
          <w:rFonts w:asciiTheme="minorHAnsi" w:eastAsiaTheme="minorEastAsia" w:hAnsiTheme="minorHAnsi" w:cstheme="minorHAnsi"/>
          <w:b/>
          <w:bCs/>
        </w:rPr>
        <w:tab/>
        <w:t>r2 * r1 Crosstabulation</w:t>
      </w:r>
    </w:p>
    <w:p w:rsidR="004B084C" w:rsidRPr="004B084C" w:rsidRDefault="004B084C" w:rsidP="004B084C">
      <w:pPr>
        <w:autoSpaceDE w:val="0"/>
        <w:autoSpaceDN w:val="0"/>
        <w:adjustRightInd w:val="0"/>
        <w:spacing w:after="0" w:line="240" w:lineRule="auto"/>
        <w:ind w:left="0" w:firstLine="0"/>
        <w:rPr>
          <w:rFonts w:asciiTheme="minorHAnsi" w:eastAsiaTheme="minorEastAsia" w:hAnsiTheme="minorHAnsi" w:cstheme="minorHAnsi"/>
        </w:rPr>
      </w:pPr>
      <w:r w:rsidRPr="004B084C">
        <w:rPr>
          <w:rFonts w:asciiTheme="minorHAnsi" w:eastAsiaTheme="minorEastAsia" w:hAnsiTheme="minorHAnsi" w:cstheme="minorHAnsi"/>
        </w:rPr>
        <w:t xml:space="preserve">Count </w:t>
      </w:r>
    </w:p>
    <w:tbl>
      <w:tblPr>
        <w:tblW w:w="0" w:type="auto"/>
        <w:tblInd w:w="-15" w:type="dxa"/>
        <w:tblLayout w:type="fixed"/>
        <w:tblCellMar>
          <w:left w:w="93" w:type="dxa"/>
          <w:right w:w="93" w:type="dxa"/>
        </w:tblCellMar>
        <w:tblLook w:val="0000" w:firstRow="0" w:lastRow="0" w:firstColumn="0" w:lastColumn="0" w:noHBand="0" w:noVBand="0"/>
      </w:tblPr>
      <w:tblGrid>
        <w:gridCol w:w="748"/>
        <w:gridCol w:w="749"/>
        <w:gridCol w:w="1080"/>
        <w:gridCol w:w="1080"/>
        <w:gridCol w:w="1080"/>
      </w:tblGrid>
      <w:tr w:rsidR="004B084C" w:rsidRPr="004B084C">
        <w:trPr>
          <w:trHeight w:val="273"/>
        </w:trPr>
        <w:tc>
          <w:tcPr>
            <w:tcW w:w="1497" w:type="dxa"/>
            <w:gridSpan w:val="2"/>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4B084C" w:rsidRPr="004B084C" w:rsidRDefault="004B084C">
            <w:pPr>
              <w:autoSpaceDE w:val="0"/>
              <w:autoSpaceDN w:val="0"/>
              <w:adjustRightInd w:val="0"/>
              <w:spacing w:after="0" w:line="240" w:lineRule="auto"/>
              <w:ind w:left="0" w:firstLine="0"/>
              <w:rPr>
                <w:rFonts w:asciiTheme="minorHAnsi" w:eastAsiaTheme="minorEastAsia" w:hAnsiTheme="minorHAnsi" w:cstheme="minorHAnsi"/>
              </w:rPr>
            </w:pPr>
            <w:r w:rsidRPr="004B084C">
              <w:rPr>
                <w:rFonts w:asciiTheme="minorHAnsi" w:eastAsiaTheme="minorEastAsia" w:hAnsiTheme="minorHAnsi" w:cstheme="minorHAnsi"/>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4B084C" w:rsidRPr="004B084C" w:rsidRDefault="004B084C">
            <w:pPr>
              <w:autoSpaceDE w:val="0"/>
              <w:autoSpaceDN w:val="0"/>
              <w:adjustRightInd w:val="0"/>
              <w:spacing w:after="0" w:line="240" w:lineRule="auto"/>
              <w:ind w:left="0" w:firstLine="0"/>
              <w:jc w:val="center"/>
              <w:rPr>
                <w:rFonts w:asciiTheme="minorHAnsi" w:eastAsiaTheme="minorEastAsia" w:hAnsiTheme="minorHAnsi" w:cstheme="minorHAnsi"/>
              </w:rPr>
            </w:pPr>
            <w:r w:rsidRPr="004B084C">
              <w:rPr>
                <w:rFonts w:asciiTheme="minorHAnsi" w:eastAsiaTheme="minorEastAsia" w:hAnsiTheme="minorHAnsi" w:cstheme="minorHAnsi"/>
              </w:rPr>
              <w:t>r1</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4B084C" w:rsidRPr="004B084C" w:rsidRDefault="004B084C">
            <w:pPr>
              <w:autoSpaceDE w:val="0"/>
              <w:autoSpaceDN w:val="0"/>
              <w:adjustRightInd w:val="0"/>
              <w:spacing w:after="0" w:line="240" w:lineRule="auto"/>
              <w:ind w:left="0" w:firstLine="0"/>
              <w:jc w:val="center"/>
              <w:rPr>
                <w:rFonts w:asciiTheme="minorHAnsi" w:eastAsiaTheme="minorEastAsia" w:hAnsiTheme="minorHAnsi" w:cstheme="minorHAnsi"/>
              </w:rPr>
            </w:pPr>
            <w:r w:rsidRPr="004B084C">
              <w:rPr>
                <w:rFonts w:asciiTheme="minorHAnsi" w:eastAsiaTheme="minorEastAsia" w:hAnsiTheme="minorHAnsi" w:cstheme="minorHAnsi"/>
              </w:rPr>
              <w:t>Total</w:t>
            </w:r>
          </w:p>
        </w:tc>
      </w:tr>
      <w:tr w:rsidR="004B084C" w:rsidRPr="004B084C">
        <w:trPr>
          <w:trHeight w:val="273"/>
        </w:trPr>
        <w:tc>
          <w:tcPr>
            <w:tcW w:w="1497" w:type="dxa"/>
            <w:gridSpan w:val="2"/>
            <w:vMerge/>
            <w:tcBorders>
              <w:top w:val="single" w:sz="12" w:space="0" w:color="000000"/>
              <w:left w:val="single" w:sz="12" w:space="0" w:color="000000"/>
              <w:bottom w:val="single" w:sz="12" w:space="0" w:color="000000"/>
              <w:right w:val="single" w:sz="12" w:space="0" w:color="000000"/>
            </w:tcBorders>
            <w:shd w:val="clear" w:color="000000" w:fill="FFFFFF"/>
            <w:vAlign w:val="bottom"/>
          </w:tcPr>
          <w:p w:rsidR="004B084C" w:rsidRPr="004B084C" w:rsidRDefault="004B084C">
            <w:pPr>
              <w:autoSpaceDE w:val="0"/>
              <w:autoSpaceDN w:val="0"/>
              <w:adjustRightInd w:val="0"/>
              <w:spacing w:after="0" w:line="240" w:lineRule="auto"/>
              <w:ind w:left="0" w:firstLine="0"/>
              <w:rPr>
                <w:rFonts w:asciiTheme="minorHAnsi" w:eastAsiaTheme="minorEastAsia" w:hAnsiTheme="minorHAnsi" w:cstheme="minorHAnsi"/>
              </w:rPr>
            </w:pPr>
            <w:r w:rsidRPr="004B084C">
              <w:rPr>
                <w:rFonts w:asciiTheme="minorHAnsi" w:eastAsiaTheme="minorEastAsia" w:hAnsiTheme="minorHAnsi" w:cstheme="minorHAnsi"/>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4B084C" w:rsidRPr="004B084C" w:rsidRDefault="004B084C">
            <w:pPr>
              <w:autoSpaceDE w:val="0"/>
              <w:autoSpaceDN w:val="0"/>
              <w:adjustRightInd w:val="0"/>
              <w:spacing w:after="0" w:line="240" w:lineRule="auto"/>
              <w:ind w:left="0" w:firstLine="0"/>
              <w:jc w:val="center"/>
              <w:rPr>
                <w:rFonts w:asciiTheme="minorHAnsi" w:eastAsiaTheme="minorEastAsia" w:hAnsiTheme="minorHAnsi" w:cstheme="minorHAnsi"/>
              </w:rPr>
            </w:pPr>
            <w:r w:rsidRPr="004B084C">
              <w:rPr>
                <w:rFonts w:asciiTheme="minorHAnsi" w:eastAsiaTheme="minorEastAsia" w:hAnsiTheme="minorHAnsi" w:cstheme="minorHAnsi"/>
              </w:rPr>
              <w:t>1.00</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4B084C" w:rsidRPr="004B084C" w:rsidRDefault="004B084C">
            <w:pPr>
              <w:autoSpaceDE w:val="0"/>
              <w:autoSpaceDN w:val="0"/>
              <w:adjustRightInd w:val="0"/>
              <w:spacing w:after="0" w:line="240" w:lineRule="auto"/>
              <w:ind w:left="0" w:firstLine="0"/>
              <w:jc w:val="center"/>
              <w:rPr>
                <w:rFonts w:asciiTheme="minorHAnsi" w:eastAsiaTheme="minorEastAsia" w:hAnsiTheme="minorHAnsi" w:cstheme="minorHAnsi"/>
              </w:rPr>
            </w:pPr>
            <w:r w:rsidRPr="004B084C">
              <w:rPr>
                <w:rFonts w:asciiTheme="minorHAnsi" w:eastAsiaTheme="minorEastAsia" w:hAnsiTheme="minorHAnsi" w:cstheme="minorHAnsi"/>
              </w:rPr>
              <w:t>2.00</w:t>
            </w:r>
          </w:p>
        </w:tc>
        <w:tc>
          <w:tcPr>
            <w:tcW w:w="1080" w:type="dxa"/>
            <w:vMerge/>
            <w:tcBorders>
              <w:top w:val="single" w:sz="2" w:space="0" w:color="000000"/>
              <w:left w:val="single" w:sz="2" w:space="0" w:color="000000"/>
              <w:bottom w:val="single" w:sz="12" w:space="0" w:color="000000"/>
              <w:right w:val="single" w:sz="12" w:space="0" w:color="000000"/>
            </w:tcBorders>
            <w:shd w:val="clear" w:color="000000" w:fill="FFFFFF"/>
            <w:vAlign w:val="bottom"/>
          </w:tcPr>
          <w:p w:rsidR="004B084C" w:rsidRPr="004B084C" w:rsidRDefault="004B084C">
            <w:pPr>
              <w:autoSpaceDE w:val="0"/>
              <w:autoSpaceDN w:val="0"/>
              <w:adjustRightInd w:val="0"/>
              <w:spacing w:after="0" w:line="240" w:lineRule="auto"/>
              <w:ind w:left="0" w:firstLine="0"/>
              <w:jc w:val="center"/>
              <w:rPr>
                <w:rFonts w:asciiTheme="minorHAnsi" w:eastAsiaTheme="minorEastAsia" w:hAnsiTheme="minorHAnsi" w:cstheme="minorHAnsi"/>
              </w:rPr>
            </w:pPr>
            <w:r w:rsidRPr="004B084C">
              <w:rPr>
                <w:rFonts w:asciiTheme="minorHAnsi" w:eastAsiaTheme="minorEastAsia" w:hAnsiTheme="minorHAnsi" w:cstheme="minorHAnsi"/>
              </w:rPr>
              <w:t xml:space="preserve"> </w:t>
            </w:r>
          </w:p>
        </w:tc>
      </w:tr>
      <w:tr w:rsidR="004B084C" w:rsidRPr="004B084C">
        <w:trPr>
          <w:trHeight w:val="273"/>
        </w:trPr>
        <w:tc>
          <w:tcPr>
            <w:tcW w:w="748" w:type="dxa"/>
            <w:vMerge w:val="restart"/>
            <w:tcBorders>
              <w:top w:val="single" w:sz="12" w:space="0" w:color="000000"/>
              <w:left w:val="single" w:sz="12" w:space="0" w:color="000000"/>
              <w:bottom w:val="nil"/>
              <w:right w:val="nil"/>
            </w:tcBorders>
            <w:shd w:val="clear" w:color="000000" w:fill="FFFFFF"/>
          </w:tcPr>
          <w:p w:rsidR="004B084C" w:rsidRPr="004B084C" w:rsidRDefault="004B084C">
            <w:pPr>
              <w:autoSpaceDE w:val="0"/>
              <w:autoSpaceDN w:val="0"/>
              <w:adjustRightInd w:val="0"/>
              <w:spacing w:after="0" w:line="240" w:lineRule="auto"/>
              <w:ind w:left="0" w:firstLine="0"/>
              <w:rPr>
                <w:rFonts w:asciiTheme="minorHAnsi" w:eastAsiaTheme="minorEastAsia" w:hAnsiTheme="minorHAnsi" w:cstheme="minorHAnsi"/>
              </w:rPr>
            </w:pPr>
            <w:r w:rsidRPr="004B084C">
              <w:rPr>
                <w:rFonts w:asciiTheme="minorHAnsi" w:eastAsiaTheme="minorEastAsia" w:hAnsiTheme="minorHAnsi" w:cstheme="minorHAnsi"/>
              </w:rPr>
              <w:t>r2</w:t>
            </w:r>
          </w:p>
        </w:tc>
        <w:tc>
          <w:tcPr>
            <w:tcW w:w="748" w:type="dxa"/>
            <w:tcBorders>
              <w:top w:val="single" w:sz="12" w:space="0" w:color="000000"/>
              <w:left w:val="nil"/>
              <w:bottom w:val="nil"/>
              <w:right w:val="single" w:sz="12" w:space="0" w:color="000000"/>
            </w:tcBorders>
            <w:shd w:val="clear" w:color="000000" w:fill="FFFFFF"/>
          </w:tcPr>
          <w:p w:rsidR="004B084C" w:rsidRPr="004B084C" w:rsidRDefault="004B084C">
            <w:pPr>
              <w:autoSpaceDE w:val="0"/>
              <w:autoSpaceDN w:val="0"/>
              <w:adjustRightInd w:val="0"/>
              <w:spacing w:after="0" w:line="240" w:lineRule="auto"/>
              <w:ind w:left="0" w:firstLine="0"/>
              <w:rPr>
                <w:rFonts w:asciiTheme="minorHAnsi" w:eastAsiaTheme="minorEastAsia" w:hAnsiTheme="minorHAnsi" w:cstheme="minorHAnsi"/>
              </w:rPr>
            </w:pPr>
            <w:r w:rsidRPr="004B084C">
              <w:rPr>
                <w:rFonts w:asciiTheme="minorHAnsi" w:eastAsiaTheme="minorEastAsia" w:hAnsiTheme="minorHAnsi" w:cstheme="minorHAnsi"/>
              </w:rPr>
              <w:t>1.00</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4B084C" w:rsidRPr="004B084C" w:rsidRDefault="004B084C">
            <w:pPr>
              <w:autoSpaceDE w:val="0"/>
              <w:autoSpaceDN w:val="0"/>
              <w:adjustRightInd w:val="0"/>
              <w:spacing w:after="0" w:line="240" w:lineRule="auto"/>
              <w:ind w:left="0" w:firstLine="0"/>
              <w:jc w:val="right"/>
              <w:rPr>
                <w:rFonts w:asciiTheme="minorHAnsi" w:eastAsiaTheme="minorEastAsia" w:hAnsiTheme="minorHAnsi" w:cstheme="minorHAnsi"/>
              </w:rPr>
            </w:pPr>
            <w:r w:rsidRPr="004B084C">
              <w:rPr>
                <w:rFonts w:asciiTheme="minorHAnsi" w:eastAsiaTheme="minorEastAsia" w:hAnsiTheme="minorHAnsi" w:cstheme="minorHAnsi"/>
              </w:rPr>
              <w:t>15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4B084C" w:rsidRPr="004B084C" w:rsidRDefault="004B084C">
            <w:pPr>
              <w:autoSpaceDE w:val="0"/>
              <w:autoSpaceDN w:val="0"/>
              <w:adjustRightInd w:val="0"/>
              <w:spacing w:after="0" w:line="240" w:lineRule="auto"/>
              <w:ind w:left="0" w:firstLine="0"/>
              <w:jc w:val="right"/>
              <w:rPr>
                <w:rFonts w:asciiTheme="minorHAnsi" w:eastAsiaTheme="minorEastAsia" w:hAnsiTheme="minorHAnsi" w:cstheme="minorHAnsi"/>
              </w:rPr>
            </w:pPr>
            <w:r w:rsidRPr="004B084C">
              <w:rPr>
                <w:rFonts w:asciiTheme="minorHAnsi" w:eastAsiaTheme="minorEastAsia" w:hAnsiTheme="minorHAnsi" w:cstheme="minorHAnsi"/>
              </w:rPr>
              <w:t>5</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4B084C" w:rsidRPr="004B084C" w:rsidRDefault="004B084C">
            <w:pPr>
              <w:autoSpaceDE w:val="0"/>
              <w:autoSpaceDN w:val="0"/>
              <w:adjustRightInd w:val="0"/>
              <w:spacing w:after="0" w:line="240" w:lineRule="auto"/>
              <w:ind w:left="0" w:firstLine="0"/>
              <w:jc w:val="right"/>
              <w:rPr>
                <w:rFonts w:asciiTheme="minorHAnsi" w:eastAsiaTheme="minorEastAsia" w:hAnsiTheme="minorHAnsi" w:cstheme="minorHAnsi"/>
              </w:rPr>
            </w:pPr>
            <w:r w:rsidRPr="004B084C">
              <w:rPr>
                <w:rFonts w:asciiTheme="minorHAnsi" w:eastAsiaTheme="minorEastAsia" w:hAnsiTheme="minorHAnsi" w:cstheme="minorHAnsi"/>
              </w:rPr>
              <w:t>20</w:t>
            </w:r>
          </w:p>
        </w:tc>
      </w:tr>
      <w:tr w:rsidR="004B084C" w:rsidRPr="004B084C">
        <w:trPr>
          <w:trHeight w:val="273"/>
        </w:trPr>
        <w:tc>
          <w:tcPr>
            <w:tcW w:w="748" w:type="dxa"/>
            <w:vMerge/>
            <w:tcBorders>
              <w:top w:val="nil"/>
              <w:left w:val="single" w:sz="12" w:space="0" w:color="000000"/>
              <w:bottom w:val="nil"/>
              <w:right w:val="nil"/>
            </w:tcBorders>
            <w:shd w:val="clear" w:color="000000" w:fill="FFFFFF"/>
          </w:tcPr>
          <w:p w:rsidR="004B084C" w:rsidRPr="004B084C" w:rsidRDefault="004B084C">
            <w:pPr>
              <w:autoSpaceDE w:val="0"/>
              <w:autoSpaceDN w:val="0"/>
              <w:adjustRightInd w:val="0"/>
              <w:spacing w:after="0" w:line="240" w:lineRule="auto"/>
              <w:ind w:left="0" w:firstLine="0"/>
              <w:rPr>
                <w:rFonts w:asciiTheme="minorHAnsi" w:eastAsiaTheme="minorEastAsia" w:hAnsiTheme="minorHAnsi" w:cstheme="minorHAnsi"/>
              </w:rPr>
            </w:pPr>
            <w:r w:rsidRPr="004B084C">
              <w:rPr>
                <w:rFonts w:asciiTheme="minorHAnsi" w:eastAsiaTheme="minorEastAsia" w:hAnsiTheme="minorHAnsi" w:cstheme="minorHAnsi"/>
              </w:rPr>
              <w:t xml:space="preserve"> </w:t>
            </w:r>
          </w:p>
        </w:tc>
        <w:tc>
          <w:tcPr>
            <w:tcW w:w="748" w:type="dxa"/>
            <w:tcBorders>
              <w:top w:val="nil"/>
              <w:left w:val="nil"/>
              <w:bottom w:val="nil"/>
              <w:right w:val="single" w:sz="12" w:space="0" w:color="000000"/>
            </w:tcBorders>
            <w:shd w:val="clear" w:color="000000" w:fill="FFFFFF"/>
          </w:tcPr>
          <w:p w:rsidR="004B084C" w:rsidRPr="004B084C" w:rsidRDefault="004B084C">
            <w:pPr>
              <w:autoSpaceDE w:val="0"/>
              <w:autoSpaceDN w:val="0"/>
              <w:adjustRightInd w:val="0"/>
              <w:spacing w:after="0" w:line="240" w:lineRule="auto"/>
              <w:ind w:left="0" w:firstLine="0"/>
              <w:rPr>
                <w:rFonts w:asciiTheme="minorHAnsi" w:eastAsiaTheme="minorEastAsia" w:hAnsiTheme="minorHAnsi" w:cstheme="minorHAnsi"/>
              </w:rPr>
            </w:pPr>
            <w:r w:rsidRPr="004B084C">
              <w:rPr>
                <w:rFonts w:asciiTheme="minorHAnsi" w:eastAsiaTheme="minorEastAsia" w:hAnsiTheme="minorHAnsi" w:cstheme="minorHAnsi"/>
              </w:rPr>
              <w:t>2.00</w:t>
            </w:r>
          </w:p>
        </w:tc>
        <w:tc>
          <w:tcPr>
            <w:tcW w:w="1080" w:type="dxa"/>
            <w:tcBorders>
              <w:top w:val="nil"/>
              <w:left w:val="single" w:sz="12" w:space="0" w:color="000000"/>
              <w:bottom w:val="nil"/>
              <w:right w:val="single" w:sz="2" w:space="0" w:color="000000"/>
            </w:tcBorders>
            <w:shd w:val="clear" w:color="000000" w:fill="FFFFFF"/>
            <w:vAlign w:val="center"/>
          </w:tcPr>
          <w:p w:rsidR="004B084C" w:rsidRPr="004B084C" w:rsidRDefault="004B084C">
            <w:pPr>
              <w:autoSpaceDE w:val="0"/>
              <w:autoSpaceDN w:val="0"/>
              <w:adjustRightInd w:val="0"/>
              <w:spacing w:after="0" w:line="240" w:lineRule="auto"/>
              <w:ind w:left="0" w:firstLine="0"/>
              <w:jc w:val="right"/>
              <w:rPr>
                <w:rFonts w:asciiTheme="minorHAnsi" w:eastAsiaTheme="minorEastAsia" w:hAnsiTheme="minorHAnsi" w:cstheme="minorHAnsi"/>
              </w:rPr>
            </w:pPr>
            <w:r w:rsidRPr="004B084C">
              <w:rPr>
                <w:rFonts w:asciiTheme="minorHAnsi" w:eastAsiaTheme="minorEastAsia" w:hAnsiTheme="minorHAnsi" w:cstheme="minorHAnsi"/>
              </w:rPr>
              <w:t>10</w:t>
            </w:r>
          </w:p>
        </w:tc>
        <w:tc>
          <w:tcPr>
            <w:tcW w:w="1080" w:type="dxa"/>
            <w:tcBorders>
              <w:top w:val="nil"/>
              <w:left w:val="single" w:sz="2" w:space="0" w:color="000000"/>
              <w:bottom w:val="nil"/>
              <w:right w:val="single" w:sz="2" w:space="0" w:color="000000"/>
            </w:tcBorders>
            <w:shd w:val="clear" w:color="000000" w:fill="FFFFFF"/>
            <w:vAlign w:val="center"/>
          </w:tcPr>
          <w:p w:rsidR="004B084C" w:rsidRPr="004B084C" w:rsidRDefault="004B084C">
            <w:pPr>
              <w:autoSpaceDE w:val="0"/>
              <w:autoSpaceDN w:val="0"/>
              <w:adjustRightInd w:val="0"/>
              <w:spacing w:after="0" w:line="240" w:lineRule="auto"/>
              <w:ind w:left="0" w:firstLine="0"/>
              <w:jc w:val="right"/>
              <w:rPr>
                <w:rFonts w:asciiTheme="minorHAnsi" w:eastAsiaTheme="minorEastAsia" w:hAnsiTheme="minorHAnsi" w:cstheme="minorHAnsi"/>
              </w:rPr>
            </w:pPr>
            <w:r w:rsidRPr="004B084C">
              <w:rPr>
                <w:rFonts w:asciiTheme="minorHAnsi" w:eastAsiaTheme="minorEastAsia" w:hAnsiTheme="minorHAnsi" w:cstheme="minorHAnsi"/>
              </w:rPr>
              <w:t>70</w:t>
            </w:r>
          </w:p>
        </w:tc>
        <w:tc>
          <w:tcPr>
            <w:tcW w:w="1080" w:type="dxa"/>
            <w:tcBorders>
              <w:top w:val="nil"/>
              <w:left w:val="single" w:sz="2" w:space="0" w:color="000000"/>
              <w:bottom w:val="nil"/>
              <w:right w:val="single" w:sz="12" w:space="0" w:color="000000"/>
            </w:tcBorders>
            <w:shd w:val="clear" w:color="000000" w:fill="FFFFFF"/>
            <w:vAlign w:val="center"/>
          </w:tcPr>
          <w:p w:rsidR="004B084C" w:rsidRPr="004B084C" w:rsidRDefault="004B084C">
            <w:pPr>
              <w:autoSpaceDE w:val="0"/>
              <w:autoSpaceDN w:val="0"/>
              <w:adjustRightInd w:val="0"/>
              <w:spacing w:after="0" w:line="240" w:lineRule="auto"/>
              <w:ind w:left="0" w:firstLine="0"/>
              <w:jc w:val="right"/>
              <w:rPr>
                <w:rFonts w:asciiTheme="minorHAnsi" w:eastAsiaTheme="minorEastAsia" w:hAnsiTheme="minorHAnsi" w:cstheme="minorHAnsi"/>
              </w:rPr>
            </w:pPr>
            <w:r w:rsidRPr="004B084C">
              <w:rPr>
                <w:rFonts w:asciiTheme="minorHAnsi" w:eastAsiaTheme="minorEastAsia" w:hAnsiTheme="minorHAnsi" w:cstheme="minorHAnsi"/>
              </w:rPr>
              <w:t>80</w:t>
            </w:r>
          </w:p>
        </w:tc>
      </w:tr>
      <w:tr w:rsidR="004B084C" w:rsidRPr="004B084C">
        <w:trPr>
          <w:trHeight w:val="273"/>
        </w:trPr>
        <w:tc>
          <w:tcPr>
            <w:tcW w:w="1497" w:type="dxa"/>
            <w:gridSpan w:val="2"/>
            <w:tcBorders>
              <w:top w:val="nil"/>
              <w:left w:val="single" w:sz="12" w:space="0" w:color="000000"/>
              <w:bottom w:val="single" w:sz="12" w:space="0" w:color="000000"/>
              <w:right w:val="single" w:sz="12" w:space="0" w:color="000000"/>
            </w:tcBorders>
            <w:shd w:val="clear" w:color="000000" w:fill="FFFFFF"/>
          </w:tcPr>
          <w:p w:rsidR="004B084C" w:rsidRPr="004B084C" w:rsidRDefault="004B084C">
            <w:pPr>
              <w:autoSpaceDE w:val="0"/>
              <w:autoSpaceDN w:val="0"/>
              <w:adjustRightInd w:val="0"/>
              <w:spacing w:after="0" w:line="240" w:lineRule="auto"/>
              <w:ind w:left="0" w:firstLine="0"/>
              <w:rPr>
                <w:rFonts w:asciiTheme="minorHAnsi" w:eastAsiaTheme="minorEastAsia" w:hAnsiTheme="minorHAnsi" w:cstheme="minorHAnsi"/>
              </w:rPr>
            </w:pPr>
            <w:r w:rsidRPr="004B084C">
              <w:rPr>
                <w:rFonts w:asciiTheme="minorHAnsi" w:eastAsiaTheme="minorEastAsia" w:hAnsiTheme="minorHAnsi" w:cstheme="minorHAnsi"/>
              </w:rPr>
              <w:t>Total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4B084C" w:rsidRPr="004B084C" w:rsidRDefault="004B084C">
            <w:pPr>
              <w:autoSpaceDE w:val="0"/>
              <w:autoSpaceDN w:val="0"/>
              <w:adjustRightInd w:val="0"/>
              <w:spacing w:after="0" w:line="240" w:lineRule="auto"/>
              <w:ind w:left="0" w:firstLine="0"/>
              <w:jc w:val="right"/>
              <w:rPr>
                <w:rFonts w:asciiTheme="minorHAnsi" w:eastAsiaTheme="minorEastAsia" w:hAnsiTheme="minorHAnsi" w:cstheme="minorHAnsi"/>
              </w:rPr>
            </w:pPr>
            <w:r w:rsidRPr="004B084C">
              <w:rPr>
                <w:rFonts w:asciiTheme="minorHAnsi" w:eastAsiaTheme="minorEastAsia" w:hAnsiTheme="minorHAnsi" w:cstheme="minorHAnsi"/>
              </w:rPr>
              <w:t>25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4B084C" w:rsidRPr="004B084C" w:rsidRDefault="004B084C">
            <w:pPr>
              <w:autoSpaceDE w:val="0"/>
              <w:autoSpaceDN w:val="0"/>
              <w:adjustRightInd w:val="0"/>
              <w:spacing w:after="0" w:line="240" w:lineRule="auto"/>
              <w:ind w:left="0" w:firstLine="0"/>
              <w:jc w:val="right"/>
              <w:rPr>
                <w:rFonts w:asciiTheme="minorHAnsi" w:eastAsiaTheme="minorEastAsia" w:hAnsiTheme="minorHAnsi" w:cstheme="minorHAnsi"/>
              </w:rPr>
            </w:pPr>
            <w:r w:rsidRPr="004B084C">
              <w:rPr>
                <w:rFonts w:asciiTheme="minorHAnsi" w:eastAsiaTheme="minorEastAsia" w:hAnsiTheme="minorHAnsi" w:cstheme="minorHAnsi"/>
              </w:rPr>
              <w:t>75</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4B084C" w:rsidRPr="004B084C" w:rsidRDefault="004B084C">
            <w:pPr>
              <w:autoSpaceDE w:val="0"/>
              <w:autoSpaceDN w:val="0"/>
              <w:adjustRightInd w:val="0"/>
              <w:spacing w:after="0" w:line="240" w:lineRule="auto"/>
              <w:ind w:left="0" w:firstLine="0"/>
              <w:jc w:val="right"/>
              <w:rPr>
                <w:rFonts w:asciiTheme="minorHAnsi" w:eastAsiaTheme="minorEastAsia" w:hAnsiTheme="minorHAnsi" w:cstheme="minorHAnsi"/>
              </w:rPr>
            </w:pPr>
            <w:r w:rsidRPr="004B084C">
              <w:rPr>
                <w:rFonts w:asciiTheme="minorHAnsi" w:eastAsiaTheme="minorEastAsia" w:hAnsiTheme="minorHAnsi" w:cstheme="minorHAnsi"/>
              </w:rPr>
              <w:t>100</w:t>
            </w:r>
          </w:p>
        </w:tc>
      </w:tr>
    </w:tbl>
    <w:p w:rsidR="004B084C" w:rsidRPr="004B084C" w:rsidRDefault="004B084C" w:rsidP="004B084C">
      <w:pPr>
        <w:autoSpaceDE w:val="0"/>
        <w:autoSpaceDN w:val="0"/>
        <w:adjustRightInd w:val="0"/>
        <w:spacing w:after="0" w:line="240" w:lineRule="auto"/>
        <w:ind w:left="0" w:firstLine="0"/>
        <w:rPr>
          <w:rFonts w:asciiTheme="minorHAnsi" w:eastAsiaTheme="minorEastAsia" w:hAnsiTheme="minorHAnsi" w:cstheme="minorHAnsi"/>
        </w:rPr>
      </w:pPr>
    </w:p>
    <w:p w:rsidR="0065475A" w:rsidRPr="004B084C" w:rsidRDefault="0065475A" w:rsidP="0065475A">
      <w:pPr>
        <w:autoSpaceDE w:val="0"/>
        <w:autoSpaceDN w:val="0"/>
        <w:adjustRightInd w:val="0"/>
        <w:spacing w:after="0" w:line="240" w:lineRule="auto"/>
        <w:ind w:left="0" w:firstLine="0"/>
        <w:rPr>
          <w:rFonts w:asciiTheme="minorHAnsi" w:eastAsiaTheme="minorEastAsia" w:hAnsiTheme="minorHAnsi" w:cstheme="minorHAnsi"/>
        </w:rPr>
      </w:pPr>
    </w:p>
    <w:p w:rsidR="0065475A" w:rsidRDefault="004B084C">
      <w:pPr>
        <w:spacing w:after="160" w:line="259" w:lineRule="auto"/>
        <w:ind w:left="0" w:firstLine="0"/>
        <w:rPr>
          <w:rFonts w:asciiTheme="minorHAnsi" w:hAnsiTheme="minorHAnsi" w:cstheme="minorHAnsi"/>
        </w:rPr>
      </w:pPr>
      <w:proofErr w:type="spellStart"/>
      <w:r>
        <w:rPr>
          <w:rFonts w:asciiTheme="minorHAnsi" w:hAnsiTheme="minorHAnsi" w:cstheme="minorHAnsi"/>
        </w:rPr>
        <w:t>Freelon’s</w:t>
      </w:r>
      <w:proofErr w:type="spellEnd"/>
      <w:r>
        <w:rPr>
          <w:rFonts w:asciiTheme="minorHAnsi" w:hAnsiTheme="minorHAnsi" w:cstheme="minorHAnsi"/>
        </w:rPr>
        <w:t xml:space="preserve"> results. </w:t>
      </w:r>
    </w:p>
    <w:p w:rsidR="004B084C" w:rsidRDefault="004B084C">
      <w:pPr>
        <w:spacing w:after="160" w:line="259" w:lineRule="auto"/>
        <w:ind w:left="0" w:firstLine="0"/>
        <w:rPr>
          <w:rFonts w:asciiTheme="minorHAnsi" w:hAnsiTheme="minorHAnsi" w:cstheme="minorHAnsi"/>
        </w:rPr>
      </w:pPr>
      <w:r>
        <w:rPr>
          <w:noProof/>
        </w:rPr>
        <w:drawing>
          <wp:inline distT="0" distB="0" distL="0" distR="0" wp14:anchorId="2D0DE505" wp14:editId="0406521A">
            <wp:extent cx="6858000" cy="68389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6858000" cy="683895"/>
                    </a:xfrm>
                    <a:prstGeom prst="rect">
                      <a:avLst/>
                    </a:prstGeom>
                  </pic:spPr>
                </pic:pic>
              </a:graphicData>
            </a:graphic>
          </wp:inline>
        </w:drawing>
      </w:r>
    </w:p>
    <w:p w:rsidR="00524387" w:rsidRDefault="00524387" w:rsidP="00E27256">
      <w:pPr>
        <w:ind w:left="0" w:firstLine="0"/>
        <w:rPr>
          <w:rFonts w:asciiTheme="minorHAnsi" w:hAnsiTheme="minorHAnsi" w:cstheme="minorHAnsi"/>
          <w:b/>
        </w:rPr>
      </w:pPr>
    </w:p>
    <w:p w:rsidR="007B62DC" w:rsidRPr="00FC6E78" w:rsidRDefault="001C13C0" w:rsidP="00E27256">
      <w:pPr>
        <w:ind w:left="0" w:firstLine="0"/>
        <w:rPr>
          <w:rFonts w:asciiTheme="minorHAnsi" w:hAnsiTheme="minorHAnsi" w:cstheme="minorHAnsi"/>
          <w:b/>
        </w:rPr>
      </w:pPr>
      <w:r>
        <w:rPr>
          <w:rFonts w:asciiTheme="minorHAnsi" w:hAnsiTheme="minorHAnsi" w:cstheme="minorHAnsi"/>
          <w:b/>
        </w:rPr>
        <w:t>9</w:t>
      </w:r>
      <w:r w:rsidR="00B40338" w:rsidRPr="00FC6E78">
        <w:rPr>
          <w:rFonts w:asciiTheme="minorHAnsi" w:hAnsiTheme="minorHAnsi" w:cstheme="minorHAnsi"/>
          <w:b/>
        </w:rPr>
        <w:t>b</w:t>
      </w:r>
      <w:r w:rsidR="00FC6E78" w:rsidRPr="00FC6E78">
        <w:rPr>
          <w:rFonts w:asciiTheme="minorHAnsi" w:hAnsiTheme="minorHAnsi" w:cstheme="minorHAnsi"/>
          <w:b/>
        </w:rPr>
        <w:t>.</w:t>
      </w:r>
      <w:r w:rsidR="00B40338" w:rsidRPr="00FC6E78">
        <w:rPr>
          <w:rFonts w:asciiTheme="minorHAnsi" w:hAnsiTheme="minorHAnsi" w:cstheme="minorHAnsi"/>
          <w:b/>
        </w:rPr>
        <w:t xml:space="preserve"> Photographs of Faces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Example taken from Cohen, B. (2001). Explaining psychological statistics (2nd </w:t>
      </w:r>
      <w:proofErr w:type="spellStart"/>
      <w:r w:rsidRPr="00B258B0">
        <w:rPr>
          <w:rFonts w:asciiTheme="minorHAnsi" w:hAnsiTheme="minorHAnsi" w:cstheme="minorHAnsi"/>
        </w:rPr>
        <w:t>ed</w:t>
      </w:r>
      <w:proofErr w:type="spellEnd"/>
      <w:r w:rsidRPr="00B258B0">
        <w:rPr>
          <w:rFonts w:asciiTheme="minorHAnsi" w:hAnsiTheme="minorHAnsi" w:cstheme="minorHAnsi"/>
        </w:rPr>
        <w:t xml:space="preserve">). Wiley and Sons.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There are 32 photographs of faces expressing emotion. Two raters asked to categorize each according to these themes: Anger, Fear, Disgust, and Contempt.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Default="00B40338" w:rsidP="00E27256">
      <w:pPr>
        <w:ind w:left="0" w:firstLine="0"/>
        <w:rPr>
          <w:rFonts w:asciiTheme="minorHAnsi" w:hAnsiTheme="minorHAnsi" w:cstheme="minorHAnsi"/>
        </w:rPr>
      </w:pPr>
      <w:r w:rsidRPr="00B258B0">
        <w:rPr>
          <w:rFonts w:asciiTheme="minorHAnsi" w:hAnsiTheme="minorHAnsi" w:cstheme="minorHAnsi"/>
        </w:rPr>
        <w:t xml:space="preserve">What would be the value of various fit indices these ratings? </w:t>
      </w:r>
    </w:p>
    <w:p w:rsidR="007B62DC"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F33C28" w:rsidRDefault="00F33C28" w:rsidP="00E27256">
      <w:pPr>
        <w:ind w:left="0" w:firstLine="0"/>
        <w:rPr>
          <w:rFonts w:asciiTheme="minorHAnsi" w:hAnsiTheme="minorHAnsi" w:cstheme="minorHAnsi"/>
        </w:rPr>
      </w:pPr>
    </w:p>
    <w:p w:rsidR="00F33C28" w:rsidRDefault="00F33C28" w:rsidP="00E27256">
      <w:pPr>
        <w:ind w:left="0" w:firstLine="0"/>
        <w:rPr>
          <w:rFonts w:asciiTheme="minorHAnsi" w:hAnsiTheme="minorHAnsi" w:cstheme="minorHAnsi"/>
        </w:rPr>
      </w:pPr>
    </w:p>
    <w:p w:rsidR="00F33C28" w:rsidRDefault="00F33C28" w:rsidP="00E27256">
      <w:pPr>
        <w:ind w:left="0" w:firstLine="0"/>
        <w:rPr>
          <w:rFonts w:asciiTheme="minorHAnsi" w:hAnsiTheme="minorHAnsi" w:cstheme="minorHAnsi"/>
        </w:rPr>
      </w:pPr>
    </w:p>
    <w:p w:rsidR="00F33C28" w:rsidRDefault="00F33C28" w:rsidP="00E27256">
      <w:pPr>
        <w:ind w:left="0" w:firstLine="0"/>
        <w:rPr>
          <w:rFonts w:asciiTheme="minorHAnsi" w:hAnsiTheme="minorHAnsi" w:cstheme="minorHAnsi"/>
        </w:rPr>
      </w:pPr>
    </w:p>
    <w:p w:rsidR="00F33C28" w:rsidRDefault="00F33C28" w:rsidP="00E27256">
      <w:pPr>
        <w:ind w:left="0" w:firstLine="0"/>
        <w:rPr>
          <w:rFonts w:asciiTheme="minorHAnsi" w:hAnsiTheme="minorHAnsi" w:cstheme="minorHAnsi"/>
        </w:rPr>
      </w:pPr>
    </w:p>
    <w:p w:rsidR="00F33C28" w:rsidRPr="00B258B0" w:rsidRDefault="00F33C28" w:rsidP="00E27256">
      <w:pPr>
        <w:ind w:left="0" w:firstLine="0"/>
        <w:rPr>
          <w:rFonts w:asciiTheme="minorHAnsi" w:hAnsiTheme="minorHAnsi" w:cstheme="minorHAnsi"/>
        </w:rPr>
      </w:pPr>
    </w:p>
    <w:p w:rsidR="007B62DC" w:rsidRPr="00B258B0" w:rsidRDefault="00B40338" w:rsidP="00EC2AFE">
      <w:pPr>
        <w:ind w:left="720" w:firstLine="0"/>
        <w:rPr>
          <w:rFonts w:asciiTheme="minorHAnsi" w:hAnsiTheme="minorHAnsi" w:cstheme="minorHAnsi"/>
        </w:rPr>
      </w:pPr>
      <w:r w:rsidRPr="00B258B0">
        <w:rPr>
          <w:rFonts w:asciiTheme="minorHAnsi" w:hAnsiTheme="minorHAnsi" w:cstheme="minorHAnsi"/>
        </w:rPr>
        <w:lastRenderedPageBreak/>
        <w:t xml:space="preserve">Ratings of Photographed Faces </w:t>
      </w:r>
    </w:p>
    <w:tbl>
      <w:tblPr>
        <w:tblStyle w:val="TableGrid"/>
        <w:tblW w:w="8584" w:type="dxa"/>
        <w:tblInd w:w="598" w:type="dxa"/>
        <w:tblCellMar>
          <w:top w:w="5" w:type="dxa"/>
          <w:right w:w="115" w:type="dxa"/>
        </w:tblCellMar>
        <w:tblLook w:val="04A0" w:firstRow="1" w:lastRow="0" w:firstColumn="1" w:lastColumn="0" w:noHBand="0" w:noVBand="1"/>
      </w:tblPr>
      <w:tblGrid>
        <w:gridCol w:w="1846"/>
        <w:gridCol w:w="1421"/>
        <w:gridCol w:w="1329"/>
        <w:gridCol w:w="1329"/>
        <w:gridCol w:w="1329"/>
        <w:gridCol w:w="1330"/>
      </w:tblGrid>
      <w:tr w:rsidR="00FC6E78" w:rsidRPr="00B258B0" w:rsidTr="00ED5665">
        <w:trPr>
          <w:trHeight w:val="264"/>
        </w:trPr>
        <w:tc>
          <w:tcPr>
            <w:tcW w:w="1846" w:type="dxa"/>
            <w:tcBorders>
              <w:top w:val="single" w:sz="4" w:space="0" w:color="000000"/>
              <w:left w:val="nil"/>
              <w:bottom w:val="nil"/>
              <w:right w:val="nil"/>
            </w:tcBorders>
          </w:tcPr>
          <w:p w:rsidR="00FC6E78" w:rsidRPr="00B258B0" w:rsidRDefault="00FC6E78" w:rsidP="00E27256">
            <w:pPr>
              <w:ind w:left="0" w:firstLine="0"/>
              <w:rPr>
                <w:rFonts w:asciiTheme="minorHAnsi" w:hAnsiTheme="minorHAnsi" w:cstheme="minorHAnsi"/>
              </w:rPr>
            </w:pPr>
          </w:p>
        </w:tc>
        <w:tc>
          <w:tcPr>
            <w:tcW w:w="1421" w:type="dxa"/>
            <w:tcBorders>
              <w:top w:val="single" w:sz="4" w:space="0" w:color="auto"/>
              <w:left w:val="nil"/>
              <w:right w:val="nil"/>
            </w:tcBorders>
          </w:tcPr>
          <w:p w:rsidR="00FC6E78" w:rsidRPr="00B258B0" w:rsidRDefault="00FC6E78" w:rsidP="00E27256">
            <w:pPr>
              <w:ind w:left="0" w:firstLine="0"/>
              <w:rPr>
                <w:rFonts w:asciiTheme="minorHAnsi" w:hAnsiTheme="minorHAnsi" w:cstheme="minorHAnsi"/>
              </w:rPr>
            </w:pPr>
          </w:p>
        </w:tc>
        <w:tc>
          <w:tcPr>
            <w:tcW w:w="1329" w:type="dxa"/>
            <w:tcBorders>
              <w:top w:val="single" w:sz="4" w:space="0" w:color="000000"/>
              <w:left w:val="nil"/>
              <w:bottom w:val="single" w:sz="4" w:space="0" w:color="000000"/>
              <w:right w:val="nil"/>
            </w:tcBorders>
          </w:tcPr>
          <w:p w:rsidR="00FC6E78" w:rsidRPr="00B258B0" w:rsidRDefault="00FC6E78" w:rsidP="00FC6E78">
            <w:pPr>
              <w:ind w:left="0" w:firstLine="0"/>
              <w:jc w:val="center"/>
              <w:rPr>
                <w:rFonts w:asciiTheme="minorHAnsi" w:hAnsiTheme="minorHAnsi" w:cstheme="minorHAnsi"/>
              </w:rPr>
            </w:pPr>
          </w:p>
        </w:tc>
        <w:tc>
          <w:tcPr>
            <w:tcW w:w="2658" w:type="dxa"/>
            <w:gridSpan w:val="2"/>
            <w:tcBorders>
              <w:top w:val="single" w:sz="4" w:space="0" w:color="000000"/>
              <w:left w:val="nil"/>
              <w:bottom w:val="single" w:sz="4" w:space="0" w:color="000000"/>
              <w:right w:val="nil"/>
            </w:tcBorders>
          </w:tcPr>
          <w:p w:rsidR="00FC6E78" w:rsidRPr="00B258B0" w:rsidRDefault="00ED5665" w:rsidP="00FC6E78">
            <w:pPr>
              <w:ind w:left="0" w:firstLine="0"/>
              <w:jc w:val="center"/>
              <w:rPr>
                <w:rFonts w:asciiTheme="minorHAnsi" w:hAnsiTheme="minorHAnsi" w:cstheme="minorHAnsi"/>
              </w:rPr>
            </w:pPr>
            <w:r>
              <w:rPr>
                <w:rFonts w:asciiTheme="minorHAnsi" w:hAnsiTheme="minorHAnsi" w:cstheme="minorHAnsi"/>
              </w:rPr>
              <w:t>Rater 2</w:t>
            </w:r>
          </w:p>
        </w:tc>
        <w:tc>
          <w:tcPr>
            <w:tcW w:w="1330" w:type="dxa"/>
            <w:tcBorders>
              <w:top w:val="single" w:sz="4" w:space="0" w:color="000000"/>
              <w:left w:val="nil"/>
              <w:bottom w:val="single" w:sz="4" w:space="0" w:color="000000"/>
              <w:right w:val="nil"/>
            </w:tcBorders>
          </w:tcPr>
          <w:p w:rsidR="00FC6E78" w:rsidRPr="00B258B0" w:rsidRDefault="00FC6E78" w:rsidP="00FC6E78">
            <w:pPr>
              <w:ind w:left="0" w:firstLine="0"/>
              <w:jc w:val="center"/>
              <w:rPr>
                <w:rFonts w:asciiTheme="minorHAnsi" w:hAnsiTheme="minorHAnsi" w:cstheme="minorHAnsi"/>
              </w:rPr>
            </w:pPr>
          </w:p>
        </w:tc>
      </w:tr>
      <w:tr w:rsidR="007B62DC" w:rsidRPr="00B258B0" w:rsidTr="00ED5665">
        <w:trPr>
          <w:trHeight w:val="262"/>
        </w:trPr>
        <w:tc>
          <w:tcPr>
            <w:tcW w:w="0" w:type="auto"/>
            <w:tcBorders>
              <w:top w:val="nil"/>
              <w:left w:val="nil"/>
              <w:bottom w:val="nil"/>
              <w:right w:val="nil"/>
            </w:tcBorders>
          </w:tcPr>
          <w:p w:rsidR="007B62DC" w:rsidRPr="00B258B0" w:rsidRDefault="007B62DC" w:rsidP="00E27256">
            <w:pPr>
              <w:ind w:left="0" w:firstLine="0"/>
              <w:rPr>
                <w:rFonts w:asciiTheme="minorHAnsi" w:hAnsiTheme="minorHAnsi" w:cstheme="minorHAnsi"/>
              </w:rPr>
            </w:pPr>
          </w:p>
        </w:tc>
        <w:tc>
          <w:tcPr>
            <w:tcW w:w="0" w:type="auto"/>
            <w:tcBorders>
              <w:top w:val="nil"/>
              <w:left w:val="nil"/>
              <w:bottom w:val="single" w:sz="4" w:space="0" w:color="auto"/>
              <w:right w:val="nil"/>
            </w:tcBorders>
          </w:tcPr>
          <w:p w:rsidR="007B62DC" w:rsidRPr="00B258B0" w:rsidRDefault="007B62DC" w:rsidP="00E27256">
            <w:pPr>
              <w:ind w:left="0" w:firstLine="0"/>
              <w:rPr>
                <w:rFonts w:asciiTheme="minorHAnsi" w:hAnsiTheme="minorHAnsi" w:cstheme="minorHAnsi"/>
              </w:rPr>
            </w:pPr>
          </w:p>
        </w:tc>
        <w:tc>
          <w:tcPr>
            <w:tcW w:w="1329" w:type="dxa"/>
            <w:tcBorders>
              <w:top w:val="single" w:sz="4" w:space="0" w:color="000000"/>
              <w:left w:val="nil"/>
              <w:bottom w:val="single" w:sz="4" w:space="0" w:color="000000"/>
              <w:right w:val="nil"/>
            </w:tcBorders>
          </w:tcPr>
          <w:p w:rsidR="007B62DC" w:rsidRPr="00B258B0" w:rsidRDefault="00B40338" w:rsidP="00FC6E78">
            <w:pPr>
              <w:ind w:left="0" w:firstLine="0"/>
              <w:jc w:val="center"/>
              <w:rPr>
                <w:rFonts w:asciiTheme="minorHAnsi" w:hAnsiTheme="minorHAnsi" w:cstheme="minorHAnsi"/>
              </w:rPr>
            </w:pPr>
            <w:r w:rsidRPr="00B258B0">
              <w:rPr>
                <w:rFonts w:asciiTheme="minorHAnsi" w:hAnsiTheme="minorHAnsi" w:cstheme="minorHAnsi"/>
              </w:rPr>
              <w:t>Anger</w:t>
            </w:r>
          </w:p>
        </w:tc>
        <w:tc>
          <w:tcPr>
            <w:tcW w:w="1329" w:type="dxa"/>
            <w:tcBorders>
              <w:top w:val="single" w:sz="4" w:space="0" w:color="000000"/>
              <w:left w:val="nil"/>
              <w:bottom w:val="single" w:sz="4" w:space="0" w:color="000000"/>
              <w:right w:val="nil"/>
            </w:tcBorders>
          </w:tcPr>
          <w:p w:rsidR="007B62DC" w:rsidRPr="00B258B0" w:rsidRDefault="00B40338" w:rsidP="00FC6E78">
            <w:pPr>
              <w:ind w:left="0" w:firstLine="0"/>
              <w:jc w:val="center"/>
              <w:rPr>
                <w:rFonts w:asciiTheme="minorHAnsi" w:hAnsiTheme="minorHAnsi" w:cstheme="minorHAnsi"/>
              </w:rPr>
            </w:pPr>
            <w:r w:rsidRPr="00B258B0">
              <w:rPr>
                <w:rFonts w:asciiTheme="minorHAnsi" w:hAnsiTheme="minorHAnsi" w:cstheme="minorHAnsi"/>
              </w:rPr>
              <w:t>Fear</w:t>
            </w:r>
          </w:p>
        </w:tc>
        <w:tc>
          <w:tcPr>
            <w:tcW w:w="1329" w:type="dxa"/>
            <w:tcBorders>
              <w:top w:val="single" w:sz="4" w:space="0" w:color="000000"/>
              <w:left w:val="nil"/>
              <w:bottom w:val="single" w:sz="4" w:space="0" w:color="000000"/>
              <w:right w:val="nil"/>
            </w:tcBorders>
          </w:tcPr>
          <w:p w:rsidR="007B62DC" w:rsidRPr="00B258B0" w:rsidRDefault="00B40338" w:rsidP="00FC6E78">
            <w:pPr>
              <w:ind w:left="0" w:firstLine="0"/>
              <w:jc w:val="center"/>
              <w:rPr>
                <w:rFonts w:asciiTheme="minorHAnsi" w:hAnsiTheme="minorHAnsi" w:cstheme="minorHAnsi"/>
              </w:rPr>
            </w:pPr>
            <w:r w:rsidRPr="00B258B0">
              <w:rPr>
                <w:rFonts w:asciiTheme="minorHAnsi" w:hAnsiTheme="minorHAnsi" w:cstheme="minorHAnsi"/>
              </w:rPr>
              <w:t>Disgust</w:t>
            </w:r>
          </w:p>
        </w:tc>
        <w:tc>
          <w:tcPr>
            <w:tcW w:w="1330" w:type="dxa"/>
            <w:tcBorders>
              <w:top w:val="single" w:sz="4" w:space="0" w:color="000000"/>
              <w:left w:val="nil"/>
              <w:bottom w:val="single" w:sz="4" w:space="0" w:color="000000"/>
              <w:right w:val="nil"/>
            </w:tcBorders>
          </w:tcPr>
          <w:p w:rsidR="007B62DC" w:rsidRPr="00B258B0" w:rsidRDefault="00B40338" w:rsidP="00FC6E78">
            <w:pPr>
              <w:ind w:left="0" w:firstLine="0"/>
              <w:jc w:val="center"/>
              <w:rPr>
                <w:rFonts w:asciiTheme="minorHAnsi" w:hAnsiTheme="minorHAnsi" w:cstheme="minorHAnsi"/>
              </w:rPr>
            </w:pPr>
            <w:r w:rsidRPr="00B258B0">
              <w:rPr>
                <w:rFonts w:asciiTheme="minorHAnsi" w:hAnsiTheme="minorHAnsi" w:cstheme="minorHAnsi"/>
              </w:rPr>
              <w:t>Contempt</w:t>
            </w:r>
          </w:p>
        </w:tc>
      </w:tr>
      <w:tr w:rsidR="007B62DC" w:rsidRPr="00B258B0" w:rsidTr="00ED5665">
        <w:trPr>
          <w:trHeight w:val="257"/>
        </w:trPr>
        <w:tc>
          <w:tcPr>
            <w:tcW w:w="0" w:type="auto"/>
            <w:tcBorders>
              <w:top w:val="nil"/>
              <w:left w:val="nil"/>
              <w:bottom w:val="nil"/>
              <w:right w:val="nil"/>
            </w:tcBorders>
          </w:tcPr>
          <w:p w:rsidR="007B62DC" w:rsidRPr="00B258B0" w:rsidRDefault="007B62DC" w:rsidP="00E27256">
            <w:pPr>
              <w:ind w:left="0" w:firstLine="0"/>
              <w:rPr>
                <w:rFonts w:asciiTheme="minorHAnsi" w:hAnsiTheme="minorHAnsi" w:cstheme="minorHAnsi"/>
              </w:rPr>
            </w:pPr>
          </w:p>
        </w:tc>
        <w:tc>
          <w:tcPr>
            <w:tcW w:w="1421" w:type="dxa"/>
            <w:tcBorders>
              <w:top w:val="single" w:sz="4" w:space="0" w:color="auto"/>
              <w:left w:val="nil"/>
              <w:bottom w:val="nil"/>
              <w:right w:val="nil"/>
            </w:tcBorders>
          </w:tcPr>
          <w:p w:rsidR="007B62DC" w:rsidRPr="00B258B0" w:rsidRDefault="00B40338" w:rsidP="00FC6E78">
            <w:pPr>
              <w:ind w:left="0" w:firstLine="0"/>
              <w:jc w:val="right"/>
              <w:rPr>
                <w:rFonts w:asciiTheme="minorHAnsi" w:hAnsiTheme="minorHAnsi" w:cstheme="minorHAnsi"/>
              </w:rPr>
            </w:pPr>
            <w:r w:rsidRPr="00B258B0">
              <w:rPr>
                <w:rFonts w:asciiTheme="minorHAnsi" w:hAnsiTheme="minorHAnsi" w:cstheme="minorHAnsi"/>
              </w:rPr>
              <w:t xml:space="preserve">Anger </w:t>
            </w:r>
          </w:p>
        </w:tc>
        <w:tc>
          <w:tcPr>
            <w:tcW w:w="1329" w:type="dxa"/>
            <w:tcBorders>
              <w:top w:val="single" w:sz="4" w:space="0" w:color="000000"/>
              <w:left w:val="nil"/>
              <w:bottom w:val="nil"/>
              <w:right w:val="nil"/>
            </w:tcBorders>
          </w:tcPr>
          <w:p w:rsidR="007B62DC" w:rsidRPr="00B258B0" w:rsidRDefault="00B40338" w:rsidP="00FC6E78">
            <w:pPr>
              <w:ind w:left="0" w:firstLine="0"/>
              <w:jc w:val="center"/>
              <w:rPr>
                <w:rFonts w:asciiTheme="minorHAnsi" w:hAnsiTheme="minorHAnsi" w:cstheme="minorHAnsi"/>
              </w:rPr>
            </w:pPr>
            <w:r w:rsidRPr="00B258B0">
              <w:rPr>
                <w:rFonts w:asciiTheme="minorHAnsi" w:hAnsiTheme="minorHAnsi" w:cstheme="minorHAnsi"/>
              </w:rPr>
              <w:t>6</w:t>
            </w:r>
          </w:p>
        </w:tc>
        <w:tc>
          <w:tcPr>
            <w:tcW w:w="1329" w:type="dxa"/>
            <w:tcBorders>
              <w:top w:val="single" w:sz="4" w:space="0" w:color="000000"/>
              <w:left w:val="nil"/>
              <w:bottom w:val="nil"/>
              <w:right w:val="nil"/>
            </w:tcBorders>
          </w:tcPr>
          <w:p w:rsidR="007B62DC" w:rsidRPr="00B258B0" w:rsidRDefault="00B40338" w:rsidP="00FC6E78">
            <w:pPr>
              <w:ind w:left="0" w:firstLine="0"/>
              <w:jc w:val="center"/>
              <w:rPr>
                <w:rFonts w:asciiTheme="minorHAnsi" w:hAnsiTheme="minorHAnsi" w:cstheme="minorHAnsi"/>
              </w:rPr>
            </w:pPr>
            <w:r w:rsidRPr="00B258B0">
              <w:rPr>
                <w:rFonts w:asciiTheme="minorHAnsi" w:hAnsiTheme="minorHAnsi" w:cstheme="minorHAnsi"/>
              </w:rPr>
              <w:t>0</w:t>
            </w:r>
          </w:p>
        </w:tc>
        <w:tc>
          <w:tcPr>
            <w:tcW w:w="1329" w:type="dxa"/>
            <w:tcBorders>
              <w:top w:val="single" w:sz="4" w:space="0" w:color="000000"/>
              <w:left w:val="nil"/>
              <w:bottom w:val="nil"/>
              <w:right w:val="nil"/>
            </w:tcBorders>
          </w:tcPr>
          <w:p w:rsidR="007B62DC" w:rsidRPr="00B258B0" w:rsidRDefault="00B40338" w:rsidP="00FC6E78">
            <w:pPr>
              <w:ind w:left="0" w:firstLine="0"/>
              <w:jc w:val="center"/>
              <w:rPr>
                <w:rFonts w:asciiTheme="minorHAnsi" w:hAnsiTheme="minorHAnsi" w:cstheme="minorHAnsi"/>
              </w:rPr>
            </w:pPr>
            <w:r w:rsidRPr="00B258B0">
              <w:rPr>
                <w:rFonts w:asciiTheme="minorHAnsi" w:hAnsiTheme="minorHAnsi" w:cstheme="minorHAnsi"/>
              </w:rPr>
              <w:t>1</w:t>
            </w:r>
          </w:p>
        </w:tc>
        <w:tc>
          <w:tcPr>
            <w:tcW w:w="1330" w:type="dxa"/>
            <w:tcBorders>
              <w:top w:val="single" w:sz="4" w:space="0" w:color="000000"/>
              <w:left w:val="nil"/>
              <w:bottom w:val="nil"/>
              <w:right w:val="nil"/>
            </w:tcBorders>
          </w:tcPr>
          <w:p w:rsidR="007B62DC" w:rsidRPr="00B258B0" w:rsidRDefault="00B40338" w:rsidP="00FC6E78">
            <w:pPr>
              <w:ind w:left="0" w:firstLine="0"/>
              <w:jc w:val="center"/>
              <w:rPr>
                <w:rFonts w:asciiTheme="minorHAnsi" w:hAnsiTheme="minorHAnsi" w:cstheme="minorHAnsi"/>
              </w:rPr>
            </w:pPr>
            <w:r w:rsidRPr="006B166C">
              <w:rPr>
                <w:rFonts w:asciiTheme="minorHAnsi" w:hAnsiTheme="minorHAnsi" w:cstheme="minorHAnsi"/>
                <w:highlight w:val="yellow"/>
              </w:rPr>
              <w:t>2</w:t>
            </w:r>
          </w:p>
        </w:tc>
      </w:tr>
      <w:tr w:rsidR="00ED5665" w:rsidRPr="00B258B0" w:rsidTr="0011155F">
        <w:trPr>
          <w:trHeight w:val="20"/>
        </w:trPr>
        <w:tc>
          <w:tcPr>
            <w:tcW w:w="1846" w:type="dxa"/>
            <w:vMerge w:val="restart"/>
            <w:tcBorders>
              <w:top w:val="nil"/>
              <w:left w:val="nil"/>
              <w:right w:val="nil"/>
            </w:tcBorders>
            <w:vAlign w:val="center"/>
          </w:tcPr>
          <w:p w:rsidR="00ED5665" w:rsidRPr="00B258B0" w:rsidRDefault="00ED5665" w:rsidP="00ED5665">
            <w:pPr>
              <w:ind w:left="0" w:firstLine="0"/>
              <w:jc w:val="center"/>
              <w:rPr>
                <w:rFonts w:asciiTheme="minorHAnsi" w:hAnsiTheme="minorHAnsi" w:cstheme="minorHAnsi"/>
              </w:rPr>
            </w:pPr>
            <w:r>
              <w:rPr>
                <w:rFonts w:asciiTheme="minorHAnsi" w:hAnsiTheme="minorHAnsi" w:cstheme="minorHAnsi"/>
              </w:rPr>
              <w:t>Rater 1</w:t>
            </w:r>
          </w:p>
        </w:tc>
        <w:tc>
          <w:tcPr>
            <w:tcW w:w="1421" w:type="dxa"/>
            <w:tcBorders>
              <w:top w:val="nil"/>
              <w:left w:val="nil"/>
              <w:bottom w:val="nil"/>
              <w:right w:val="nil"/>
            </w:tcBorders>
          </w:tcPr>
          <w:p w:rsidR="00ED5665" w:rsidRPr="00B258B0" w:rsidRDefault="00ED5665" w:rsidP="00FC6E78">
            <w:pPr>
              <w:ind w:left="0" w:firstLine="0"/>
              <w:jc w:val="right"/>
              <w:rPr>
                <w:rFonts w:asciiTheme="minorHAnsi" w:hAnsiTheme="minorHAnsi" w:cstheme="minorHAnsi"/>
              </w:rPr>
            </w:pPr>
            <w:r w:rsidRPr="00B258B0">
              <w:rPr>
                <w:rFonts w:asciiTheme="minorHAnsi" w:hAnsiTheme="minorHAnsi" w:cstheme="minorHAnsi"/>
              </w:rPr>
              <w:t>Fear</w:t>
            </w:r>
          </w:p>
        </w:tc>
        <w:tc>
          <w:tcPr>
            <w:tcW w:w="1329" w:type="dxa"/>
            <w:tcBorders>
              <w:top w:val="nil"/>
              <w:left w:val="nil"/>
              <w:bottom w:val="nil"/>
              <w:right w:val="nil"/>
            </w:tcBorders>
          </w:tcPr>
          <w:p w:rsidR="00ED5665" w:rsidRPr="00B258B0" w:rsidRDefault="00ED5665" w:rsidP="00FC6E78">
            <w:pPr>
              <w:ind w:left="0" w:firstLine="0"/>
              <w:jc w:val="center"/>
              <w:rPr>
                <w:rFonts w:asciiTheme="minorHAnsi" w:hAnsiTheme="minorHAnsi" w:cstheme="minorHAnsi"/>
              </w:rPr>
            </w:pPr>
            <w:r w:rsidRPr="00B258B0">
              <w:rPr>
                <w:rFonts w:asciiTheme="minorHAnsi" w:hAnsiTheme="minorHAnsi" w:cstheme="minorHAnsi"/>
              </w:rPr>
              <w:t>0</w:t>
            </w:r>
          </w:p>
        </w:tc>
        <w:tc>
          <w:tcPr>
            <w:tcW w:w="1329" w:type="dxa"/>
            <w:tcBorders>
              <w:top w:val="nil"/>
              <w:left w:val="nil"/>
              <w:bottom w:val="nil"/>
              <w:right w:val="nil"/>
            </w:tcBorders>
          </w:tcPr>
          <w:p w:rsidR="00ED5665" w:rsidRPr="00B258B0" w:rsidRDefault="00ED5665" w:rsidP="00FC6E78">
            <w:pPr>
              <w:ind w:left="0" w:firstLine="0"/>
              <w:jc w:val="center"/>
              <w:rPr>
                <w:rFonts w:asciiTheme="minorHAnsi" w:hAnsiTheme="minorHAnsi" w:cstheme="minorHAnsi"/>
              </w:rPr>
            </w:pPr>
            <w:r w:rsidRPr="00B258B0">
              <w:rPr>
                <w:rFonts w:asciiTheme="minorHAnsi" w:hAnsiTheme="minorHAnsi" w:cstheme="minorHAnsi"/>
              </w:rPr>
              <w:t>4</w:t>
            </w:r>
          </w:p>
        </w:tc>
        <w:tc>
          <w:tcPr>
            <w:tcW w:w="1329" w:type="dxa"/>
            <w:tcBorders>
              <w:top w:val="nil"/>
              <w:left w:val="nil"/>
              <w:bottom w:val="nil"/>
              <w:right w:val="nil"/>
            </w:tcBorders>
          </w:tcPr>
          <w:p w:rsidR="00ED5665" w:rsidRPr="00B258B0" w:rsidRDefault="00ED5665" w:rsidP="00FC6E78">
            <w:pPr>
              <w:ind w:left="0" w:firstLine="0"/>
              <w:jc w:val="center"/>
              <w:rPr>
                <w:rFonts w:asciiTheme="minorHAnsi" w:hAnsiTheme="minorHAnsi" w:cstheme="minorHAnsi"/>
              </w:rPr>
            </w:pPr>
            <w:r w:rsidRPr="00B258B0">
              <w:rPr>
                <w:rFonts w:asciiTheme="minorHAnsi" w:hAnsiTheme="minorHAnsi" w:cstheme="minorHAnsi"/>
              </w:rPr>
              <w:t>2</w:t>
            </w:r>
          </w:p>
        </w:tc>
        <w:tc>
          <w:tcPr>
            <w:tcW w:w="1330" w:type="dxa"/>
            <w:tcBorders>
              <w:top w:val="nil"/>
              <w:left w:val="nil"/>
              <w:bottom w:val="nil"/>
              <w:right w:val="nil"/>
            </w:tcBorders>
          </w:tcPr>
          <w:p w:rsidR="00ED5665" w:rsidRPr="00B258B0" w:rsidRDefault="00ED5665" w:rsidP="00FC6E78">
            <w:pPr>
              <w:ind w:left="0" w:firstLine="0"/>
              <w:jc w:val="center"/>
              <w:rPr>
                <w:rFonts w:asciiTheme="minorHAnsi" w:hAnsiTheme="minorHAnsi" w:cstheme="minorHAnsi"/>
              </w:rPr>
            </w:pPr>
            <w:r w:rsidRPr="00B258B0">
              <w:rPr>
                <w:rFonts w:asciiTheme="minorHAnsi" w:hAnsiTheme="minorHAnsi" w:cstheme="minorHAnsi"/>
              </w:rPr>
              <w:t>0</w:t>
            </w:r>
          </w:p>
        </w:tc>
      </w:tr>
      <w:tr w:rsidR="00ED5665" w:rsidRPr="00B258B0" w:rsidTr="0011155F">
        <w:trPr>
          <w:trHeight w:val="20"/>
        </w:trPr>
        <w:tc>
          <w:tcPr>
            <w:tcW w:w="1846" w:type="dxa"/>
            <w:vMerge/>
            <w:tcBorders>
              <w:left w:val="nil"/>
              <w:bottom w:val="nil"/>
              <w:right w:val="nil"/>
            </w:tcBorders>
            <w:vAlign w:val="center"/>
          </w:tcPr>
          <w:p w:rsidR="00ED5665" w:rsidRPr="00B258B0" w:rsidRDefault="00ED5665" w:rsidP="00E27256">
            <w:pPr>
              <w:ind w:left="0" w:firstLine="0"/>
              <w:rPr>
                <w:rFonts w:asciiTheme="minorHAnsi" w:hAnsiTheme="minorHAnsi" w:cstheme="minorHAnsi"/>
              </w:rPr>
            </w:pPr>
          </w:p>
        </w:tc>
        <w:tc>
          <w:tcPr>
            <w:tcW w:w="1421" w:type="dxa"/>
            <w:tcBorders>
              <w:top w:val="nil"/>
              <w:left w:val="nil"/>
              <w:bottom w:val="nil"/>
              <w:right w:val="nil"/>
            </w:tcBorders>
          </w:tcPr>
          <w:p w:rsidR="00ED5665" w:rsidRPr="00B258B0" w:rsidRDefault="00ED5665" w:rsidP="00FC6E78">
            <w:pPr>
              <w:ind w:left="0" w:firstLine="0"/>
              <w:jc w:val="right"/>
              <w:rPr>
                <w:rFonts w:asciiTheme="minorHAnsi" w:hAnsiTheme="minorHAnsi" w:cstheme="minorHAnsi"/>
              </w:rPr>
            </w:pPr>
            <w:r w:rsidRPr="00B258B0">
              <w:rPr>
                <w:rFonts w:asciiTheme="minorHAnsi" w:hAnsiTheme="minorHAnsi" w:cstheme="minorHAnsi"/>
              </w:rPr>
              <w:t xml:space="preserve">Disgust </w:t>
            </w:r>
          </w:p>
        </w:tc>
        <w:tc>
          <w:tcPr>
            <w:tcW w:w="1329" w:type="dxa"/>
            <w:tcBorders>
              <w:top w:val="nil"/>
              <w:left w:val="nil"/>
              <w:bottom w:val="nil"/>
              <w:right w:val="nil"/>
            </w:tcBorders>
          </w:tcPr>
          <w:p w:rsidR="00ED5665" w:rsidRPr="00B258B0" w:rsidRDefault="00ED5665" w:rsidP="00FC6E78">
            <w:pPr>
              <w:ind w:left="0" w:firstLine="0"/>
              <w:jc w:val="center"/>
              <w:rPr>
                <w:rFonts w:asciiTheme="minorHAnsi" w:hAnsiTheme="minorHAnsi" w:cstheme="minorHAnsi"/>
              </w:rPr>
            </w:pPr>
            <w:r w:rsidRPr="00B258B0">
              <w:rPr>
                <w:rFonts w:asciiTheme="minorHAnsi" w:hAnsiTheme="minorHAnsi" w:cstheme="minorHAnsi"/>
              </w:rPr>
              <w:t>2</w:t>
            </w:r>
          </w:p>
        </w:tc>
        <w:tc>
          <w:tcPr>
            <w:tcW w:w="1329" w:type="dxa"/>
            <w:tcBorders>
              <w:top w:val="nil"/>
              <w:left w:val="nil"/>
              <w:bottom w:val="nil"/>
              <w:right w:val="nil"/>
            </w:tcBorders>
          </w:tcPr>
          <w:p w:rsidR="00ED5665" w:rsidRPr="00B258B0" w:rsidRDefault="00ED5665" w:rsidP="00FC6E78">
            <w:pPr>
              <w:ind w:left="0" w:firstLine="0"/>
              <w:jc w:val="center"/>
              <w:rPr>
                <w:rFonts w:asciiTheme="minorHAnsi" w:hAnsiTheme="minorHAnsi" w:cstheme="minorHAnsi"/>
              </w:rPr>
            </w:pPr>
            <w:r w:rsidRPr="00B258B0">
              <w:rPr>
                <w:rFonts w:asciiTheme="minorHAnsi" w:hAnsiTheme="minorHAnsi" w:cstheme="minorHAnsi"/>
              </w:rPr>
              <w:t>1</w:t>
            </w:r>
          </w:p>
        </w:tc>
        <w:tc>
          <w:tcPr>
            <w:tcW w:w="1329" w:type="dxa"/>
            <w:tcBorders>
              <w:top w:val="nil"/>
              <w:left w:val="nil"/>
              <w:bottom w:val="nil"/>
              <w:right w:val="nil"/>
            </w:tcBorders>
          </w:tcPr>
          <w:p w:rsidR="00ED5665" w:rsidRPr="00B258B0" w:rsidRDefault="00ED5665" w:rsidP="00FC6E78">
            <w:pPr>
              <w:ind w:left="0" w:firstLine="0"/>
              <w:jc w:val="center"/>
              <w:rPr>
                <w:rFonts w:asciiTheme="minorHAnsi" w:hAnsiTheme="minorHAnsi" w:cstheme="minorHAnsi"/>
              </w:rPr>
            </w:pPr>
            <w:r w:rsidRPr="00B258B0">
              <w:rPr>
                <w:rFonts w:asciiTheme="minorHAnsi" w:hAnsiTheme="minorHAnsi" w:cstheme="minorHAnsi"/>
              </w:rPr>
              <w:t>5</w:t>
            </w:r>
          </w:p>
        </w:tc>
        <w:tc>
          <w:tcPr>
            <w:tcW w:w="1330" w:type="dxa"/>
            <w:tcBorders>
              <w:top w:val="nil"/>
              <w:left w:val="nil"/>
              <w:bottom w:val="nil"/>
              <w:right w:val="nil"/>
            </w:tcBorders>
          </w:tcPr>
          <w:p w:rsidR="00ED5665" w:rsidRPr="00B258B0" w:rsidRDefault="00ED5665" w:rsidP="00FC6E78">
            <w:pPr>
              <w:ind w:left="0" w:firstLine="0"/>
              <w:jc w:val="center"/>
              <w:rPr>
                <w:rFonts w:asciiTheme="minorHAnsi" w:hAnsiTheme="minorHAnsi" w:cstheme="minorHAnsi"/>
              </w:rPr>
            </w:pPr>
            <w:r w:rsidRPr="00B258B0">
              <w:rPr>
                <w:rFonts w:asciiTheme="minorHAnsi" w:hAnsiTheme="minorHAnsi" w:cstheme="minorHAnsi"/>
              </w:rPr>
              <w:t>1</w:t>
            </w:r>
          </w:p>
        </w:tc>
      </w:tr>
      <w:tr w:rsidR="007B62DC" w:rsidRPr="00B258B0" w:rsidTr="00FC6E78">
        <w:trPr>
          <w:trHeight w:val="20"/>
        </w:trPr>
        <w:tc>
          <w:tcPr>
            <w:tcW w:w="1846" w:type="dxa"/>
            <w:tcBorders>
              <w:top w:val="nil"/>
              <w:left w:val="nil"/>
              <w:bottom w:val="single" w:sz="4" w:space="0" w:color="000000"/>
              <w:right w:val="nil"/>
            </w:tcBorders>
          </w:tcPr>
          <w:p w:rsidR="007B62DC" w:rsidRPr="00B258B0" w:rsidRDefault="007B62DC" w:rsidP="00E27256">
            <w:pPr>
              <w:ind w:left="0" w:firstLine="0"/>
              <w:rPr>
                <w:rFonts w:asciiTheme="minorHAnsi" w:hAnsiTheme="minorHAnsi" w:cstheme="minorHAnsi"/>
              </w:rPr>
            </w:pPr>
          </w:p>
        </w:tc>
        <w:tc>
          <w:tcPr>
            <w:tcW w:w="1421" w:type="dxa"/>
            <w:tcBorders>
              <w:top w:val="nil"/>
              <w:left w:val="nil"/>
              <w:bottom w:val="single" w:sz="4" w:space="0" w:color="000000"/>
              <w:right w:val="nil"/>
            </w:tcBorders>
          </w:tcPr>
          <w:p w:rsidR="007B62DC" w:rsidRPr="00B258B0" w:rsidRDefault="00B40338" w:rsidP="00FC6E78">
            <w:pPr>
              <w:ind w:left="0" w:firstLine="0"/>
              <w:jc w:val="right"/>
              <w:rPr>
                <w:rFonts w:asciiTheme="minorHAnsi" w:hAnsiTheme="minorHAnsi" w:cstheme="minorHAnsi"/>
              </w:rPr>
            </w:pPr>
            <w:r w:rsidRPr="00B258B0">
              <w:rPr>
                <w:rFonts w:asciiTheme="minorHAnsi" w:hAnsiTheme="minorHAnsi" w:cstheme="minorHAnsi"/>
              </w:rPr>
              <w:t xml:space="preserve">Contempt </w:t>
            </w:r>
          </w:p>
        </w:tc>
        <w:tc>
          <w:tcPr>
            <w:tcW w:w="1329" w:type="dxa"/>
            <w:tcBorders>
              <w:top w:val="nil"/>
              <w:left w:val="nil"/>
              <w:bottom w:val="single" w:sz="4" w:space="0" w:color="000000"/>
              <w:right w:val="nil"/>
            </w:tcBorders>
          </w:tcPr>
          <w:p w:rsidR="007B62DC" w:rsidRPr="00B258B0" w:rsidRDefault="00B40338" w:rsidP="00FC6E78">
            <w:pPr>
              <w:ind w:left="0" w:firstLine="0"/>
              <w:jc w:val="center"/>
              <w:rPr>
                <w:rFonts w:asciiTheme="minorHAnsi" w:hAnsiTheme="minorHAnsi" w:cstheme="minorHAnsi"/>
              </w:rPr>
            </w:pPr>
            <w:r w:rsidRPr="00B258B0">
              <w:rPr>
                <w:rFonts w:asciiTheme="minorHAnsi" w:hAnsiTheme="minorHAnsi" w:cstheme="minorHAnsi"/>
              </w:rPr>
              <w:t>1</w:t>
            </w:r>
          </w:p>
        </w:tc>
        <w:tc>
          <w:tcPr>
            <w:tcW w:w="1329" w:type="dxa"/>
            <w:tcBorders>
              <w:top w:val="nil"/>
              <w:left w:val="nil"/>
              <w:bottom w:val="single" w:sz="4" w:space="0" w:color="000000"/>
              <w:right w:val="nil"/>
            </w:tcBorders>
          </w:tcPr>
          <w:p w:rsidR="007B62DC" w:rsidRPr="00B258B0" w:rsidRDefault="00B40338" w:rsidP="00FC6E78">
            <w:pPr>
              <w:ind w:left="0" w:firstLine="0"/>
              <w:jc w:val="center"/>
              <w:rPr>
                <w:rFonts w:asciiTheme="minorHAnsi" w:hAnsiTheme="minorHAnsi" w:cstheme="minorHAnsi"/>
              </w:rPr>
            </w:pPr>
            <w:r w:rsidRPr="006B166C">
              <w:rPr>
                <w:rFonts w:asciiTheme="minorHAnsi" w:hAnsiTheme="minorHAnsi" w:cstheme="minorHAnsi"/>
                <w:highlight w:val="cyan"/>
              </w:rPr>
              <w:t>1</w:t>
            </w:r>
          </w:p>
        </w:tc>
        <w:tc>
          <w:tcPr>
            <w:tcW w:w="1329" w:type="dxa"/>
            <w:tcBorders>
              <w:top w:val="nil"/>
              <w:left w:val="nil"/>
              <w:bottom w:val="single" w:sz="4" w:space="0" w:color="000000"/>
              <w:right w:val="nil"/>
            </w:tcBorders>
          </w:tcPr>
          <w:p w:rsidR="007B62DC" w:rsidRPr="00B258B0" w:rsidRDefault="00B40338" w:rsidP="00FC6E78">
            <w:pPr>
              <w:ind w:left="0" w:firstLine="0"/>
              <w:jc w:val="center"/>
              <w:rPr>
                <w:rFonts w:asciiTheme="minorHAnsi" w:hAnsiTheme="minorHAnsi" w:cstheme="minorHAnsi"/>
              </w:rPr>
            </w:pPr>
            <w:r w:rsidRPr="00B258B0">
              <w:rPr>
                <w:rFonts w:asciiTheme="minorHAnsi" w:hAnsiTheme="minorHAnsi" w:cstheme="minorHAnsi"/>
              </w:rPr>
              <w:t>2</w:t>
            </w:r>
          </w:p>
        </w:tc>
        <w:tc>
          <w:tcPr>
            <w:tcW w:w="1330" w:type="dxa"/>
            <w:tcBorders>
              <w:top w:val="nil"/>
              <w:left w:val="nil"/>
              <w:bottom w:val="single" w:sz="4" w:space="0" w:color="000000"/>
              <w:right w:val="nil"/>
            </w:tcBorders>
          </w:tcPr>
          <w:p w:rsidR="007B62DC" w:rsidRPr="00B258B0" w:rsidRDefault="00B40338" w:rsidP="00FC6E78">
            <w:pPr>
              <w:ind w:left="0" w:firstLine="0"/>
              <w:jc w:val="center"/>
              <w:rPr>
                <w:rFonts w:asciiTheme="minorHAnsi" w:hAnsiTheme="minorHAnsi" w:cstheme="minorHAnsi"/>
              </w:rPr>
            </w:pPr>
            <w:r w:rsidRPr="00B258B0">
              <w:rPr>
                <w:rFonts w:asciiTheme="minorHAnsi" w:hAnsiTheme="minorHAnsi" w:cstheme="minorHAnsi"/>
              </w:rPr>
              <w:t>4</w:t>
            </w:r>
          </w:p>
        </w:tc>
      </w:tr>
    </w:tbl>
    <w:p w:rsidR="007B62DC" w:rsidRPr="00B258B0" w:rsidRDefault="00B40338" w:rsidP="00EC2AFE">
      <w:pPr>
        <w:ind w:left="720" w:firstLine="0"/>
        <w:rPr>
          <w:rFonts w:asciiTheme="minorHAnsi" w:hAnsiTheme="minorHAnsi" w:cstheme="minorHAnsi"/>
        </w:rPr>
      </w:pPr>
      <w:r w:rsidRPr="00B258B0">
        <w:rPr>
          <w:rFonts w:asciiTheme="minorHAnsi" w:hAnsiTheme="minorHAnsi" w:cstheme="minorHAnsi"/>
        </w:rPr>
        <w:t xml:space="preserve">Note: Numbers indicate counts, e.g., there are 6 cases in which raters 1 and 2 rated face as angry.  </w:t>
      </w:r>
    </w:p>
    <w:p w:rsidR="007B62DC"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60F1E" w:rsidRDefault="00760F1E" w:rsidP="00760F1E">
      <w:pPr>
        <w:ind w:left="0" w:firstLine="0"/>
        <w:rPr>
          <w:rFonts w:asciiTheme="minorHAnsi" w:hAnsiTheme="minorHAnsi" w:cstheme="minorHAnsi"/>
        </w:rPr>
      </w:pPr>
    </w:p>
    <w:p w:rsidR="00760F1E" w:rsidRDefault="00760F1E" w:rsidP="00760F1E">
      <w:pPr>
        <w:ind w:left="0" w:firstLine="0"/>
        <w:rPr>
          <w:rFonts w:asciiTheme="minorHAnsi" w:hAnsiTheme="minorHAnsi" w:cstheme="minorHAnsi"/>
        </w:rPr>
      </w:pPr>
    </w:p>
    <w:p w:rsidR="00760F1E" w:rsidRDefault="00760F1E" w:rsidP="00760F1E">
      <w:pPr>
        <w:spacing w:after="160" w:line="259" w:lineRule="auto"/>
        <w:ind w:left="0" w:firstLine="0"/>
        <w:rPr>
          <w:rFonts w:asciiTheme="minorHAnsi" w:hAnsiTheme="minorHAnsi" w:cstheme="minorHAnsi"/>
        </w:rPr>
      </w:pPr>
      <w:r w:rsidRPr="004B18BB">
        <w:rPr>
          <w:rFonts w:asciiTheme="minorHAnsi" w:hAnsiTheme="minorHAnsi" w:cstheme="minorHAnsi"/>
        </w:rPr>
        <w:t xml:space="preserve">Illustrate </w:t>
      </w:r>
      <w:r>
        <w:rPr>
          <w:rFonts w:asciiTheme="minorHAnsi" w:hAnsiTheme="minorHAnsi" w:cstheme="minorHAnsi"/>
        </w:rPr>
        <w:t xml:space="preserve">Excel use for creating these data suitable for </w:t>
      </w:r>
      <w:proofErr w:type="spellStart"/>
      <w:r>
        <w:rPr>
          <w:rFonts w:asciiTheme="minorHAnsi" w:hAnsiTheme="minorHAnsi" w:cstheme="minorHAnsi"/>
        </w:rPr>
        <w:t>Freelon’s</w:t>
      </w:r>
      <w:proofErr w:type="spellEnd"/>
      <w:r>
        <w:rPr>
          <w:rFonts w:asciiTheme="minorHAnsi" w:hAnsiTheme="minorHAnsi" w:cstheme="minorHAnsi"/>
        </w:rPr>
        <w:t xml:space="preserve"> site.</w:t>
      </w:r>
    </w:p>
    <w:p w:rsidR="00760F1E" w:rsidRDefault="00760F1E" w:rsidP="00760F1E">
      <w:pPr>
        <w:spacing w:after="160" w:line="259" w:lineRule="auto"/>
        <w:ind w:left="0" w:firstLine="0"/>
        <w:rPr>
          <w:rFonts w:asciiTheme="minorHAnsi" w:hAnsiTheme="minorHAnsi" w:cstheme="minorHAnsi"/>
        </w:rPr>
      </w:pPr>
      <w:r w:rsidRPr="004B18BB">
        <w:rPr>
          <w:rFonts w:asciiTheme="minorHAnsi" w:hAnsiTheme="minorHAnsi" w:cstheme="minorHAnsi"/>
          <w:highlight w:val="yellow"/>
        </w:rPr>
        <w:t>Answer</w:t>
      </w:r>
    </w:p>
    <w:p w:rsidR="00760F1E" w:rsidRDefault="007E5DE6" w:rsidP="00E27256">
      <w:pPr>
        <w:ind w:left="0" w:firstLine="0"/>
        <w:rPr>
          <w:rFonts w:asciiTheme="minorHAnsi" w:hAnsiTheme="minorHAnsi" w:cstheme="minorHAnsi"/>
        </w:rPr>
      </w:pPr>
      <w:r>
        <w:rPr>
          <w:rFonts w:asciiTheme="minorHAnsi" w:hAnsiTheme="minorHAnsi" w:cstheme="minorHAnsi"/>
        </w:rPr>
        <w:t>Crosstab data entry check</w:t>
      </w:r>
    </w:p>
    <w:p w:rsidR="007E5DE6" w:rsidRPr="007E5DE6" w:rsidRDefault="007E5DE6" w:rsidP="00E27256">
      <w:pPr>
        <w:ind w:left="0" w:firstLine="0"/>
        <w:rPr>
          <w:rFonts w:asciiTheme="minorHAnsi" w:hAnsiTheme="minorHAnsi" w:cstheme="minorHAnsi"/>
        </w:rPr>
      </w:pPr>
    </w:p>
    <w:p w:rsidR="007E5DE6" w:rsidRPr="007E5DE6" w:rsidRDefault="007E5DE6" w:rsidP="007E5DE6">
      <w:pPr>
        <w:tabs>
          <w:tab w:val="center" w:pos="3556"/>
        </w:tabs>
        <w:autoSpaceDE w:val="0"/>
        <w:autoSpaceDN w:val="0"/>
        <w:adjustRightInd w:val="0"/>
        <w:spacing w:after="0" w:line="240" w:lineRule="auto"/>
        <w:ind w:left="0" w:firstLine="0"/>
        <w:rPr>
          <w:rFonts w:asciiTheme="minorHAnsi" w:eastAsiaTheme="minorEastAsia" w:hAnsiTheme="minorHAnsi" w:cstheme="minorHAnsi"/>
          <w:b/>
          <w:bCs/>
        </w:rPr>
      </w:pPr>
      <w:r w:rsidRPr="007E5DE6">
        <w:rPr>
          <w:rFonts w:asciiTheme="minorHAnsi" w:eastAsiaTheme="minorEastAsia" w:hAnsiTheme="minorHAnsi" w:cstheme="minorHAnsi"/>
          <w:b/>
          <w:bCs/>
        </w:rPr>
        <w:tab/>
        <w:t>r1 * r2 Crosstabulation</w:t>
      </w:r>
    </w:p>
    <w:p w:rsidR="007E5DE6" w:rsidRPr="007E5DE6" w:rsidRDefault="007E5DE6" w:rsidP="007E5DE6">
      <w:pPr>
        <w:autoSpaceDE w:val="0"/>
        <w:autoSpaceDN w:val="0"/>
        <w:adjustRightInd w:val="0"/>
        <w:spacing w:after="0" w:line="240" w:lineRule="auto"/>
        <w:ind w:left="0" w:firstLine="0"/>
        <w:rPr>
          <w:rFonts w:asciiTheme="minorHAnsi" w:eastAsiaTheme="minorEastAsia" w:hAnsiTheme="minorHAnsi" w:cstheme="minorHAnsi"/>
        </w:rPr>
      </w:pPr>
      <w:r w:rsidRPr="007E5DE6">
        <w:rPr>
          <w:rFonts w:asciiTheme="minorHAnsi" w:eastAsiaTheme="minorEastAsia" w:hAnsiTheme="minorHAnsi" w:cstheme="minorHAnsi"/>
        </w:rPr>
        <w:t xml:space="preserve">Count </w:t>
      </w:r>
    </w:p>
    <w:tbl>
      <w:tblPr>
        <w:tblW w:w="0" w:type="auto"/>
        <w:tblInd w:w="-15" w:type="dxa"/>
        <w:tblLayout w:type="fixed"/>
        <w:tblCellMar>
          <w:left w:w="93" w:type="dxa"/>
          <w:right w:w="93" w:type="dxa"/>
        </w:tblCellMar>
        <w:tblLook w:val="0000" w:firstRow="0" w:lastRow="0" w:firstColumn="0" w:lastColumn="0" w:noHBand="0" w:noVBand="0"/>
      </w:tblPr>
      <w:tblGrid>
        <w:gridCol w:w="748"/>
        <w:gridCol w:w="749"/>
        <w:gridCol w:w="1080"/>
        <w:gridCol w:w="1080"/>
        <w:gridCol w:w="1080"/>
        <w:gridCol w:w="1080"/>
        <w:gridCol w:w="1080"/>
      </w:tblGrid>
      <w:tr w:rsidR="007E5DE6" w:rsidRPr="007E5DE6">
        <w:trPr>
          <w:trHeight w:val="273"/>
        </w:trPr>
        <w:tc>
          <w:tcPr>
            <w:tcW w:w="1497" w:type="dxa"/>
            <w:gridSpan w:val="2"/>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7E5DE6" w:rsidRPr="007E5DE6" w:rsidRDefault="007E5DE6">
            <w:pPr>
              <w:autoSpaceDE w:val="0"/>
              <w:autoSpaceDN w:val="0"/>
              <w:adjustRightInd w:val="0"/>
              <w:spacing w:after="0" w:line="240" w:lineRule="auto"/>
              <w:ind w:left="0" w:firstLine="0"/>
              <w:rPr>
                <w:rFonts w:asciiTheme="minorHAnsi" w:eastAsiaTheme="minorEastAsia" w:hAnsiTheme="minorHAnsi" w:cstheme="minorHAnsi"/>
              </w:rPr>
            </w:pPr>
            <w:r w:rsidRPr="007E5DE6">
              <w:rPr>
                <w:rFonts w:asciiTheme="minorHAnsi" w:eastAsiaTheme="minorEastAsia" w:hAnsiTheme="minorHAnsi" w:cstheme="minorHAnsi"/>
              </w:rPr>
              <w:t xml:space="preserve"> </w:t>
            </w:r>
          </w:p>
        </w:tc>
        <w:tc>
          <w:tcPr>
            <w:tcW w:w="4320" w:type="dxa"/>
            <w:gridSpan w:val="4"/>
            <w:tcBorders>
              <w:top w:val="single" w:sz="12" w:space="0" w:color="000000"/>
              <w:left w:val="single" w:sz="12" w:space="0" w:color="000000"/>
              <w:bottom w:val="single" w:sz="2" w:space="0" w:color="000000"/>
              <w:right w:val="single" w:sz="2" w:space="0" w:color="000000"/>
            </w:tcBorders>
            <w:shd w:val="clear" w:color="000000" w:fill="FFFFFF"/>
            <w:vAlign w:val="bottom"/>
          </w:tcPr>
          <w:p w:rsidR="007E5DE6" w:rsidRPr="007E5DE6" w:rsidRDefault="007E5DE6">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rPr>
              <w:t>r2</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E5DE6" w:rsidRPr="007E5DE6" w:rsidRDefault="007E5DE6">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rPr>
              <w:t>Total</w:t>
            </w:r>
          </w:p>
        </w:tc>
      </w:tr>
      <w:tr w:rsidR="007E5DE6" w:rsidRPr="007E5DE6">
        <w:trPr>
          <w:trHeight w:val="273"/>
        </w:trPr>
        <w:tc>
          <w:tcPr>
            <w:tcW w:w="1497" w:type="dxa"/>
            <w:gridSpan w:val="2"/>
            <w:vMerge/>
            <w:tcBorders>
              <w:top w:val="single" w:sz="12" w:space="0" w:color="000000"/>
              <w:left w:val="single" w:sz="12" w:space="0" w:color="000000"/>
              <w:bottom w:val="single" w:sz="12" w:space="0" w:color="000000"/>
              <w:right w:val="single" w:sz="12" w:space="0" w:color="000000"/>
            </w:tcBorders>
            <w:shd w:val="clear" w:color="000000" w:fill="FFFFFF"/>
            <w:vAlign w:val="bottom"/>
          </w:tcPr>
          <w:p w:rsidR="007E5DE6" w:rsidRPr="007E5DE6" w:rsidRDefault="007E5DE6">
            <w:pPr>
              <w:autoSpaceDE w:val="0"/>
              <w:autoSpaceDN w:val="0"/>
              <w:adjustRightInd w:val="0"/>
              <w:spacing w:after="0" w:line="240" w:lineRule="auto"/>
              <w:ind w:left="0" w:firstLine="0"/>
              <w:rPr>
                <w:rFonts w:asciiTheme="minorHAnsi" w:eastAsiaTheme="minorEastAsia" w:hAnsiTheme="minorHAnsi" w:cstheme="minorHAnsi"/>
              </w:rPr>
            </w:pPr>
            <w:r w:rsidRPr="007E5DE6">
              <w:rPr>
                <w:rFonts w:asciiTheme="minorHAnsi" w:eastAsiaTheme="minorEastAsia" w:hAnsiTheme="minorHAnsi" w:cstheme="minorHAnsi"/>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rPr>
              <w:t>1.00</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rPr>
              <w:t>2.00</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rPr>
              <w:t>3.00</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rPr>
              <w:t>4.00</w:t>
            </w:r>
          </w:p>
        </w:tc>
        <w:tc>
          <w:tcPr>
            <w:tcW w:w="1080" w:type="dxa"/>
            <w:vMerge/>
            <w:tcBorders>
              <w:top w:val="single" w:sz="2" w:space="0" w:color="000000"/>
              <w:left w:val="single" w:sz="2" w:space="0" w:color="000000"/>
              <w:bottom w:val="single" w:sz="12" w:space="0" w:color="000000"/>
              <w:right w:val="single" w:sz="12" w:space="0" w:color="000000"/>
            </w:tcBorders>
            <w:shd w:val="clear" w:color="000000" w:fill="FFFFFF"/>
            <w:vAlign w:val="bottom"/>
          </w:tcPr>
          <w:p w:rsidR="007E5DE6" w:rsidRPr="007E5DE6" w:rsidRDefault="007E5DE6">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rPr>
              <w:t xml:space="preserve"> </w:t>
            </w:r>
          </w:p>
        </w:tc>
      </w:tr>
      <w:tr w:rsidR="007E5DE6" w:rsidRPr="007E5DE6">
        <w:trPr>
          <w:trHeight w:val="273"/>
        </w:trPr>
        <w:tc>
          <w:tcPr>
            <w:tcW w:w="748" w:type="dxa"/>
            <w:vMerge w:val="restart"/>
            <w:tcBorders>
              <w:top w:val="single" w:sz="12" w:space="0" w:color="000000"/>
              <w:left w:val="single" w:sz="12" w:space="0" w:color="000000"/>
              <w:bottom w:val="nil"/>
              <w:right w:val="nil"/>
            </w:tcBorders>
            <w:shd w:val="clear" w:color="000000" w:fill="FFFFFF"/>
          </w:tcPr>
          <w:p w:rsidR="007E5DE6" w:rsidRPr="007E5DE6" w:rsidRDefault="007E5DE6">
            <w:pPr>
              <w:autoSpaceDE w:val="0"/>
              <w:autoSpaceDN w:val="0"/>
              <w:adjustRightInd w:val="0"/>
              <w:spacing w:after="0" w:line="240" w:lineRule="auto"/>
              <w:ind w:left="0" w:firstLine="0"/>
              <w:rPr>
                <w:rFonts w:asciiTheme="minorHAnsi" w:eastAsiaTheme="minorEastAsia" w:hAnsiTheme="minorHAnsi" w:cstheme="minorHAnsi"/>
              </w:rPr>
            </w:pPr>
            <w:r w:rsidRPr="007E5DE6">
              <w:rPr>
                <w:rFonts w:asciiTheme="minorHAnsi" w:eastAsiaTheme="minorEastAsia" w:hAnsiTheme="minorHAnsi" w:cstheme="minorHAnsi"/>
              </w:rPr>
              <w:t>r1</w:t>
            </w:r>
          </w:p>
        </w:tc>
        <w:tc>
          <w:tcPr>
            <w:tcW w:w="748" w:type="dxa"/>
            <w:tcBorders>
              <w:top w:val="single" w:sz="12" w:space="0" w:color="000000"/>
              <w:left w:val="nil"/>
              <w:bottom w:val="nil"/>
              <w:right w:val="single" w:sz="12" w:space="0" w:color="000000"/>
            </w:tcBorders>
            <w:shd w:val="clear" w:color="000000" w:fill="FFFFFF"/>
          </w:tcPr>
          <w:p w:rsidR="007E5DE6" w:rsidRPr="007E5DE6" w:rsidRDefault="007E5DE6">
            <w:pPr>
              <w:autoSpaceDE w:val="0"/>
              <w:autoSpaceDN w:val="0"/>
              <w:adjustRightInd w:val="0"/>
              <w:spacing w:after="0" w:line="240" w:lineRule="auto"/>
              <w:ind w:left="0" w:firstLine="0"/>
              <w:rPr>
                <w:rFonts w:asciiTheme="minorHAnsi" w:eastAsiaTheme="minorEastAsia" w:hAnsiTheme="minorHAnsi" w:cstheme="minorHAnsi"/>
              </w:rPr>
            </w:pPr>
            <w:r w:rsidRPr="007E5DE6">
              <w:rPr>
                <w:rFonts w:asciiTheme="minorHAnsi" w:eastAsiaTheme="minorEastAsia" w:hAnsiTheme="minorHAnsi" w:cstheme="minorHAnsi"/>
              </w:rPr>
              <w:t>1.00</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highlight w:val="green"/>
              </w:rPr>
              <w:t>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rPr>
              <w:t>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rPr>
              <w:t>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6B166C">
              <w:rPr>
                <w:rFonts w:asciiTheme="minorHAnsi" w:eastAsiaTheme="minorEastAsia" w:hAnsiTheme="minorHAnsi" w:cstheme="minorHAnsi"/>
                <w:highlight w:val="yellow"/>
              </w:rPr>
              <w:t>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E5DE6" w:rsidRPr="007E5DE6" w:rsidRDefault="007E5DE6">
            <w:pPr>
              <w:autoSpaceDE w:val="0"/>
              <w:autoSpaceDN w:val="0"/>
              <w:adjustRightInd w:val="0"/>
              <w:spacing w:after="0" w:line="240" w:lineRule="auto"/>
              <w:ind w:left="0" w:firstLine="0"/>
              <w:jc w:val="right"/>
              <w:rPr>
                <w:rFonts w:asciiTheme="minorHAnsi" w:eastAsiaTheme="minorEastAsia" w:hAnsiTheme="minorHAnsi" w:cstheme="minorHAnsi"/>
              </w:rPr>
            </w:pPr>
            <w:r w:rsidRPr="007E5DE6">
              <w:rPr>
                <w:rFonts w:asciiTheme="minorHAnsi" w:eastAsiaTheme="minorEastAsia" w:hAnsiTheme="minorHAnsi" w:cstheme="minorHAnsi"/>
              </w:rPr>
              <w:t>9</w:t>
            </w:r>
          </w:p>
        </w:tc>
      </w:tr>
      <w:tr w:rsidR="007E5DE6" w:rsidRPr="007E5DE6">
        <w:trPr>
          <w:trHeight w:val="273"/>
        </w:trPr>
        <w:tc>
          <w:tcPr>
            <w:tcW w:w="748" w:type="dxa"/>
            <w:vMerge/>
            <w:tcBorders>
              <w:top w:val="nil"/>
              <w:left w:val="single" w:sz="12" w:space="0" w:color="000000"/>
              <w:bottom w:val="nil"/>
              <w:right w:val="nil"/>
            </w:tcBorders>
            <w:shd w:val="clear" w:color="000000" w:fill="FFFFFF"/>
          </w:tcPr>
          <w:p w:rsidR="007E5DE6" w:rsidRPr="007E5DE6" w:rsidRDefault="007E5DE6">
            <w:pPr>
              <w:autoSpaceDE w:val="0"/>
              <w:autoSpaceDN w:val="0"/>
              <w:adjustRightInd w:val="0"/>
              <w:spacing w:after="0" w:line="240" w:lineRule="auto"/>
              <w:ind w:left="0" w:firstLine="0"/>
              <w:rPr>
                <w:rFonts w:asciiTheme="minorHAnsi" w:eastAsiaTheme="minorEastAsia" w:hAnsiTheme="minorHAnsi" w:cstheme="minorHAnsi"/>
              </w:rPr>
            </w:pPr>
            <w:r w:rsidRPr="007E5DE6">
              <w:rPr>
                <w:rFonts w:asciiTheme="minorHAnsi" w:eastAsiaTheme="minorEastAsia" w:hAnsiTheme="minorHAnsi" w:cstheme="minorHAnsi"/>
              </w:rPr>
              <w:t xml:space="preserve"> </w:t>
            </w:r>
          </w:p>
        </w:tc>
        <w:tc>
          <w:tcPr>
            <w:tcW w:w="748" w:type="dxa"/>
            <w:tcBorders>
              <w:top w:val="nil"/>
              <w:left w:val="nil"/>
              <w:bottom w:val="nil"/>
              <w:right w:val="single" w:sz="12" w:space="0" w:color="000000"/>
            </w:tcBorders>
            <w:shd w:val="clear" w:color="000000" w:fill="FFFFFF"/>
          </w:tcPr>
          <w:p w:rsidR="007E5DE6" w:rsidRPr="007E5DE6" w:rsidRDefault="007E5DE6">
            <w:pPr>
              <w:autoSpaceDE w:val="0"/>
              <w:autoSpaceDN w:val="0"/>
              <w:adjustRightInd w:val="0"/>
              <w:spacing w:after="0" w:line="240" w:lineRule="auto"/>
              <w:ind w:left="0" w:firstLine="0"/>
              <w:rPr>
                <w:rFonts w:asciiTheme="minorHAnsi" w:eastAsiaTheme="minorEastAsia" w:hAnsiTheme="minorHAnsi" w:cstheme="minorHAnsi"/>
              </w:rPr>
            </w:pPr>
            <w:r w:rsidRPr="007E5DE6">
              <w:rPr>
                <w:rFonts w:asciiTheme="minorHAnsi" w:eastAsiaTheme="minorEastAsia" w:hAnsiTheme="minorHAnsi" w:cstheme="minorHAnsi"/>
              </w:rPr>
              <w:t>2.00</w:t>
            </w:r>
          </w:p>
        </w:tc>
        <w:tc>
          <w:tcPr>
            <w:tcW w:w="1080" w:type="dxa"/>
            <w:tcBorders>
              <w:top w:val="nil"/>
              <w:left w:val="single" w:sz="12" w:space="0" w:color="000000"/>
              <w:bottom w:val="nil"/>
              <w:right w:val="single" w:sz="2" w:space="0" w:color="000000"/>
            </w:tcBorders>
            <w:shd w:val="clear" w:color="000000" w:fill="FFFFFF"/>
            <w:vAlign w:val="center"/>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rPr>
              <w:t>0</w:t>
            </w:r>
          </w:p>
        </w:tc>
        <w:tc>
          <w:tcPr>
            <w:tcW w:w="1080" w:type="dxa"/>
            <w:tcBorders>
              <w:top w:val="nil"/>
              <w:left w:val="single" w:sz="2" w:space="0" w:color="000000"/>
              <w:bottom w:val="nil"/>
              <w:right w:val="single" w:sz="2" w:space="0" w:color="000000"/>
            </w:tcBorders>
            <w:shd w:val="clear" w:color="000000" w:fill="FFFFFF"/>
            <w:vAlign w:val="center"/>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highlight w:val="green"/>
              </w:rPr>
              <w:t>4</w:t>
            </w:r>
          </w:p>
        </w:tc>
        <w:tc>
          <w:tcPr>
            <w:tcW w:w="1080" w:type="dxa"/>
            <w:tcBorders>
              <w:top w:val="nil"/>
              <w:left w:val="single" w:sz="2" w:space="0" w:color="000000"/>
              <w:bottom w:val="nil"/>
              <w:right w:val="single" w:sz="2" w:space="0" w:color="000000"/>
            </w:tcBorders>
            <w:shd w:val="clear" w:color="000000" w:fill="FFFFFF"/>
            <w:vAlign w:val="center"/>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rPr>
              <w:t>2</w:t>
            </w:r>
          </w:p>
        </w:tc>
        <w:tc>
          <w:tcPr>
            <w:tcW w:w="1080" w:type="dxa"/>
            <w:tcBorders>
              <w:top w:val="nil"/>
              <w:left w:val="single" w:sz="2" w:space="0" w:color="000000"/>
              <w:bottom w:val="nil"/>
              <w:right w:val="single" w:sz="2" w:space="0" w:color="000000"/>
            </w:tcBorders>
            <w:shd w:val="clear" w:color="000000" w:fill="FFFFFF"/>
            <w:vAlign w:val="center"/>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rPr>
              <w:t>0</w:t>
            </w:r>
          </w:p>
        </w:tc>
        <w:tc>
          <w:tcPr>
            <w:tcW w:w="1080" w:type="dxa"/>
            <w:tcBorders>
              <w:top w:val="nil"/>
              <w:left w:val="single" w:sz="2" w:space="0" w:color="000000"/>
              <w:bottom w:val="nil"/>
              <w:right w:val="single" w:sz="12" w:space="0" w:color="000000"/>
            </w:tcBorders>
            <w:shd w:val="clear" w:color="000000" w:fill="FFFFFF"/>
            <w:vAlign w:val="center"/>
          </w:tcPr>
          <w:p w:rsidR="007E5DE6" w:rsidRPr="007E5DE6" w:rsidRDefault="007E5DE6">
            <w:pPr>
              <w:autoSpaceDE w:val="0"/>
              <w:autoSpaceDN w:val="0"/>
              <w:adjustRightInd w:val="0"/>
              <w:spacing w:after="0" w:line="240" w:lineRule="auto"/>
              <w:ind w:left="0" w:firstLine="0"/>
              <w:jc w:val="right"/>
              <w:rPr>
                <w:rFonts w:asciiTheme="minorHAnsi" w:eastAsiaTheme="minorEastAsia" w:hAnsiTheme="minorHAnsi" w:cstheme="minorHAnsi"/>
              </w:rPr>
            </w:pPr>
            <w:r w:rsidRPr="007E5DE6">
              <w:rPr>
                <w:rFonts w:asciiTheme="minorHAnsi" w:eastAsiaTheme="minorEastAsia" w:hAnsiTheme="minorHAnsi" w:cstheme="minorHAnsi"/>
              </w:rPr>
              <w:t>6</w:t>
            </w:r>
          </w:p>
        </w:tc>
      </w:tr>
      <w:tr w:rsidR="007E5DE6" w:rsidRPr="007E5DE6">
        <w:trPr>
          <w:trHeight w:val="273"/>
        </w:trPr>
        <w:tc>
          <w:tcPr>
            <w:tcW w:w="748" w:type="dxa"/>
            <w:vMerge/>
            <w:tcBorders>
              <w:top w:val="nil"/>
              <w:left w:val="single" w:sz="12" w:space="0" w:color="000000"/>
              <w:bottom w:val="nil"/>
              <w:right w:val="nil"/>
            </w:tcBorders>
            <w:shd w:val="clear" w:color="000000" w:fill="FFFFFF"/>
          </w:tcPr>
          <w:p w:rsidR="007E5DE6" w:rsidRPr="007E5DE6" w:rsidRDefault="007E5DE6">
            <w:pPr>
              <w:autoSpaceDE w:val="0"/>
              <w:autoSpaceDN w:val="0"/>
              <w:adjustRightInd w:val="0"/>
              <w:spacing w:after="0" w:line="240" w:lineRule="auto"/>
              <w:ind w:left="0" w:firstLine="0"/>
              <w:rPr>
                <w:rFonts w:asciiTheme="minorHAnsi" w:eastAsiaTheme="minorEastAsia" w:hAnsiTheme="minorHAnsi" w:cstheme="minorHAnsi"/>
              </w:rPr>
            </w:pPr>
            <w:r w:rsidRPr="007E5DE6">
              <w:rPr>
                <w:rFonts w:asciiTheme="minorHAnsi" w:eastAsiaTheme="minorEastAsia" w:hAnsiTheme="minorHAnsi" w:cstheme="minorHAnsi"/>
              </w:rPr>
              <w:t xml:space="preserve"> </w:t>
            </w:r>
          </w:p>
        </w:tc>
        <w:tc>
          <w:tcPr>
            <w:tcW w:w="748" w:type="dxa"/>
            <w:tcBorders>
              <w:top w:val="nil"/>
              <w:left w:val="nil"/>
              <w:bottom w:val="nil"/>
              <w:right w:val="single" w:sz="12" w:space="0" w:color="000000"/>
            </w:tcBorders>
            <w:shd w:val="clear" w:color="000000" w:fill="FFFFFF"/>
          </w:tcPr>
          <w:p w:rsidR="007E5DE6" w:rsidRPr="007E5DE6" w:rsidRDefault="007E5DE6">
            <w:pPr>
              <w:autoSpaceDE w:val="0"/>
              <w:autoSpaceDN w:val="0"/>
              <w:adjustRightInd w:val="0"/>
              <w:spacing w:after="0" w:line="240" w:lineRule="auto"/>
              <w:ind w:left="0" w:firstLine="0"/>
              <w:rPr>
                <w:rFonts w:asciiTheme="minorHAnsi" w:eastAsiaTheme="minorEastAsia" w:hAnsiTheme="minorHAnsi" w:cstheme="minorHAnsi"/>
              </w:rPr>
            </w:pPr>
            <w:r w:rsidRPr="007E5DE6">
              <w:rPr>
                <w:rFonts w:asciiTheme="minorHAnsi" w:eastAsiaTheme="minorEastAsia" w:hAnsiTheme="minorHAnsi" w:cstheme="minorHAnsi"/>
              </w:rPr>
              <w:t>3.00</w:t>
            </w:r>
          </w:p>
        </w:tc>
        <w:tc>
          <w:tcPr>
            <w:tcW w:w="1080" w:type="dxa"/>
            <w:tcBorders>
              <w:top w:val="nil"/>
              <w:left w:val="single" w:sz="12" w:space="0" w:color="000000"/>
              <w:bottom w:val="nil"/>
              <w:right w:val="single" w:sz="2" w:space="0" w:color="000000"/>
            </w:tcBorders>
            <w:shd w:val="clear" w:color="000000" w:fill="FFFFFF"/>
            <w:vAlign w:val="center"/>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rPr>
              <w:t>2</w:t>
            </w:r>
          </w:p>
        </w:tc>
        <w:tc>
          <w:tcPr>
            <w:tcW w:w="1080" w:type="dxa"/>
            <w:tcBorders>
              <w:top w:val="nil"/>
              <w:left w:val="single" w:sz="2" w:space="0" w:color="000000"/>
              <w:bottom w:val="nil"/>
              <w:right w:val="single" w:sz="2" w:space="0" w:color="000000"/>
            </w:tcBorders>
            <w:shd w:val="clear" w:color="000000" w:fill="FFFFFF"/>
            <w:vAlign w:val="center"/>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rPr>
              <w:t>1</w:t>
            </w:r>
          </w:p>
        </w:tc>
        <w:tc>
          <w:tcPr>
            <w:tcW w:w="1080" w:type="dxa"/>
            <w:tcBorders>
              <w:top w:val="nil"/>
              <w:left w:val="single" w:sz="2" w:space="0" w:color="000000"/>
              <w:bottom w:val="nil"/>
              <w:right w:val="single" w:sz="2" w:space="0" w:color="000000"/>
            </w:tcBorders>
            <w:shd w:val="clear" w:color="000000" w:fill="FFFFFF"/>
            <w:vAlign w:val="center"/>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highlight w:val="green"/>
              </w:rPr>
              <w:t>5</w:t>
            </w:r>
          </w:p>
        </w:tc>
        <w:tc>
          <w:tcPr>
            <w:tcW w:w="1080" w:type="dxa"/>
            <w:tcBorders>
              <w:top w:val="nil"/>
              <w:left w:val="single" w:sz="2" w:space="0" w:color="000000"/>
              <w:bottom w:val="nil"/>
              <w:right w:val="single" w:sz="2" w:space="0" w:color="000000"/>
            </w:tcBorders>
            <w:shd w:val="clear" w:color="000000" w:fill="FFFFFF"/>
            <w:vAlign w:val="center"/>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rPr>
              <w:t>1</w:t>
            </w:r>
          </w:p>
        </w:tc>
        <w:tc>
          <w:tcPr>
            <w:tcW w:w="1080" w:type="dxa"/>
            <w:tcBorders>
              <w:top w:val="nil"/>
              <w:left w:val="single" w:sz="2" w:space="0" w:color="000000"/>
              <w:bottom w:val="nil"/>
              <w:right w:val="single" w:sz="12" w:space="0" w:color="000000"/>
            </w:tcBorders>
            <w:shd w:val="clear" w:color="000000" w:fill="FFFFFF"/>
            <w:vAlign w:val="center"/>
          </w:tcPr>
          <w:p w:rsidR="007E5DE6" w:rsidRPr="007E5DE6" w:rsidRDefault="007E5DE6">
            <w:pPr>
              <w:autoSpaceDE w:val="0"/>
              <w:autoSpaceDN w:val="0"/>
              <w:adjustRightInd w:val="0"/>
              <w:spacing w:after="0" w:line="240" w:lineRule="auto"/>
              <w:ind w:left="0" w:firstLine="0"/>
              <w:jc w:val="right"/>
              <w:rPr>
                <w:rFonts w:asciiTheme="minorHAnsi" w:eastAsiaTheme="minorEastAsia" w:hAnsiTheme="minorHAnsi" w:cstheme="minorHAnsi"/>
              </w:rPr>
            </w:pPr>
            <w:r w:rsidRPr="007E5DE6">
              <w:rPr>
                <w:rFonts w:asciiTheme="minorHAnsi" w:eastAsiaTheme="minorEastAsia" w:hAnsiTheme="minorHAnsi" w:cstheme="minorHAnsi"/>
              </w:rPr>
              <w:t>9</w:t>
            </w:r>
          </w:p>
        </w:tc>
      </w:tr>
      <w:tr w:rsidR="007E5DE6" w:rsidRPr="007E5DE6">
        <w:trPr>
          <w:trHeight w:val="273"/>
        </w:trPr>
        <w:tc>
          <w:tcPr>
            <w:tcW w:w="748" w:type="dxa"/>
            <w:vMerge/>
            <w:tcBorders>
              <w:top w:val="nil"/>
              <w:left w:val="single" w:sz="12" w:space="0" w:color="000000"/>
              <w:bottom w:val="nil"/>
              <w:right w:val="nil"/>
            </w:tcBorders>
            <w:shd w:val="clear" w:color="000000" w:fill="FFFFFF"/>
          </w:tcPr>
          <w:p w:rsidR="007E5DE6" w:rsidRPr="007E5DE6" w:rsidRDefault="007E5DE6">
            <w:pPr>
              <w:autoSpaceDE w:val="0"/>
              <w:autoSpaceDN w:val="0"/>
              <w:adjustRightInd w:val="0"/>
              <w:spacing w:after="0" w:line="240" w:lineRule="auto"/>
              <w:ind w:left="0" w:firstLine="0"/>
              <w:rPr>
                <w:rFonts w:asciiTheme="minorHAnsi" w:eastAsiaTheme="minorEastAsia" w:hAnsiTheme="minorHAnsi" w:cstheme="minorHAnsi"/>
              </w:rPr>
            </w:pPr>
            <w:r w:rsidRPr="007E5DE6">
              <w:rPr>
                <w:rFonts w:asciiTheme="minorHAnsi" w:eastAsiaTheme="minorEastAsia" w:hAnsiTheme="minorHAnsi" w:cstheme="minorHAnsi"/>
              </w:rPr>
              <w:t xml:space="preserve"> </w:t>
            </w:r>
          </w:p>
        </w:tc>
        <w:tc>
          <w:tcPr>
            <w:tcW w:w="748" w:type="dxa"/>
            <w:tcBorders>
              <w:top w:val="nil"/>
              <w:left w:val="nil"/>
              <w:bottom w:val="nil"/>
              <w:right w:val="single" w:sz="12" w:space="0" w:color="000000"/>
            </w:tcBorders>
            <w:shd w:val="clear" w:color="000000" w:fill="FFFFFF"/>
          </w:tcPr>
          <w:p w:rsidR="007E5DE6" w:rsidRPr="007E5DE6" w:rsidRDefault="007E5DE6">
            <w:pPr>
              <w:autoSpaceDE w:val="0"/>
              <w:autoSpaceDN w:val="0"/>
              <w:adjustRightInd w:val="0"/>
              <w:spacing w:after="0" w:line="240" w:lineRule="auto"/>
              <w:ind w:left="0" w:firstLine="0"/>
              <w:rPr>
                <w:rFonts w:asciiTheme="minorHAnsi" w:eastAsiaTheme="minorEastAsia" w:hAnsiTheme="minorHAnsi" w:cstheme="minorHAnsi"/>
              </w:rPr>
            </w:pPr>
            <w:r w:rsidRPr="007E5DE6">
              <w:rPr>
                <w:rFonts w:asciiTheme="minorHAnsi" w:eastAsiaTheme="minorEastAsia" w:hAnsiTheme="minorHAnsi" w:cstheme="minorHAnsi"/>
              </w:rPr>
              <w:t>4.00</w:t>
            </w:r>
          </w:p>
        </w:tc>
        <w:tc>
          <w:tcPr>
            <w:tcW w:w="1080" w:type="dxa"/>
            <w:tcBorders>
              <w:top w:val="nil"/>
              <w:left w:val="single" w:sz="12" w:space="0" w:color="000000"/>
              <w:bottom w:val="nil"/>
              <w:right w:val="single" w:sz="2" w:space="0" w:color="000000"/>
            </w:tcBorders>
            <w:shd w:val="clear" w:color="000000" w:fill="FFFFFF"/>
            <w:vAlign w:val="center"/>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rPr>
              <w:t>1</w:t>
            </w:r>
          </w:p>
        </w:tc>
        <w:tc>
          <w:tcPr>
            <w:tcW w:w="1080" w:type="dxa"/>
            <w:tcBorders>
              <w:top w:val="nil"/>
              <w:left w:val="single" w:sz="2" w:space="0" w:color="000000"/>
              <w:bottom w:val="nil"/>
              <w:right w:val="single" w:sz="2" w:space="0" w:color="000000"/>
            </w:tcBorders>
            <w:shd w:val="clear" w:color="000000" w:fill="FFFFFF"/>
            <w:vAlign w:val="center"/>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6B166C">
              <w:rPr>
                <w:rFonts w:asciiTheme="minorHAnsi" w:eastAsiaTheme="minorEastAsia" w:hAnsiTheme="minorHAnsi" w:cstheme="minorHAnsi"/>
                <w:highlight w:val="cyan"/>
              </w:rPr>
              <w:t>1</w:t>
            </w:r>
          </w:p>
        </w:tc>
        <w:tc>
          <w:tcPr>
            <w:tcW w:w="1080" w:type="dxa"/>
            <w:tcBorders>
              <w:top w:val="nil"/>
              <w:left w:val="single" w:sz="2" w:space="0" w:color="000000"/>
              <w:bottom w:val="nil"/>
              <w:right w:val="single" w:sz="2" w:space="0" w:color="000000"/>
            </w:tcBorders>
            <w:shd w:val="clear" w:color="000000" w:fill="FFFFFF"/>
            <w:vAlign w:val="center"/>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rPr>
              <w:t>2</w:t>
            </w:r>
          </w:p>
        </w:tc>
        <w:tc>
          <w:tcPr>
            <w:tcW w:w="1080" w:type="dxa"/>
            <w:tcBorders>
              <w:top w:val="nil"/>
              <w:left w:val="single" w:sz="2" w:space="0" w:color="000000"/>
              <w:bottom w:val="nil"/>
              <w:right w:val="single" w:sz="2" w:space="0" w:color="000000"/>
            </w:tcBorders>
            <w:shd w:val="clear" w:color="000000" w:fill="FFFFFF"/>
            <w:vAlign w:val="center"/>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highlight w:val="green"/>
              </w:rPr>
              <w:t>4</w:t>
            </w:r>
          </w:p>
        </w:tc>
        <w:tc>
          <w:tcPr>
            <w:tcW w:w="1080" w:type="dxa"/>
            <w:tcBorders>
              <w:top w:val="nil"/>
              <w:left w:val="single" w:sz="2" w:space="0" w:color="000000"/>
              <w:bottom w:val="nil"/>
              <w:right w:val="single" w:sz="12" w:space="0" w:color="000000"/>
            </w:tcBorders>
            <w:shd w:val="clear" w:color="000000" w:fill="FFFFFF"/>
            <w:vAlign w:val="center"/>
          </w:tcPr>
          <w:p w:rsidR="007E5DE6" w:rsidRPr="007E5DE6" w:rsidRDefault="007E5DE6">
            <w:pPr>
              <w:autoSpaceDE w:val="0"/>
              <w:autoSpaceDN w:val="0"/>
              <w:adjustRightInd w:val="0"/>
              <w:spacing w:after="0" w:line="240" w:lineRule="auto"/>
              <w:ind w:left="0" w:firstLine="0"/>
              <w:jc w:val="right"/>
              <w:rPr>
                <w:rFonts w:asciiTheme="minorHAnsi" w:eastAsiaTheme="minorEastAsia" w:hAnsiTheme="minorHAnsi" w:cstheme="minorHAnsi"/>
              </w:rPr>
            </w:pPr>
            <w:r w:rsidRPr="007E5DE6">
              <w:rPr>
                <w:rFonts w:asciiTheme="minorHAnsi" w:eastAsiaTheme="minorEastAsia" w:hAnsiTheme="minorHAnsi" w:cstheme="minorHAnsi"/>
              </w:rPr>
              <w:t>8</w:t>
            </w:r>
          </w:p>
        </w:tc>
      </w:tr>
      <w:tr w:rsidR="007E5DE6" w:rsidRPr="007E5DE6">
        <w:trPr>
          <w:trHeight w:val="273"/>
        </w:trPr>
        <w:tc>
          <w:tcPr>
            <w:tcW w:w="1497" w:type="dxa"/>
            <w:gridSpan w:val="2"/>
            <w:tcBorders>
              <w:top w:val="nil"/>
              <w:left w:val="single" w:sz="12" w:space="0" w:color="000000"/>
              <w:bottom w:val="single" w:sz="12" w:space="0" w:color="000000"/>
              <w:right w:val="single" w:sz="12" w:space="0" w:color="000000"/>
            </w:tcBorders>
            <w:shd w:val="clear" w:color="000000" w:fill="FFFFFF"/>
          </w:tcPr>
          <w:p w:rsidR="007E5DE6" w:rsidRPr="007E5DE6" w:rsidRDefault="007E5DE6">
            <w:pPr>
              <w:autoSpaceDE w:val="0"/>
              <w:autoSpaceDN w:val="0"/>
              <w:adjustRightInd w:val="0"/>
              <w:spacing w:after="0" w:line="240" w:lineRule="auto"/>
              <w:ind w:left="0" w:firstLine="0"/>
              <w:rPr>
                <w:rFonts w:asciiTheme="minorHAnsi" w:eastAsiaTheme="minorEastAsia" w:hAnsiTheme="minorHAnsi" w:cstheme="minorHAnsi"/>
              </w:rPr>
            </w:pPr>
            <w:r w:rsidRPr="007E5DE6">
              <w:rPr>
                <w:rFonts w:asciiTheme="minorHAnsi" w:eastAsiaTheme="minorEastAsia" w:hAnsiTheme="minorHAnsi" w:cstheme="minorHAnsi"/>
              </w:rPr>
              <w:t>Total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rPr>
              <w:t>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rPr>
              <w:t>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rPr>
              <w:t>10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E5DE6" w:rsidRPr="007E5DE6" w:rsidRDefault="007E5DE6" w:rsidP="00684CAE">
            <w:pPr>
              <w:autoSpaceDE w:val="0"/>
              <w:autoSpaceDN w:val="0"/>
              <w:adjustRightInd w:val="0"/>
              <w:spacing w:after="0" w:line="240" w:lineRule="auto"/>
              <w:ind w:left="0" w:firstLine="0"/>
              <w:jc w:val="center"/>
              <w:rPr>
                <w:rFonts w:asciiTheme="minorHAnsi" w:eastAsiaTheme="minorEastAsia" w:hAnsiTheme="minorHAnsi" w:cstheme="minorHAnsi"/>
              </w:rPr>
            </w:pPr>
            <w:r w:rsidRPr="007E5DE6">
              <w:rPr>
                <w:rFonts w:asciiTheme="minorHAnsi" w:eastAsiaTheme="minorEastAsia" w:hAnsiTheme="minorHAnsi" w:cstheme="minorHAnsi"/>
              </w:rPr>
              <w:t>7</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E5DE6" w:rsidRPr="007E5DE6" w:rsidRDefault="007E5DE6">
            <w:pPr>
              <w:autoSpaceDE w:val="0"/>
              <w:autoSpaceDN w:val="0"/>
              <w:adjustRightInd w:val="0"/>
              <w:spacing w:after="0" w:line="240" w:lineRule="auto"/>
              <w:ind w:left="0" w:firstLine="0"/>
              <w:jc w:val="right"/>
              <w:rPr>
                <w:rFonts w:asciiTheme="minorHAnsi" w:eastAsiaTheme="minorEastAsia" w:hAnsiTheme="minorHAnsi" w:cstheme="minorHAnsi"/>
              </w:rPr>
            </w:pPr>
            <w:r w:rsidRPr="007E5DE6">
              <w:rPr>
                <w:rFonts w:asciiTheme="minorHAnsi" w:eastAsiaTheme="minorEastAsia" w:hAnsiTheme="minorHAnsi" w:cstheme="minorHAnsi"/>
              </w:rPr>
              <w:t>32</w:t>
            </w:r>
          </w:p>
        </w:tc>
      </w:tr>
    </w:tbl>
    <w:p w:rsidR="007E5DE6" w:rsidRPr="007E5DE6" w:rsidRDefault="00684CAE" w:rsidP="007E5DE6">
      <w:pPr>
        <w:autoSpaceDE w:val="0"/>
        <w:autoSpaceDN w:val="0"/>
        <w:adjustRightInd w:val="0"/>
        <w:spacing w:after="0" w:line="240" w:lineRule="auto"/>
        <w:ind w:left="0" w:firstLine="0"/>
        <w:rPr>
          <w:rFonts w:asciiTheme="minorHAnsi" w:eastAsiaTheme="minorEastAsia" w:hAnsiTheme="minorHAnsi" w:cstheme="minorHAnsi"/>
        </w:rPr>
      </w:pPr>
      <w:r>
        <w:rPr>
          <w:rFonts w:asciiTheme="minorHAnsi" w:eastAsiaTheme="minorEastAsia" w:hAnsiTheme="minorHAnsi" w:cstheme="minorHAnsi"/>
        </w:rPr>
        <w:t>1 = Anger</w:t>
      </w:r>
    </w:p>
    <w:p w:rsidR="00684CAE" w:rsidRDefault="00684CAE" w:rsidP="00E27256">
      <w:pPr>
        <w:ind w:left="0" w:firstLine="0"/>
        <w:rPr>
          <w:rFonts w:asciiTheme="minorHAnsi" w:hAnsiTheme="minorHAnsi" w:cstheme="minorHAnsi"/>
        </w:rPr>
      </w:pPr>
      <w:r>
        <w:rPr>
          <w:rFonts w:asciiTheme="minorHAnsi" w:hAnsiTheme="minorHAnsi" w:cstheme="minorHAnsi"/>
        </w:rPr>
        <w:t>2 = Fear</w:t>
      </w:r>
    </w:p>
    <w:p w:rsidR="00684CAE" w:rsidRDefault="00684CAE" w:rsidP="00E27256">
      <w:pPr>
        <w:ind w:left="0" w:firstLine="0"/>
        <w:rPr>
          <w:rFonts w:asciiTheme="minorHAnsi" w:hAnsiTheme="minorHAnsi" w:cstheme="minorHAnsi"/>
        </w:rPr>
      </w:pPr>
      <w:r>
        <w:rPr>
          <w:rFonts w:asciiTheme="minorHAnsi" w:hAnsiTheme="minorHAnsi" w:cstheme="minorHAnsi"/>
        </w:rPr>
        <w:t>3 = Disgust</w:t>
      </w:r>
    </w:p>
    <w:p w:rsidR="00684CAE" w:rsidRDefault="00684CAE" w:rsidP="00E27256">
      <w:pPr>
        <w:ind w:left="0" w:firstLine="0"/>
        <w:rPr>
          <w:rFonts w:asciiTheme="minorHAnsi" w:hAnsiTheme="minorHAnsi" w:cstheme="minorHAnsi"/>
        </w:rPr>
      </w:pPr>
      <w:r>
        <w:rPr>
          <w:rFonts w:asciiTheme="minorHAnsi" w:hAnsiTheme="minorHAnsi" w:cstheme="minorHAnsi"/>
        </w:rPr>
        <w:t>4 = Contempt</w:t>
      </w:r>
    </w:p>
    <w:p w:rsidR="007E5DE6" w:rsidRDefault="007E5DE6" w:rsidP="00E27256">
      <w:pPr>
        <w:ind w:left="0" w:firstLine="0"/>
        <w:rPr>
          <w:rFonts w:asciiTheme="minorHAnsi" w:hAnsiTheme="minorHAnsi" w:cstheme="minorHAnsi"/>
        </w:rPr>
      </w:pPr>
    </w:p>
    <w:p w:rsidR="006B166C" w:rsidRDefault="006B166C" w:rsidP="00E27256">
      <w:pPr>
        <w:ind w:left="0" w:firstLine="0"/>
        <w:rPr>
          <w:rFonts w:asciiTheme="minorHAnsi" w:hAnsiTheme="minorHAnsi" w:cstheme="minorHAnsi"/>
        </w:rPr>
      </w:pPr>
      <w:r>
        <w:rPr>
          <w:rFonts w:asciiTheme="minorHAnsi" w:hAnsiTheme="minorHAnsi" w:cstheme="minorHAnsi"/>
        </w:rPr>
        <w:t>Rater 1 Anger, Rater 2 Disgust = off diagonal, where Rater 1 =1 and Rater 2 = 3</w:t>
      </w:r>
    </w:p>
    <w:p w:rsidR="006B166C" w:rsidRDefault="006B166C" w:rsidP="00E27256">
      <w:pPr>
        <w:ind w:left="0" w:firstLine="0"/>
        <w:rPr>
          <w:rFonts w:asciiTheme="minorHAnsi" w:hAnsiTheme="minorHAnsi" w:cstheme="minorHAnsi"/>
        </w:rPr>
      </w:pPr>
    </w:p>
    <w:p w:rsidR="006B166C" w:rsidRDefault="006B166C" w:rsidP="006B166C">
      <w:pPr>
        <w:ind w:left="0" w:firstLine="0"/>
        <w:rPr>
          <w:rFonts w:asciiTheme="minorHAnsi" w:hAnsiTheme="minorHAnsi" w:cstheme="minorHAnsi"/>
        </w:rPr>
      </w:pPr>
      <w:r>
        <w:rPr>
          <w:rFonts w:asciiTheme="minorHAnsi" w:hAnsiTheme="minorHAnsi" w:cstheme="minorHAnsi"/>
        </w:rPr>
        <w:t xml:space="preserve">Picture of Bryan: Rater 1 </w:t>
      </w:r>
      <w:r w:rsidRPr="006B166C">
        <w:rPr>
          <w:rFonts w:asciiTheme="minorHAnsi" w:hAnsiTheme="minorHAnsi" w:cstheme="minorHAnsi"/>
          <w:highlight w:val="yellow"/>
        </w:rPr>
        <w:t>Anger</w:t>
      </w:r>
      <w:r>
        <w:rPr>
          <w:rFonts w:asciiTheme="minorHAnsi" w:hAnsiTheme="minorHAnsi" w:cstheme="minorHAnsi"/>
        </w:rPr>
        <w:t xml:space="preserve">, Rater 2 </w:t>
      </w:r>
      <w:r w:rsidRPr="006B166C">
        <w:rPr>
          <w:rFonts w:asciiTheme="minorHAnsi" w:hAnsiTheme="minorHAnsi" w:cstheme="minorHAnsi"/>
          <w:highlight w:val="yellow"/>
        </w:rPr>
        <w:t>Contempt</w:t>
      </w:r>
      <w:r>
        <w:rPr>
          <w:rFonts w:asciiTheme="minorHAnsi" w:hAnsiTheme="minorHAnsi" w:cstheme="minorHAnsi"/>
        </w:rPr>
        <w:t xml:space="preserve"> = off diagonal, where Rater 1 =1 and Rater 2 = 4</w:t>
      </w:r>
    </w:p>
    <w:p w:rsidR="006B166C" w:rsidRDefault="006B166C" w:rsidP="006B166C">
      <w:pPr>
        <w:ind w:left="0" w:firstLine="0"/>
        <w:rPr>
          <w:rFonts w:asciiTheme="minorHAnsi" w:hAnsiTheme="minorHAnsi" w:cstheme="minorHAnsi"/>
        </w:rPr>
      </w:pPr>
      <w:r>
        <w:rPr>
          <w:rFonts w:asciiTheme="minorHAnsi" w:hAnsiTheme="minorHAnsi" w:cstheme="minorHAnsi"/>
        </w:rPr>
        <w:t xml:space="preserve">Picture of John:   Rater 1 </w:t>
      </w:r>
      <w:r w:rsidRPr="006B166C">
        <w:rPr>
          <w:rFonts w:asciiTheme="minorHAnsi" w:hAnsiTheme="minorHAnsi" w:cstheme="minorHAnsi"/>
          <w:highlight w:val="yellow"/>
        </w:rPr>
        <w:t>Anger</w:t>
      </w:r>
      <w:r>
        <w:rPr>
          <w:rFonts w:asciiTheme="minorHAnsi" w:hAnsiTheme="minorHAnsi" w:cstheme="minorHAnsi"/>
        </w:rPr>
        <w:t xml:space="preserve">, Rater 2 </w:t>
      </w:r>
      <w:r w:rsidRPr="006B166C">
        <w:rPr>
          <w:rFonts w:asciiTheme="minorHAnsi" w:hAnsiTheme="minorHAnsi" w:cstheme="minorHAnsi"/>
          <w:highlight w:val="yellow"/>
        </w:rPr>
        <w:t>Contempt</w:t>
      </w:r>
      <w:r>
        <w:rPr>
          <w:rFonts w:asciiTheme="minorHAnsi" w:hAnsiTheme="minorHAnsi" w:cstheme="minorHAnsi"/>
        </w:rPr>
        <w:t xml:space="preserve"> = off diagonal, where Rater 1 =1 and Rater 2 = 4</w:t>
      </w:r>
    </w:p>
    <w:p w:rsidR="006B166C" w:rsidRDefault="006B166C" w:rsidP="00E27256">
      <w:pPr>
        <w:ind w:left="0" w:firstLine="0"/>
        <w:rPr>
          <w:rFonts w:asciiTheme="minorHAnsi" w:hAnsiTheme="minorHAnsi" w:cstheme="minorHAnsi"/>
        </w:rPr>
      </w:pPr>
    </w:p>
    <w:p w:rsidR="006B166C" w:rsidRDefault="006B166C" w:rsidP="00E27256">
      <w:pPr>
        <w:ind w:left="0" w:firstLine="0"/>
        <w:rPr>
          <w:rFonts w:asciiTheme="minorHAnsi" w:hAnsiTheme="minorHAnsi" w:cstheme="minorHAnsi"/>
        </w:rPr>
      </w:pPr>
      <w:r>
        <w:rPr>
          <w:rFonts w:asciiTheme="minorHAnsi" w:hAnsiTheme="minorHAnsi" w:cstheme="minorHAnsi"/>
        </w:rPr>
        <w:t xml:space="preserve">Picture of </w:t>
      </w:r>
      <w:r w:rsidRPr="006B166C">
        <w:rPr>
          <w:rFonts w:asciiTheme="minorHAnsi" w:hAnsiTheme="minorHAnsi" w:cstheme="minorHAnsi"/>
          <w:highlight w:val="cyan"/>
        </w:rPr>
        <w:t>Fred</w:t>
      </w:r>
      <w:r>
        <w:rPr>
          <w:rFonts w:asciiTheme="minorHAnsi" w:hAnsiTheme="minorHAnsi" w:cstheme="minorHAnsi"/>
        </w:rPr>
        <w:t xml:space="preserve">:  Rate 1 </w:t>
      </w:r>
      <w:r w:rsidRPr="006B166C">
        <w:rPr>
          <w:rFonts w:asciiTheme="minorHAnsi" w:hAnsiTheme="minorHAnsi" w:cstheme="minorHAnsi"/>
          <w:highlight w:val="cyan"/>
        </w:rPr>
        <w:t>Contempt</w:t>
      </w:r>
      <w:r>
        <w:rPr>
          <w:rFonts w:asciiTheme="minorHAnsi" w:hAnsiTheme="minorHAnsi" w:cstheme="minorHAnsi"/>
        </w:rPr>
        <w:t xml:space="preserve">, Rater 2 </w:t>
      </w:r>
      <w:r w:rsidRPr="006B166C">
        <w:rPr>
          <w:rFonts w:asciiTheme="minorHAnsi" w:hAnsiTheme="minorHAnsi" w:cstheme="minorHAnsi"/>
          <w:highlight w:val="cyan"/>
        </w:rPr>
        <w:t>Fear</w:t>
      </w:r>
    </w:p>
    <w:p w:rsidR="006B166C" w:rsidRDefault="006B166C" w:rsidP="00E27256">
      <w:pPr>
        <w:ind w:left="0" w:firstLine="0"/>
        <w:rPr>
          <w:rFonts w:asciiTheme="minorHAnsi" w:hAnsiTheme="minorHAnsi" w:cstheme="minorHAnsi"/>
        </w:rPr>
      </w:pPr>
    </w:p>
    <w:p w:rsidR="006B166C" w:rsidRDefault="006B166C" w:rsidP="00E27256">
      <w:pPr>
        <w:ind w:left="0" w:firstLine="0"/>
        <w:rPr>
          <w:rFonts w:asciiTheme="minorHAnsi" w:hAnsiTheme="minorHAnsi" w:cstheme="minorHAnsi"/>
        </w:rPr>
      </w:pPr>
      <w:r>
        <w:rPr>
          <w:rFonts w:asciiTheme="minorHAnsi" w:hAnsiTheme="minorHAnsi" w:cstheme="minorHAnsi"/>
        </w:rPr>
        <w:t xml:space="preserve">Results from </w:t>
      </w:r>
      <w:proofErr w:type="spellStart"/>
      <w:r>
        <w:rPr>
          <w:rFonts w:asciiTheme="minorHAnsi" w:hAnsiTheme="minorHAnsi" w:cstheme="minorHAnsi"/>
        </w:rPr>
        <w:t>Freelon’s</w:t>
      </w:r>
      <w:proofErr w:type="spellEnd"/>
      <w:r>
        <w:rPr>
          <w:rFonts w:asciiTheme="minorHAnsi" w:hAnsiTheme="minorHAnsi" w:cstheme="minorHAnsi"/>
        </w:rPr>
        <w:t xml:space="preserve"> site</w:t>
      </w:r>
    </w:p>
    <w:p w:rsidR="006B166C" w:rsidRDefault="006B166C" w:rsidP="00E27256">
      <w:pPr>
        <w:ind w:left="0" w:firstLine="0"/>
        <w:rPr>
          <w:rFonts w:asciiTheme="minorHAnsi" w:hAnsiTheme="minorHAnsi" w:cstheme="minorHAnsi"/>
        </w:rPr>
      </w:pPr>
    </w:p>
    <w:p w:rsidR="006B166C" w:rsidRDefault="006B166C" w:rsidP="00E27256">
      <w:pPr>
        <w:ind w:left="0" w:firstLine="0"/>
        <w:rPr>
          <w:rFonts w:asciiTheme="minorHAnsi" w:hAnsiTheme="minorHAnsi" w:cstheme="minorHAnsi"/>
        </w:rPr>
      </w:pPr>
      <w:r>
        <w:rPr>
          <w:noProof/>
        </w:rPr>
        <w:drawing>
          <wp:inline distT="0" distB="0" distL="0" distR="0" wp14:anchorId="59BACE58" wp14:editId="6398BE9F">
            <wp:extent cx="6858000" cy="6527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6858000" cy="652780"/>
                    </a:xfrm>
                    <a:prstGeom prst="rect">
                      <a:avLst/>
                    </a:prstGeom>
                  </pic:spPr>
                </pic:pic>
              </a:graphicData>
            </a:graphic>
          </wp:inline>
        </w:drawing>
      </w:r>
    </w:p>
    <w:p w:rsidR="007E5DE6" w:rsidRDefault="007E5DE6" w:rsidP="00E27256">
      <w:pPr>
        <w:ind w:left="0" w:firstLine="0"/>
        <w:rPr>
          <w:rFonts w:asciiTheme="minorHAnsi" w:hAnsiTheme="minorHAnsi" w:cstheme="minorHAnsi"/>
        </w:rPr>
      </w:pPr>
    </w:p>
    <w:p w:rsidR="007E5DE6" w:rsidRDefault="007E5DE6" w:rsidP="00E27256">
      <w:pPr>
        <w:ind w:left="0" w:firstLine="0"/>
        <w:rPr>
          <w:rFonts w:asciiTheme="minorHAnsi" w:hAnsiTheme="minorHAnsi" w:cstheme="minorHAnsi"/>
        </w:rPr>
      </w:pPr>
    </w:p>
    <w:p w:rsidR="007E5DE6" w:rsidRDefault="007E5DE6" w:rsidP="00E27256">
      <w:pPr>
        <w:ind w:left="0" w:firstLine="0"/>
        <w:rPr>
          <w:rFonts w:asciiTheme="minorHAnsi" w:hAnsiTheme="minorHAnsi" w:cstheme="minorHAnsi"/>
        </w:rPr>
      </w:pPr>
    </w:p>
    <w:p w:rsidR="00F669FA" w:rsidRDefault="00F669FA" w:rsidP="00E27256">
      <w:pPr>
        <w:ind w:left="0" w:firstLine="0"/>
        <w:rPr>
          <w:rFonts w:asciiTheme="minorHAnsi" w:hAnsiTheme="minorHAnsi" w:cstheme="minorHAnsi"/>
        </w:rPr>
      </w:pPr>
    </w:p>
    <w:p w:rsidR="007E5DE6" w:rsidRPr="00B258B0" w:rsidRDefault="007E5DE6" w:rsidP="00E27256">
      <w:pPr>
        <w:ind w:left="0" w:firstLine="0"/>
        <w:rPr>
          <w:rFonts w:asciiTheme="minorHAnsi" w:hAnsiTheme="minorHAnsi" w:cstheme="minorHAnsi"/>
        </w:rPr>
      </w:pPr>
    </w:p>
    <w:p w:rsidR="003701FE" w:rsidRDefault="00B34232" w:rsidP="003701FE">
      <w:pPr>
        <w:ind w:left="0" w:firstLine="0"/>
        <w:rPr>
          <w:rFonts w:asciiTheme="minorHAnsi" w:hAnsiTheme="minorHAnsi" w:cstheme="minorHAnsi"/>
          <w:b/>
        </w:rPr>
      </w:pPr>
      <w:r>
        <w:rPr>
          <w:rFonts w:asciiTheme="minorHAnsi" w:hAnsiTheme="minorHAnsi" w:cstheme="minorHAnsi"/>
          <w:b/>
        </w:rPr>
        <w:lastRenderedPageBreak/>
        <w:t>10</w:t>
      </w:r>
      <w:r w:rsidR="003701FE" w:rsidRPr="00353B7C">
        <w:rPr>
          <w:rFonts w:asciiTheme="minorHAnsi" w:hAnsiTheme="minorHAnsi" w:cstheme="minorHAnsi"/>
          <w:b/>
        </w:rPr>
        <w:t xml:space="preserve">. Percent Agreement Among </w:t>
      </w:r>
      <w:r w:rsidR="003701FE">
        <w:rPr>
          <w:rFonts w:asciiTheme="minorHAnsi" w:hAnsiTheme="minorHAnsi" w:cstheme="minorHAnsi"/>
          <w:b/>
        </w:rPr>
        <w:t>More than Two</w:t>
      </w:r>
      <w:r w:rsidR="003701FE" w:rsidRPr="00353B7C">
        <w:rPr>
          <w:rFonts w:asciiTheme="minorHAnsi" w:hAnsiTheme="minorHAnsi" w:cstheme="minorHAnsi"/>
          <w:b/>
        </w:rPr>
        <w:t xml:space="preserve"> Raters </w:t>
      </w:r>
    </w:p>
    <w:p w:rsidR="007B62DC" w:rsidRPr="00B258B0" w:rsidRDefault="00B40338" w:rsidP="00EB2AF8">
      <w:pPr>
        <w:ind w:left="0" w:firstLine="720"/>
        <w:rPr>
          <w:rFonts w:asciiTheme="minorHAnsi" w:hAnsiTheme="minorHAnsi" w:cstheme="minorHAnsi"/>
        </w:rPr>
      </w:pPr>
      <w:r w:rsidRPr="00B258B0">
        <w:rPr>
          <w:rFonts w:asciiTheme="minorHAnsi" w:hAnsiTheme="minorHAnsi" w:cstheme="minorHAnsi"/>
        </w:rPr>
        <w:t xml:space="preserve">Recall the example of three raters provided above for hand calculation. The example is repeated below.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In situations with more than two raters, one method for calculating inter-rater agreement is to take the mean level of agreement across all pairs of reviewers.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tbl>
      <w:tblPr>
        <w:tblStyle w:val="TableGrid"/>
        <w:tblW w:w="9568" w:type="dxa"/>
        <w:tblInd w:w="597" w:type="dxa"/>
        <w:tblCellMar>
          <w:top w:w="7" w:type="dxa"/>
          <w:left w:w="118" w:type="dxa"/>
          <w:right w:w="62" w:type="dxa"/>
        </w:tblCellMar>
        <w:tblLook w:val="04A0" w:firstRow="1" w:lastRow="0" w:firstColumn="1" w:lastColumn="0" w:noHBand="0" w:noVBand="1"/>
      </w:tblPr>
      <w:tblGrid>
        <w:gridCol w:w="1189"/>
        <w:gridCol w:w="1079"/>
        <w:gridCol w:w="1079"/>
        <w:gridCol w:w="1080"/>
        <w:gridCol w:w="360"/>
        <w:gridCol w:w="1593"/>
        <w:gridCol w:w="1594"/>
        <w:gridCol w:w="1594"/>
      </w:tblGrid>
      <w:tr w:rsidR="007B62DC" w:rsidRPr="00B258B0" w:rsidTr="009957E0">
        <w:trPr>
          <w:trHeight w:val="516"/>
        </w:trPr>
        <w:tc>
          <w:tcPr>
            <w:tcW w:w="118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Participant</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Rater 1</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Rater 2</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Rater 3</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9957E0">
            <w:pPr>
              <w:ind w:left="0" w:firstLine="0"/>
              <w:jc w:val="center"/>
              <w:rPr>
                <w:rFonts w:asciiTheme="minorHAnsi" w:hAnsiTheme="minorHAnsi" w:cstheme="minorHAnsi"/>
              </w:rPr>
            </w:pPr>
          </w:p>
        </w:tc>
        <w:tc>
          <w:tcPr>
            <w:tcW w:w="1593" w:type="dxa"/>
            <w:tcBorders>
              <w:top w:val="single" w:sz="4" w:space="0" w:color="000000"/>
              <w:left w:val="single" w:sz="4" w:space="0" w:color="000000"/>
              <w:bottom w:val="single" w:sz="4" w:space="0" w:color="000000"/>
              <w:right w:val="single" w:sz="4" w:space="0" w:color="000000"/>
            </w:tcBorders>
          </w:tcPr>
          <w:p w:rsidR="009957E0" w:rsidRDefault="00B40338" w:rsidP="009957E0">
            <w:pPr>
              <w:ind w:left="0" w:firstLine="0"/>
              <w:jc w:val="center"/>
              <w:rPr>
                <w:rFonts w:asciiTheme="minorHAnsi" w:hAnsiTheme="minorHAnsi" w:cstheme="minorHAnsi"/>
              </w:rPr>
            </w:pPr>
            <w:r w:rsidRPr="00B258B0">
              <w:rPr>
                <w:rFonts w:asciiTheme="minorHAnsi" w:hAnsiTheme="minorHAnsi" w:cstheme="minorHAnsi"/>
              </w:rPr>
              <w:t>Difference</w:t>
            </w:r>
          </w:p>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Pair 1 and 2</w:t>
            </w:r>
          </w:p>
        </w:tc>
        <w:tc>
          <w:tcPr>
            <w:tcW w:w="1594" w:type="dxa"/>
            <w:tcBorders>
              <w:top w:val="single" w:sz="4" w:space="0" w:color="000000"/>
              <w:left w:val="single" w:sz="4" w:space="0" w:color="000000"/>
              <w:bottom w:val="single" w:sz="4" w:space="0" w:color="000000"/>
              <w:right w:val="single" w:sz="4" w:space="0" w:color="000000"/>
            </w:tcBorders>
          </w:tcPr>
          <w:p w:rsidR="009957E0" w:rsidRDefault="00B40338" w:rsidP="009957E0">
            <w:pPr>
              <w:ind w:left="0" w:firstLine="0"/>
              <w:jc w:val="center"/>
              <w:rPr>
                <w:rFonts w:asciiTheme="minorHAnsi" w:hAnsiTheme="minorHAnsi" w:cstheme="minorHAnsi"/>
              </w:rPr>
            </w:pPr>
            <w:r w:rsidRPr="00B258B0">
              <w:rPr>
                <w:rFonts w:asciiTheme="minorHAnsi" w:hAnsiTheme="minorHAnsi" w:cstheme="minorHAnsi"/>
              </w:rPr>
              <w:t>Difference</w:t>
            </w:r>
          </w:p>
          <w:p w:rsidR="007B62DC" w:rsidRPr="00B258B0" w:rsidRDefault="009957E0" w:rsidP="009957E0">
            <w:pPr>
              <w:ind w:left="0" w:firstLine="0"/>
              <w:jc w:val="center"/>
              <w:rPr>
                <w:rFonts w:asciiTheme="minorHAnsi" w:hAnsiTheme="minorHAnsi" w:cstheme="minorHAnsi"/>
              </w:rPr>
            </w:pPr>
            <w:r>
              <w:rPr>
                <w:rFonts w:asciiTheme="minorHAnsi" w:hAnsiTheme="minorHAnsi" w:cstheme="minorHAnsi"/>
              </w:rPr>
              <w:t>P</w:t>
            </w:r>
            <w:r w:rsidR="00B40338" w:rsidRPr="00B258B0">
              <w:rPr>
                <w:rFonts w:asciiTheme="minorHAnsi" w:hAnsiTheme="minorHAnsi" w:cstheme="minorHAnsi"/>
              </w:rPr>
              <w:t>air 1 and 3</w:t>
            </w:r>
          </w:p>
        </w:tc>
        <w:tc>
          <w:tcPr>
            <w:tcW w:w="1594" w:type="dxa"/>
            <w:tcBorders>
              <w:top w:val="single" w:sz="4" w:space="0" w:color="000000"/>
              <w:left w:val="single" w:sz="4" w:space="0" w:color="000000"/>
              <w:bottom w:val="single" w:sz="4" w:space="0" w:color="000000"/>
              <w:right w:val="single" w:sz="4" w:space="0" w:color="000000"/>
            </w:tcBorders>
          </w:tcPr>
          <w:p w:rsidR="009957E0" w:rsidRDefault="00B40338" w:rsidP="009957E0">
            <w:pPr>
              <w:ind w:left="0" w:firstLine="0"/>
              <w:jc w:val="center"/>
              <w:rPr>
                <w:rFonts w:asciiTheme="minorHAnsi" w:hAnsiTheme="minorHAnsi" w:cstheme="minorHAnsi"/>
              </w:rPr>
            </w:pPr>
            <w:r w:rsidRPr="00B258B0">
              <w:rPr>
                <w:rFonts w:asciiTheme="minorHAnsi" w:hAnsiTheme="minorHAnsi" w:cstheme="minorHAnsi"/>
              </w:rPr>
              <w:t>Difference</w:t>
            </w:r>
          </w:p>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Pair 2 and 3</w:t>
            </w:r>
          </w:p>
        </w:tc>
      </w:tr>
      <w:tr w:rsidR="007B62DC" w:rsidRPr="00B258B0" w:rsidTr="009957E0">
        <w:trPr>
          <w:trHeight w:val="262"/>
        </w:trPr>
        <w:tc>
          <w:tcPr>
            <w:tcW w:w="118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9957E0">
            <w:pPr>
              <w:ind w:left="0" w:firstLine="0"/>
              <w:jc w:val="center"/>
              <w:rPr>
                <w:rFonts w:asciiTheme="minorHAnsi" w:hAnsiTheme="minorHAnsi" w:cstheme="minorHAnsi"/>
              </w:rPr>
            </w:pPr>
          </w:p>
        </w:tc>
        <w:tc>
          <w:tcPr>
            <w:tcW w:w="1593"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9957E0">
        <w:trPr>
          <w:trHeight w:val="264"/>
        </w:trPr>
        <w:tc>
          <w:tcPr>
            <w:tcW w:w="118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9957E0">
            <w:pPr>
              <w:ind w:left="0" w:firstLine="0"/>
              <w:jc w:val="center"/>
              <w:rPr>
                <w:rFonts w:asciiTheme="minorHAnsi" w:hAnsiTheme="minorHAnsi" w:cstheme="minorHAnsi"/>
              </w:rPr>
            </w:pPr>
          </w:p>
        </w:tc>
        <w:tc>
          <w:tcPr>
            <w:tcW w:w="1593"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9957E0">
        <w:trPr>
          <w:trHeight w:val="262"/>
        </w:trPr>
        <w:tc>
          <w:tcPr>
            <w:tcW w:w="118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3</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3</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3</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9957E0">
            <w:pPr>
              <w:ind w:left="0" w:firstLine="0"/>
              <w:jc w:val="center"/>
              <w:rPr>
                <w:rFonts w:asciiTheme="minorHAnsi" w:hAnsiTheme="minorHAnsi" w:cstheme="minorHAnsi"/>
              </w:rPr>
            </w:pPr>
          </w:p>
        </w:tc>
        <w:tc>
          <w:tcPr>
            <w:tcW w:w="1593"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9957E0">
        <w:trPr>
          <w:trHeight w:val="264"/>
        </w:trPr>
        <w:tc>
          <w:tcPr>
            <w:tcW w:w="118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3</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3</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9957E0">
            <w:pPr>
              <w:ind w:left="0" w:firstLine="0"/>
              <w:jc w:val="center"/>
              <w:rPr>
                <w:rFonts w:asciiTheme="minorHAnsi" w:hAnsiTheme="minorHAnsi" w:cstheme="minorHAnsi"/>
              </w:rPr>
            </w:pPr>
          </w:p>
        </w:tc>
        <w:tc>
          <w:tcPr>
            <w:tcW w:w="1593"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9957E0">
        <w:trPr>
          <w:trHeight w:val="264"/>
        </w:trPr>
        <w:tc>
          <w:tcPr>
            <w:tcW w:w="118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4</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9957E0">
            <w:pPr>
              <w:ind w:left="0" w:firstLine="0"/>
              <w:jc w:val="center"/>
              <w:rPr>
                <w:rFonts w:asciiTheme="minorHAnsi" w:hAnsiTheme="minorHAnsi" w:cstheme="minorHAnsi"/>
              </w:rPr>
            </w:pPr>
          </w:p>
        </w:tc>
        <w:tc>
          <w:tcPr>
            <w:tcW w:w="1593"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-3</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3</w:t>
            </w:r>
          </w:p>
        </w:tc>
      </w:tr>
      <w:tr w:rsidR="007B62DC" w:rsidRPr="00B258B0" w:rsidTr="009957E0">
        <w:trPr>
          <w:trHeight w:val="262"/>
        </w:trPr>
        <w:tc>
          <w:tcPr>
            <w:tcW w:w="118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3</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3</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9957E0">
            <w:pPr>
              <w:ind w:left="0" w:firstLine="0"/>
              <w:jc w:val="center"/>
              <w:rPr>
                <w:rFonts w:asciiTheme="minorHAnsi" w:hAnsiTheme="minorHAnsi" w:cstheme="minorHAnsi"/>
              </w:rPr>
            </w:pPr>
          </w:p>
        </w:tc>
        <w:tc>
          <w:tcPr>
            <w:tcW w:w="1593"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r>
      <w:tr w:rsidR="007B62DC" w:rsidRPr="00B258B0" w:rsidTr="009957E0">
        <w:trPr>
          <w:trHeight w:val="265"/>
        </w:trPr>
        <w:tc>
          <w:tcPr>
            <w:tcW w:w="118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3</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4</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9957E0">
            <w:pPr>
              <w:ind w:left="0" w:firstLine="0"/>
              <w:jc w:val="center"/>
              <w:rPr>
                <w:rFonts w:asciiTheme="minorHAnsi" w:hAnsiTheme="minorHAnsi" w:cstheme="minorHAnsi"/>
              </w:rPr>
            </w:pPr>
          </w:p>
        </w:tc>
        <w:tc>
          <w:tcPr>
            <w:tcW w:w="1593"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r>
      <w:tr w:rsidR="007B62DC" w:rsidRPr="00B258B0" w:rsidTr="009957E0">
        <w:trPr>
          <w:trHeight w:val="262"/>
        </w:trPr>
        <w:tc>
          <w:tcPr>
            <w:tcW w:w="118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4</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9957E0">
            <w:pPr>
              <w:ind w:left="0" w:firstLine="0"/>
              <w:jc w:val="center"/>
              <w:rPr>
                <w:rFonts w:asciiTheme="minorHAnsi" w:hAnsiTheme="minorHAnsi" w:cstheme="minorHAnsi"/>
              </w:rPr>
            </w:pPr>
          </w:p>
        </w:tc>
        <w:tc>
          <w:tcPr>
            <w:tcW w:w="1593"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9957E0">
        <w:trPr>
          <w:trHeight w:val="264"/>
        </w:trPr>
        <w:tc>
          <w:tcPr>
            <w:tcW w:w="118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4</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4</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9957E0">
            <w:pPr>
              <w:ind w:left="0" w:firstLine="0"/>
              <w:jc w:val="center"/>
              <w:rPr>
                <w:rFonts w:asciiTheme="minorHAnsi" w:hAnsiTheme="minorHAnsi" w:cstheme="minorHAnsi"/>
              </w:rPr>
            </w:pPr>
          </w:p>
        </w:tc>
        <w:tc>
          <w:tcPr>
            <w:tcW w:w="1593"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3</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3</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9957E0">
        <w:trPr>
          <w:trHeight w:val="262"/>
        </w:trPr>
        <w:tc>
          <w:tcPr>
            <w:tcW w:w="118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5</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9957E0">
            <w:pPr>
              <w:ind w:left="0" w:firstLine="0"/>
              <w:jc w:val="center"/>
              <w:rPr>
                <w:rFonts w:asciiTheme="minorHAnsi" w:hAnsiTheme="minorHAnsi" w:cstheme="minorHAnsi"/>
              </w:rPr>
            </w:pPr>
          </w:p>
        </w:tc>
        <w:tc>
          <w:tcPr>
            <w:tcW w:w="1593"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9957E0">
        <w:trPr>
          <w:trHeight w:val="264"/>
        </w:trPr>
        <w:tc>
          <w:tcPr>
            <w:tcW w:w="118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6</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9957E0">
            <w:pPr>
              <w:ind w:left="0" w:firstLine="0"/>
              <w:jc w:val="center"/>
              <w:rPr>
                <w:rFonts w:asciiTheme="minorHAnsi" w:hAnsiTheme="minorHAnsi" w:cstheme="minorHAnsi"/>
              </w:rPr>
            </w:pPr>
          </w:p>
        </w:tc>
        <w:tc>
          <w:tcPr>
            <w:tcW w:w="1593"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9957E0">
        <w:trPr>
          <w:trHeight w:val="264"/>
        </w:trPr>
        <w:tc>
          <w:tcPr>
            <w:tcW w:w="118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7</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3</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3</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3</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9957E0">
            <w:pPr>
              <w:ind w:left="0" w:firstLine="0"/>
              <w:jc w:val="center"/>
              <w:rPr>
                <w:rFonts w:asciiTheme="minorHAnsi" w:hAnsiTheme="minorHAnsi" w:cstheme="minorHAnsi"/>
              </w:rPr>
            </w:pPr>
          </w:p>
        </w:tc>
        <w:tc>
          <w:tcPr>
            <w:tcW w:w="1593"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9957E0">
        <w:trPr>
          <w:trHeight w:val="262"/>
        </w:trPr>
        <w:tc>
          <w:tcPr>
            <w:tcW w:w="118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8</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9957E0">
            <w:pPr>
              <w:ind w:left="0" w:firstLine="0"/>
              <w:jc w:val="center"/>
              <w:rPr>
                <w:rFonts w:asciiTheme="minorHAnsi" w:hAnsiTheme="minorHAnsi" w:cstheme="minorHAnsi"/>
              </w:rPr>
            </w:pPr>
          </w:p>
        </w:tc>
        <w:tc>
          <w:tcPr>
            <w:tcW w:w="1593"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9957E0">
        <w:trPr>
          <w:trHeight w:val="264"/>
        </w:trPr>
        <w:tc>
          <w:tcPr>
            <w:tcW w:w="118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9</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9957E0">
            <w:pPr>
              <w:ind w:left="0" w:firstLine="0"/>
              <w:jc w:val="center"/>
              <w:rPr>
                <w:rFonts w:asciiTheme="minorHAnsi" w:hAnsiTheme="minorHAnsi" w:cstheme="minorHAnsi"/>
              </w:rPr>
            </w:pPr>
          </w:p>
        </w:tc>
        <w:tc>
          <w:tcPr>
            <w:tcW w:w="1593"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r>
      <w:tr w:rsidR="007B62DC" w:rsidRPr="00B258B0" w:rsidTr="009957E0">
        <w:trPr>
          <w:trHeight w:val="262"/>
        </w:trPr>
        <w:tc>
          <w:tcPr>
            <w:tcW w:w="118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9</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4</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9957E0">
            <w:pPr>
              <w:ind w:left="0" w:firstLine="0"/>
              <w:jc w:val="center"/>
              <w:rPr>
                <w:rFonts w:asciiTheme="minorHAnsi" w:hAnsiTheme="minorHAnsi" w:cstheme="minorHAnsi"/>
              </w:rPr>
            </w:pPr>
          </w:p>
        </w:tc>
        <w:tc>
          <w:tcPr>
            <w:tcW w:w="1593"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9957E0">
        <w:trPr>
          <w:trHeight w:val="264"/>
        </w:trPr>
        <w:tc>
          <w:tcPr>
            <w:tcW w:w="118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10</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9957E0">
            <w:pPr>
              <w:ind w:left="0" w:firstLine="0"/>
              <w:jc w:val="center"/>
              <w:rPr>
                <w:rFonts w:asciiTheme="minorHAnsi" w:hAnsiTheme="minorHAnsi" w:cstheme="minorHAnsi"/>
              </w:rPr>
            </w:pPr>
          </w:p>
        </w:tc>
        <w:tc>
          <w:tcPr>
            <w:tcW w:w="1593"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9957E0">
        <w:trPr>
          <w:trHeight w:val="262"/>
        </w:trPr>
        <w:tc>
          <w:tcPr>
            <w:tcW w:w="118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11</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9957E0">
            <w:pPr>
              <w:ind w:left="0" w:firstLine="0"/>
              <w:jc w:val="center"/>
              <w:rPr>
                <w:rFonts w:asciiTheme="minorHAnsi" w:hAnsiTheme="minorHAnsi" w:cstheme="minorHAnsi"/>
              </w:rPr>
            </w:pPr>
          </w:p>
        </w:tc>
        <w:tc>
          <w:tcPr>
            <w:tcW w:w="1593"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0</w:t>
            </w:r>
          </w:p>
        </w:tc>
      </w:tr>
      <w:tr w:rsidR="007B62DC" w:rsidRPr="00B258B0" w:rsidTr="009957E0">
        <w:trPr>
          <w:trHeight w:val="264"/>
        </w:trPr>
        <w:tc>
          <w:tcPr>
            <w:tcW w:w="118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11</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1079"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3</w:t>
            </w:r>
          </w:p>
        </w:tc>
        <w:tc>
          <w:tcPr>
            <w:tcW w:w="1080"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4</w:t>
            </w:r>
          </w:p>
        </w:tc>
        <w:tc>
          <w:tcPr>
            <w:tcW w:w="360" w:type="dxa"/>
            <w:tcBorders>
              <w:top w:val="single" w:sz="4" w:space="0" w:color="000000"/>
              <w:left w:val="single" w:sz="4" w:space="0" w:color="000000"/>
              <w:bottom w:val="single" w:sz="4" w:space="0" w:color="000000"/>
              <w:right w:val="single" w:sz="4" w:space="0" w:color="000000"/>
            </w:tcBorders>
          </w:tcPr>
          <w:p w:rsidR="007B62DC" w:rsidRPr="00B258B0" w:rsidRDefault="007B62DC" w:rsidP="009957E0">
            <w:pPr>
              <w:ind w:left="0" w:firstLine="0"/>
              <w:jc w:val="center"/>
              <w:rPr>
                <w:rFonts w:asciiTheme="minorHAnsi" w:hAnsiTheme="minorHAnsi" w:cstheme="minorHAnsi"/>
              </w:rPr>
            </w:pPr>
          </w:p>
        </w:tc>
        <w:tc>
          <w:tcPr>
            <w:tcW w:w="1593"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-2</w:t>
            </w:r>
          </w:p>
        </w:tc>
        <w:tc>
          <w:tcPr>
            <w:tcW w:w="1594" w:type="dxa"/>
            <w:tcBorders>
              <w:top w:val="single" w:sz="4" w:space="0" w:color="000000"/>
              <w:left w:val="single" w:sz="4" w:space="0" w:color="000000"/>
              <w:bottom w:val="single" w:sz="4" w:space="0" w:color="000000"/>
              <w:right w:val="single" w:sz="4" w:space="0" w:color="000000"/>
            </w:tcBorders>
          </w:tcPr>
          <w:p w:rsidR="007B62DC" w:rsidRPr="00B258B0" w:rsidRDefault="00B40338" w:rsidP="009957E0">
            <w:pPr>
              <w:ind w:left="0" w:firstLine="0"/>
              <w:jc w:val="center"/>
              <w:rPr>
                <w:rFonts w:asciiTheme="minorHAnsi" w:hAnsiTheme="minorHAnsi" w:cstheme="minorHAnsi"/>
              </w:rPr>
            </w:pPr>
            <w:r w:rsidRPr="00B258B0">
              <w:rPr>
                <w:rFonts w:asciiTheme="minorHAnsi" w:hAnsiTheme="minorHAnsi" w:cstheme="minorHAnsi"/>
              </w:rPr>
              <w:t>-1</w:t>
            </w:r>
          </w:p>
        </w:tc>
      </w:tr>
    </w:tbl>
    <w:p w:rsidR="009957E0" w:rsidRDefault="009957E0" w:rsidP="00E27256">
      <w:pPr>
        <w:tabs>
          <w:tab w:val="left" w:pos="5101"/>
          <w:tab w:val="left" w:pos="5535"/>
        </w:tabs>
        <w:ind w:left="602" w:firstLine="0"/>
        <w:rPr>
          <w:rFonts w:asciiTheme="minorHAnsi" w:hAnsiTheme="minorHAnsi" w:cstheme="minorHAnsi"/>
        </w:rPr>
      </w:pPr>
    </w:p>
    <w:tbl>
      <w:tblPr>
        <w:tblStyle w:val="TableGrid"/>
        <w:tblW w:w="9573" w:type="dxa"/>
        <w:tblInd w:w="597" w:type="dxa"/>
        <w:tblLook w:val="04A0" w:firstRow="1" w:lastRow="0" w:firstColumn="1" w:lastColumn="0" w:noHBand="0" w:noVBand="1"/>
      </w:tblPr>
      <w:tblGrid>
        <w:gridCol w:w="4443"/>
        <w:gridCol w:w="360"/>
        <w:gridCol w:w="1518"/>
        <w:gridCol w:w="1722"/>
        <w:gridCol w:w="1530"/>
      </w:tblGrid>
      <w:tr w:rsidR="0011155F" w:rsidRPr="00B258B0" w:rsidTr="00B0729D">
        <w:trPr>
          <w:trHeight w:val="253"/>
        </w:trPr>
        <w:tc>
          <w:tcPr>
            <w:tcW w:w="4443" w:type="dxa"/>
            <w:tcBorders>
              <w:top w:val="nil"/>
              <w:left w:val="nil"/>
              <w:bottom w:val="nil"/>
              <w:right w:val="nil"/>
            </w:tcBorders>
          </w:tcPr>
          <w:p w:rsidR="0011155F" w:rsidRPr="00B258B0" w:rsidRDefault="0011155F" w:rsidP="0011155F">
            <w:pPr>
              <w:ind w:left="0" w:firstLine="0"/>
              <w:jc w:val="right"/>
              <w:rPr>
                <w:rFonts w:asciiTheme="minorHAnsi" w:hAnsiTheme="minorHAnsi" w:cstheme="minorHAnsi"/>
              </w:rPr>
            </w:pPr>
            <w:r w:rsidRPr="00B258B0">
              <w:rPr>
                <w:rFonts w:asciiTheme="minorHAnsi" w:hAnsiTheme="minorHAnsi" w:cstheme="minorHAnsi"/>
              </w:rPr>
              <w:t xml:space="preserve">Total count of 0 in difference column = </w:t>
            </w:r>
          </w:p>
        </w:tc>
        <w:tc>
          <w:tcPr>
            <w:tcW w:w="360" w:type="dxa"/>
            <w:tcBorders>
              <w:top w:val="nil"/>
              <w:left w:val="nil"/>
              <w:bottom w:val="nil"/>
              <w:right w:val="nil"/>
            </w:tcBorders>
          </w:tcPr>
          <w:p w:rsidR="0011155F" w:rsidRPr="00B258B0" w:rsidRDefault="0011155F" w:rsidP="00E27256">
            <w:pPr>
              <w:ind w:left="0" w:firstLine="0"/>
              <w:rPr>
                <w:rFonts w:asciiTheme="minorHAnsi" w:hAnsiTheme="minorHAnsi" w:cstheme="minorHAnsi"/>
              </w:rPr>
            </w:pPr>
            <w:r w:rsidRPr="00B258B0">
              <w:rPr>
                <w:rFonts w:asciiTheme="minorHAnsi" w:hAnsiTheme="minorHAnsi" w:cstheme="minorHAnsi"/>
              </w:rPr>
              <w:t xml:space="preserve"> </w:t>
            </w:r>
          </w:p>
        </w:tc>
        <w:tc>
          <w:tcPr>
            <w:tcW w:w="1518" w:type="dxa"/>
            <w:tcBorders>
              <w:top w:val="nil"/>
              <w:left w:val="nil"/>
              <w:right w:val="nil"/>
            </w:tcBorders>
          </w:tcPr>
          <w:p w:rsidR="0011155F" w:rsidRPr="00B258B0" w:rsidRDefault="0011155F" w:rsidP="0011155F">
            <w:pPr>
              <w:ind w:left="0" w:firstLine="0"/>
              <w:jc w:val="center"/>
              <w:rPr>
                <w:rFonts w:asciiTheme="minorHAnsi" w:hAnsiTheme="minorHAnsi" w:cstheme="minorHAnsi"/>
              </w:rPr>
            </w:pPr>
            <w:r>
              <w:rPr>
                <w:rFonts w:asciiTheme="minorHAnsi" w:hAnsiTheme="minorHAnsi" w:cstheme="minorHAnsi"/>
              </w:rPr>
              <w:t>12</w:t>
            </w:r>
          </w:p>
        </w:tc>
        <w:tc>
          <w:tcPr>
            <w:tcW w:w="1722" w:type="dxa"/>
            <w:tcBorders>
              <w:top w:val="nil"/>
              <w:left w:val="nil"/>
              <w:right w:val="nil"/>
            </w:tcBorders>
          </w:tcPr>
          <w:p w:rsidR="0011155F" w:rsidRPr="00B258B0" w:rsidRDefault="0011155F" w:rsidP="0011155F">
            <w:pPr>
              <w:ind w:left="0" w:firstLine="0"/>
              <w:jc w:val="center"/>
              <w:rPr>
                <w:rFonts w:asciiTheme="minorHAnsi" w:hAnsiTheme="minorHAnsi" w:cstheme="minorHAnsi"/>
              </w:rPr>
            </w:pPr>
            <w:r>
              <w:rPr>
                <w:rFonts w:asciiTheme="minorHAnsi" w:hAnsiTheme="minorHAnsi" w:cstheme="minorHAnsi"/>
              </w:rPr>
              <w:t>11</w:t>
            </w:r>
          </w:p>
        </w:tc>
        <w:tc>
          <w:tcPr>
            <w:tcW w:w="1530" w:type="dxa"/>
            <w:tcBorders>
              <w:top w:val="nil"/>
              <w:left w:val="nil"/>
              <w:bottom w:val="nil"/>
              <w:right w:val="nil"/>
            </w:tcBorders>
          </w:tcPr>
          <w:p w:rsidR="0011155F" w:rsidRPr="00B258B0" w:rsidRDefault="00B0729D" w:rsidP="0011155F">
            <w:pPr>
              <w:ind w:left="0" w:firstLine="0"/>
              <w:jc w:val="center"/>
              <w:rPr>
                <w:rFonts w:asciiTheme="minorHAnsi" w:hAnsiTheme="minorHAnsi" w:cstheme="minorHAnsi"/>
              </w:rPr>
            </w:pPr>
            <w:r>
              <w:rPr>
                <w:rFonts w:asciiTheme="minorHAnsi" w:hAnsiTheme="minorHAnsi" w:cstheme="minorHAnsi"/>
              </w:rPr>
              <w:t>13</w:t>
            </w:r>
          </w:p>
        </w:tc>
      </w:tr>
      <w:tr w:rsidR="0011155F" w:rsidRPr="00B258B0" w:rsidTr="00B0729D">
        <w:trPr>
          <w:trHeight w:val="252"/>
        </w:trPr>
        <w:tc>
          <w:tcPr>
            <w:tcW w:w="4443" w:type="dxa"/>
            <w:tcBorders>
              <w:top w:val="nil"/>
              <w:left w:val="nil"/>
              <w:bottom w:val="nil"/>
              <w:right w:val="nil"/>
            </w:tcBorders>
          </w:tcPr>
          <w:p w:rsidR="0011155F" w:rsidRPr="00B258B0" w:rsidRDefault="0011155F" w:rsidP="0011155F">
            <w:pPr>
              <w:ind w:left="0" w:firstLine="0"/>
              <w:jc w:val="right"/>
              <w:rPr>
                <w:rFonts w:asciiTheme="minorHAnsi" w:hAnsiTheme="minorHAnsi" w:cstheme="minorHAnsi"/>
              </w:rPr>
            </w:pPr>
            <w:r w:rsidRPr="00B258B0">
              <w:rPr>
                <w:rFonts w:asciiTheme="minorHAnsi" w:eastAsia="Calibri" w:hAnsiTheme="minorHAnsi" w:cstheme="minorHAnsi"/>
              </w:rPr>
              <w:tab/>
            </w:r>
            <w:r w:rsidRPr="00B258B0">
              <w:rPr>
                <w:rFonts w:asciiTheme="minorHAnsi" w:hAnsiTheme="minorHAnsi" w:cstheme="minorHAnsi"/>
              </w:rPr>
              <w:t xml:space="preserve"> </w:t>
            </w:r>
            <w:r w:rsidRPr="00B258B0">
              <w:rPr>
                <w:rFonts w:asciiTheme="minorHAnsi" w:hAnsiTheme="minorHAnsi" w:cstheme="minorHAnsi"/>
              </w:rPr>
              <w:tab/>
              <w:t xml:space="preserve"> </w:t>
            </w:r>
            <w:r w:rsidRPr="00B258B0">
              <w:rPr>
                <w:rFonts w:asciiTheme="minorHAnsi" w:hAnsiTheme="minorHAnsi" w:cstheme="minorHAnsi"/>
              </w:rPr>
              <w:tab/>
              <w:t xml:space="preserve">Total Ratings = </w:t>
            </w:r>
          </w:p>
        </w:tc>
        <w:tc>
          <w:tcPr>
            <w:tcW w:w="360" w:type="dxa"/>
            <w:tcBorders>
              <w:top w:val="nil"/>
              <w:left w:val="nil"/>
              <w:bottom w:val="nil"/>
              <w:right w:val="nil"/>
            </w:tcBorders>
          </w:tcPr>
          <w:p w:rsidR="0011155F" w:rsidRPr="00B258B0" w:rsidRDefault="0011155F" w:rsidP="00E27256">
            <w:pPr>
              <w:ind w:left="0" w:firstLine="0"/>
              <w:rPr>
                <w:rFonts w:asciiTheme="minorHAnsi" w:hAnsiTheme="minorHAnsi" w:cstheme="minorHAnsi"/>
              </w:rPr>
            </w:pPr>
            <w:r w:rsidRPr="00B258B0">
              <w:rPr>
                <w:rFonts w:asciiTheme="minorHAnsi" w:hAnsiTheme="minorHAnsi" w:cstheme="minorHAnsi"/>
              </w:rPr>
              <w:t xml:space="preserve"> </w:t>
            </w:r>
          </w:p>
        </w:tc>
        <w:tc>
          <w:tcPr>
            <w:tcW w:w="1518" w:type="dxa"/>
            <w:tcBorders>
              <w:left w:val="nil"/>
              <w:right w:val="nil"/>
            </w:tcBorders>
          </w:tcPr>
          <w:p w:rsidR="0011155F" w:rsidRPr="00B258B0" w:rsidRDefault="0011155F" w:rsidP="0011155F">
            <w:pPr>
              <w:ind w:left="0" w:firstLine="0"/>
              <w:jc w:val="center"/>
              <w:rPr>
                <w:rFonts w:asciiTheme="minorHAnsi" w:hAnsiTheme="minorHAnsi" w:cstheme="minorHAnsi"/>
              </w:rPr>
            </w:pPr>
            <w:r>
              <w:rPr>
                <w:rFonts w:asciiTheme="minorHAnsi" w:hAnsiTheme="minorHAnsi" w:cstheme="minorHAnsi"/>
              </w:rPr>
              <w:t>18</w:t>
            </w:r>
          </w:p>
        </w:tc>
        <w:tc>
          <w:tcPr>
            <w:tcW w:w="1722" w:type="dxa"/>
            <w:tcBorders>
              <w:left w:val="nil"/>
              <w:right w:val="nil"/>
            </w:tcBorders>
          </w:tcPr>
          <w:p w:rsidR="0011155F" w:rsidRPr="00B258B0" w:rsidRDefault="0011155F" w:rsidP="0011155F">
            <w:pPr>
              <w:ind w:left="0" w:firstLine="0"/>
              <w:jc w:val="center"/>
              <w:rPr>
                <w:rFonts w:asciiTheme="minorHAnsi" w:hAnsiTheme="minorHAnsi" w:cstheme="minorHAnsi"/>
              </w:rPr>
            </w:pPr>
            <w:r>
              <w:rPr>
                <w:rFonts w:asciiTheme="minorHAnsi" w:hAnsiTheme="minorHAnsi" w:cstheme="minorHAnsi"/>
              </w:rPr>
              <w:t>18</w:t>
            </w:r>
          </w:p>
        </w:tc>
        <w:tc>
          <w:tcPr>
            <w:tcW w:w="1530" w:type="dxa"/>
            <w:tcBorders>
              <w:top w:val="nil"/>
              <w:left w:val="nil"/>
              <w:bottom w:val="nil"/>
              <w:right w:val="nil"/>
            </w:tcBorders>
          </w:tcPr>
          <w:p w:rsidR="0011155F" w:rsidRPr="00B258B0" w:rsidRDefault="00B0729D" w:rsidP="0011155F">
            <w:pPr>
              <w:ind w:left="0" w:firstLine="0"/>
              <w:jc w:val="center"/>
              <w:rPr>
                <w:rFonts w:asciiTheme="minorHAnsi" w:hAnsiTheme="minorHAnsi" w:cstheme="minorHAnsi"/>
              </w:rPr>
            </w:pPr>
            <w:r>
              <w:rPr>
                <w:rFonts w:asciiTheme="minorHAnsi" w:hAnsiTheme="minorHAnsi" w:cstheme="minorHAnsi"/>
              </w:rPr>
              <w:t>18</w:t>
            </w:r>
          </w:p>
        </w:tc>
      </w:tr>
      <w:tr w:rsidR="0011155F" w:rsidRPr="00B258B0" w:rsidTr="00B0729D">
        <w:trPr>
          <w:trHeight w:val="253"/>
        </w:trPr>
        <w:tc>
          <w:tcPr>
            <w:tcW w:w="4443" w:type="dxa"/>
            <w:tcBorders>
              <w:top w:val="nil"/>
              <w:left w:val="nil"/>
              <w:bottom w:val="nil"/>
              <w:right w:val="nil"/>
            </w:tcBorders>
          </w:tcPr>
          <w:p w:rsidR="0011155F" w:rsidRPr="00B258B0" w:rsidRDefault="0011155F" w:rsidP="0011155F">
            <w:pPr>
              <w:ind w:left="0" w:firstLine="0"/>
              <w:jc w:val="right"/>
              <w:rPr>
                <w:rFonts w:asciiTheme="minorHAnsi" w:hAnsiTheme="minorHAnsi" w:cstheme="minorHAnsi"/>
              </w:rPr>
            </w:pPr>
            <w:r w:rsidRPr="00B258B0">
              <w:rPr>
                <w:rFonts w:asciiTheme="minorHAnsi" w:eastAsia="Calibri" w:hAnsiTheme="minorHAnsi" w:cstheme="minorHAnsi"/>
              </w:rPr>
              <w:tab/>
            </w:r>
            <w:r w:rsidRPr="00B258B0">
              <w:rPr>
                <w:rFonts w:asciiTheme="minorHAnsi" w:hAnsiTheme="minorHAnsi" w:cstheme="minorHAnsi"/>
              </w:rPr>
              <w:t xml:space="preserve"> </w:t>
            </w:r>
            <w:r w:rsidRPr="00B258B0">
              <w:rPr>
                <w:rFonts w:asciiTheme="minorHAnsi" w:hAnsiTheme="minorHAnsi" w:cstheme="minorHAnsi"/>
              </w:rPr>
              <w:tab/>
              <w:t xml:space="preserve">Proportion Agreement = </w:t>
            </w:r>
          </w:p>
        </w:tc>
        <w:tc>
          <w:tcPr>
            <w:tcW w:w="360" w:type="dxa"/>
            <w:tcBorders>
              <w:top w:val="nil"/>
              <w:left w:val="nil"/>
              <w:bottom w:val="nil"/>
              <w:right w:val="nil"/>
            </w:tcBorders>
          </w:tcPr>
          <w:p w:rsidR="0011155F" w:rsidRPr="00B258B0" w:rsidRDefault="0011155F" w:rsidP="00E27256">
            <w:pPr>
              <w:ind w:left="0" w:firstLine="0"/>
              <w:rPr>
                <w:rFonts w:asciiTheme="minorHAnsi" w:hAnsiTheme="minorHAnsi" w:cstheme="minorHAnsi"/>
              </w:rPr>
            </w:pPr>
            <w:r w:rsidRPr="00B258B0">
              <w:rPr>
                <w:rFonts w:asciiTheme="minorHAnsi" w:hAnsiTheme="minorHAnsi" w:cstheme="minorHAnsi"/>
              </w:rPr>
              <w:t xml:space="preserve"> </w:t>
            </w:r>
          </w:p>
        </w:tc>
        <w:tc>
          <w:tcPr>
            <w:tcW w:w="1518" w:type="dxa"/>
            <w:tcBorders>
              <w:left w:val="nil"/>
              <w:right w:val="nil"/>
            </w:tcBorders>
          </w:tcPr>
          <w:p w:rsidR="0011155F" w:rsidRPr="00B258B0" w:rsidRDefault="0011155F" w:rsidP="0011155F">
            <w:pPr>
              <w:ind w:left="0" w:firstLine="0"/>
              <w:jc w:val="center"/>
              <w:rPr>
                <w:rFonts w:asciiTheme="minorHAnsi" w:hAnsiTheme="minorHAnsi" w:cstheme="minorHAnsi"/>
              </w:rPr>
            </w:pPr>
            <w:r>
              <w:rPr>
                <w:rFonts w:asciiTheme="minorHAnsi" w:hAnsiTheme="minorHAnsi" w:cstheme="minorHAnsi"/>
              </w:rPr>
              <w:t>12/18 = .6667</w:t>
            </w:r>
          </w:p>
        </w:tc>
        <w:tc>
          <w:tcPr>
            <w:tcW w:w="1722" w:type="dxa"/>
            <w:tcBorders>
              <w:left w:val="nil"/>
              <w:right w:val="nil"/>
            </w:tcBorders>
          </w:tcPr>
          <w:p w:rsidR="0011155F" w:rsidRPr="00B258B0" w:rsidRDefault="0011155F" w:rsidP="0011155F">
            <w:pPr>
              <w:ind w:left="0" w:firstLine="0"/>
              <w:jc w:val="center"/>
              <w:rPr>
                <w:rFonts w:asciiTheme="minorHAnsi" w:hAnsiTheme="minorHAnsi" w:cstheme="minorHAnsi"/>
              </w:rPr>
            </w:pPr>
            <w:r>
              <w:rPr>
                <w:rFonts w:asciiTheme="minorHAnsi" w:hAnsiTheme="minorHAnsi" w:cstheme="minorHAnsi"/>
              </w:rPr>
              <w:t>11/18 = .6111</w:t>
            </w:r>
          </w:p>
        </w:tc>
        <w:tc>
          <w:tcPr>
            <w:tcW w:w="1530" w:type="dxa"/>
            <w:tcBorders>
              <w:top w:val="nil"/>
              <w:left w:val="nil"/>
              <w:bottom w:val="nil"/>
              <w:right w:val="nil"/>
            </w:tcBorders>
          </w:tcPr>
          <w:p w:rsidR="0011155F" w:rsidRPr="00B258B0" w:rsidRDefault="00B0729D" w:rsidP="0011155F">
            <w:pPr>
              <w:ind w:left="0" w:firstLine="0"/>
              <w:jc w:val="center"/>
              <w:rPr>
                <w:rFonts w:asciiTheme="minorHAnsi" w:hAnsiTheme="minorHAnsi" w:cstheme="minorHAnsi"/>
              </w:rPr>
            </w:pPr>
            <w:r>
              <w:rPr>
                <w:rFonts w:asciiTheme="minorHAnsi" w:hAnsiTheme="minorHAnsi" w:cstheme="minorHAnsi"/>
              </w:rPr>
              <w:t>13/18 = .7222</w:t>
            </w:r>
          </w:p>
        </w:tc>
      </w:tr>
      <w:tr w:rsidR="0011155F" w:rsidRPr="00B258B0" w:rsidTr="00B0729D">
        <w:trPr>
          <w:trHeight w:val="253"/>
        </w:trPr>
        <w:tc>
          <w:tcPr>
            <w:tcW w:w="4443" w:type="dxa"/>
            <w:tcBorders>
              <w:top w:val="nil"/>
              <w:left w:val="nil"/>
              <w:bottom w:val="nil"/>
              <w:right w:val="nil"/>
            </w:tcBorders>
          </w:tcPr>
          <w:p w:rsidR="0011155F" w:rsidRPr="00B258B0" w:rsidRDefault="0011155F" w:rsidP="0011155F">
            <w:pPr>
              <w:ind w:left="0" w:firstLine="0"/>
              <w:jc w:val="right"/>
              <w:rPr>
                <w:rFonts w:asciiTheme="minorHAnsi" w:hAnsiTheme="minorHAnsi" w:cstheme="minorHAnsi"/>
              </w:rPr>
            </w:pPr>
            <w:r w:rsidRPr="00B258B0">
              <w:rPr>
                <w:rFonts w:asciiTheme="minorHAnsi" w:eastAsia="Calibri" w:hAnsiTheme="minorHAnsi" w:cstheme="minorHAnsi"/>
              </w:rPr>
              <w:tab/>
            </w:r>
            <w:r w:rsidRPr="00B258B0">
              <w:rPr>
                <w:rFonts w:asciiTheme="minorHAnsi" w:hAnsiTheme="minorHAnsi" w:cstheme="minorHAnsi"/>
              </w:rPr>
              <w:t xml:space="preserve"> </w:t>
            </w:r>
            <w:r w:rsidRPr="00B258B0">
              <w:rPr>
                <w:rFonts w:asciiTheme="minorHAnsi" w:hAnsiTheme="minorHAnsi" w:cstheme="minorHAnsi"/>
              </w:rPr>
              <w:tab/>
              <w:t xml:space="preserve">Percentage Agreement = </w:t>
            </w:r>
          </w:p>
        </w:tc>
        <w:tc>
          <w:tcPr>
            <w:tcW w:w="360" w:type="dxa"/>
            <w:tcBorders>
              <w:top w:val="nil"/>
              <w:left w:val="nil"/>
              <w:bottom w:val="nil"/>
              <w:right w:val="nil"/>
            </w:tcBorders>
          </w:tcPr>
          <w:p w:rsidR="0011155F" w:rsidRPr="00B258B0" w:rsidRDefault="0011155F" w:rsidP="00E27256">
            <w:pPr>
              <w:ind w:left="0" w:firstLine="0"/>
              <w:rPr>
                <w:rFonts w:asciiTheme="minorHAnsi" w:hAnsiTheme="minorHAnsi" w:cstheme="minorHAnsi"/>
              </w:rPr>
            </w:pPr>
            <w:r w:rsidRPr="00B258B0">
              <w:rPr>
                <w:rFonts w:asciiTheme="minorHAnsi" w:hAnsiTheme="minorHAnsi" w:cstheme="minorHAnsi"/>
              </w:rPr>
              <w:t xml:space="preserve"> </w:t>
            </w:r>
          </w:p>
        </w:tc>
        <w:tc>
          <w:tcPr>
            <w:tcW w:w="1518" w:type="dxa"/>
            <w:tcBorders>
              <w:left w:val="nil"/>
              <w:bottom w:val="nil"/>
              <w:right w:val="nil"/>
            </w:tcBorders>
          </w:tcPr>
          <w:p w:rsidR="0011155F" w:rsidRPr="00B258B0" w:rsidRDefault="0011155F" w:rsidP="0011155F">
            <w:pPr>
              <w:ind w:left="0" w:firstLine="0"/>
              <w:jc w:val="center"/>
              <w:rPr>
                <w:rFonts w:asciiTheme="minorHAnsi" w:hAnsiTheme="minorHAnsi" w:cstheme="minorHAnsi"/>
              </w:rPr>
            </w:pPr>
            <w:r>
              <w:rPr>
                <w:rFonts w:asciiTheme="minorHAnsi" w:hAnsiTheme="minorHAnsi" w:cstheme="minorHAnsi"/>
              </w:rPr>
              <w:t>66.67</w:t>
            </w:r>
          </w:p>
        </w:tc>
        <w:tc>
          <w:tcPr>
            <w:tcW w:w="1722" w:type="dxa"/>
            <w:tcBorders>
              <w:left w:val="nil"/>
              <w:bottom w:val="nil"/>
              <w:right w:val="nil"/>
            </w:tcBorders>
          </w:tcPr>
          <w:p w:rsidR="0011155F" w:rsidRPr="00B258B0" w:rsidRDefault="00B0729D" w:rsidP="0011155F">
            <w:pPr>
              <w:ind w:left="0" w:firstLine="0"/>
              <w:jc w:val="center"/>
              <w:rPr>
                <w:rFonts w:asciiTheme="minorHAnsi" w:hAnsiTheme="minorHAnsi" w:cstheme="minorHAnsi"/>
              </w:rPr>
            </w:pPr>
            <w:r>
              <w:rPr>
                <w:rFonts w:asciiTheme="minorHAnsi" w:hAnsiTheme="minorHAnsi" w:cstheme="minorHAnsi"/>
              </w:rPr>
              <w:t>61.11</w:t>
            </w:r>
          </w:p>
        </w:tc>
        <w:tc>
          <w:tcPr>
            <w:tcW w:w="1530" w:type="dxa"/>
            <w:tcBorders>
              <w:top w:val="nil"/>
              <w:left w:val="nil"/>
              <w:bottom w:val="nil"/>
              <w:right w:val="nil"/>
            </w:tcBorders>
          </w:tcPr>
          <w:p w:rsidR="0011155F" w:rsidRPr="00B258B0" w:rsidRDefault="00B0729D" w:rsidP="0011155F">
            <w:pPr>
              <w:ind w:left="0" w:firstLine="0"/>
              <w:jc w:val="center"/>
              <w:rPr>
                <w:rFonts w:asciiTheme="minorHAnsi" w:hAnsiTheme="minorHAnsi" w:cstheme="minorHAnsi"/>
              </w:rPr>
            </w:pPr>
            <w:r>
              <w:rPr>
                <w:rFonts w:asciiTheme="minorHAnsi" w:hAnsiTheme="minorHAnsi" w:cstheme="minorHAnsi"/>
              </w:rPr>
              <w:t>72.22</w:t>
            </w:r>
          </w:p>
        </w:tc>
      </w:tr>
      <w:tr w:rsidR="007B62DC" w:rsidRPr="00B258B0" w:rsidTr="00B0729D">
        <w:trPr>
          <w:trHeight w:val="315"/>
        </w:trPr>
        <w:tc>
          <w:tcPr>
            <w:tcW w:w="4443" w:type="dxa"/>
            <w:tcBorders>
              <w:top w:val="nil"/>
              <w:left w:val="nil"/>
              <w:bottom w:val="nil"/>
              <w:right w:val="nil"/>
            </w:tcBorders>
          </w:tcPr>
          <w:p w:rsidR="007B62DC" w:rsidRPr="00B258B0" w:rsidRDefault="00B40338" w:rsidP="0011155F">
            <w:pPr>
              <w:ind w:left="0" w:firstLine="0"/>
              <w:jc w:val="right"/>
              <w:rPr>
                <w:rFonts w:asciiTheme="minorHAnsi" w:hAnsiTheme="minorHAnsi" w:cstheme="minorHAnsi"/>
              </w:rPr>
            </w:pPr>
            <w:r w:rsidRPr="00B258B0">
              <w:rPr>
                <w:rFonts w:asciiTheme="minorHAnsi" w:eastAsia="Calibri" w:hAnsiTheme="minorHAnsi" w:cstheme="minorHAnsi"/>
              </w:rPr>
              <w:tab/>
            </w:r>
            <w:r w:rsidRPr="00B258B0">
              <w:rPr>
                <w:rFonts w:asciiTheme="minorHAnsi" w:hAnsiTheme="minorHAnsi" w:cstheme="minorHAnsi"/>
              </w:rPr>
              <w:t xml:space="preserve"> </w:t>
            </w:r>
            <w:r w:rsidRPr="00B258B0">
              <w:rPr>
                <w:rFonts w:asciiTheme="minorHAnsi" w:hAnsiTheme="minorHAnsi" w:cstheme="minorHAnsi"/>
              </w:rPr>
              <w:tab/>
              <w:t xml:space="preserve">Overall Percentage Agreement = </w:t>
            </w:r>
          </w:p>
        </w:tc>
        <w:tc>
          <w:tcPr>
            <w:tcW w:w="360" w:type="dxa"/>
            <w:tcBorders>
              <w:top w:val="nil"/>
              <w:left w:val="nil"/>
              <w:bottom w:val="nil"/>
              <w:right w:val="nil"/>
            </w:tcBorders>
          </w:tcPr>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tc>
        <w:tc>
          <w:tcPr>
            <w:tcW w:w="4770" w:type="dxa"/>
            <w:gridSpan w:val="3"/>
            <w:tcBorders>
              <w:top w:val="nil"/>
              <w:left w:val="nil"/>
              <w:bottom w:val="nil"/>
              <w:right w:val="nil"/>
            </w:tcBorders>
          </w:tcPr>
          <w:p w:rsidR="007B62DC" w:rsidRPr="00B258B0" w:rsidRDefault="00B40338" w:rsidP="0011155F">
            <w:pPr>
              <w:ind w:left="0" w:firstLine="0"/>
              <w:jc w:val="center"/>
              <w:rPr>
                <w:rFonts w:asciiTheme="minorHAnsi" w:hAnsiTheme="minorHAnsi" w:cstheme="minorHAnsi"/>
              </w:rPr>
            </w:pPr>
            <w:r w:rsidRPr="00B258B0">
              <w:rPr>
                <w:rFonts w:asciiTheme="minorHAnsi" w:hAnsiTheme="minorHAnsi" w:cstheme="minorHAnsi"/>
              </w:rPr>
              <w:t>Mean agreement: 66.67%</w:t>
            </w:r>
          </w:p>
        </w:tc>
      </w:tr>
    </w:tbl>
    <w:p w:rsidR="003701FE" w:rsidRDefault="003701FE" w:rsidP="00E27256">
      <w:pPr>
        <w:ind w:left="0" w:firstLine="0"/>
        <w:rPr>
          <w:rFonts w:asciiTheme="minorHAnsi" w:hAnsiTheme="minorHAnsi" w:cstheme="minorHAnsi"/>
        </w:rPr>
      </w:pPr>
    </w:p>
    <w:p w:rsidR="003701FE" w:rsidRPr="00076244" w:rsidRDefault="003701FE" w:rsidP="003701FE">
      <w:pPr>
        <w:ind w:left="0" w:firstLine="0"/>
        <w:rPr>
          <w:rFonts w:asciiTheme="minorHAnsi" w:hAnsiTheme="minorHAnsi" w:cstheme="minorHAnsi"/>
          <w:b/>
        </w:rPr>
      </w:pPr>
      <w:r w:rsidRPr="00076244">
        <w:rPr>
          <w:rFonts w:asciiTheme="minorHAnsi" w:hAnsiTheme="minorHAnsi" w:cstheme="minorHAnsi"/>
          <w:b/>
        </w:rPr>
        <w:t>1</w:t>
      </w:r>
      <w:r w:rsidR="00B34232">
        <w:rPr>
          <w:rFonts w:asciiTheme="minorHAnsi" w:hAnsiTheme="minorHAnsi" w:cstheme="minorHAnsi"/>
          <w:b/>
        </w:rPr>
        <w:t>1</w:t>
      </w:r>
      <w:r w:rsidRPr="00076244">
        <w:rPr>
          <w:rFonts w:asciiTheme="minorHAnsi" w:hAnsiTheme="minorHAnsi" w:cstheme="minorHAnsi"/>
          <w:b/>
        </w:rPr>
        <w:t xml:space="preserve">. Mean Cohen’s kappa </w:t>
      </w:r>
      <w:r>
        <w:rPr>
          <w:rFonts w:asciiTheme="minorHAnsi" w:hAnsiTheme="minorHAnsi" w:cstheme="minorHAnsi"/>
          <w:b/>
        </w:rPr>
        <w:t>for More than Two Raters</w:t>
      </w:r>
    </w:p>
    <w:p w:rsidR="00E1690A" w:rsidRDefault="00E1690A" w:rsidP="00E27256">
      <w:pPr>
        <w:ind w:left="0" w:firstLine="0"/>
        <w:rPr>
          <w:rFonts w:asciiTheme="minorHAnsi" w:hAnsiTheme="minorHAnsi" w:cstheme="minorHAnsi"/>
        </w:rPr>
      </w:pP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Some have suggested that one can calculate </w:t>
      </w:r>
      <w:r w:rsidR="00D90456">
        <w:rPr>
          <w:rFonts w:asciiTheme="minorHAnsi" w:hAnsiTheme="minorHAnsi" w:cstheme="minorHAnsi"/>
        </w:rPr>
        <w:t>Cohen</w:t>
      </w:r>
      <w:r w:rsidRPr="00B258B0">
        <w:rPr>
          <w:rFonts w:asciiTheme="minorHAnsi" w:hAnsiTheme="minorHAnsi" w:cstheme="minorHAnsi"/>
        </w:rPr>
        <w:t>’s kappa for each pair of raters, then take the mean value to form a generalized measure of kappa (</w:t>
      </w:r>
      <w:proofErr w:type="spellStart"/>
      <w:r w:rsidRPr="00B258B0">
        <w:rPr>
          <w:rFonts w:asciiTheme="minorHAnsi" w:hAnsiTheme="minorHAnsi" w:cstheme="minorHAnsi"/>
        </w:rPr>
        <w:t>Hallgren</w:t>
      </w:r>
      <w:proofErr w:type="spellEnd"/>
      <w:r w:rsidRPr="00B258B0">
        <w:rPr>
          <w:rFonts w:asciiTheme="minorHAnsi" w:hAnsiTheme="minorHAnsi" w:cstheme="minorHAnsi"/>
        </w:rPr>
        <w:t xml:space="preserve">, 2012; Warrens, 2010). The limitations with kappa noted above still apply here.  To illustrate, consider the data posted above for three raters.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1690A">
      <w:pPr>
        <w:ind w:left="720" w:firstLine="0"/>
        <w:rPr>
          <w:rFonts w:asciiTheme="minorHAnsi" w:hAnsiTheme="minorHAnsi" w:cstheme="minorHAnsi"/>
        </w:rPr>
      </w:pPr>
      <w:r w:rsidRPr="00B258B0">
        <w:rPr>
          <w:rFonts w:asciiTheme="minorHAnsi" w:hAnsiTheme="minorHAnsi" w:cstheme="minorHAnsi"/>
        </w:rPr>
        <w:t xml:space="preserve">For raters 1 and 2, kappa = .526 </w:t>
      </w:r>
    </w:p>
    <w:p w:rsidR="007B62DC" w:rsidRPr="00B258B0" w:rsidRDefault="00B40338" w:rsidP="00E1690A">
      <w:pPr>
        <w:ind w:left="720" w:firstLine="0"/>
        <w:rPr>
          <w:rFonts w:asciiTheme="minorHAnsi" w:hAnsiTheme="minorHAnsi" w:cstheme="minorHAnsi"/>
        </w:rPr>
      </w:pPr>
      <w:r w:rsidRPr="00B258B0">
        <w:rPr>
          <w:rFonts w:asciiTheme="minorHAnsi" w:hAnsiTheme="minorHAnsi" w:cstheme="minorHAnsi"/>
        </w:rPr>
        <w:t xml:space="preserve">For raters 1 and 3, kappa = .435 </w:t>
      </w:r>
    </w:p>
    <w:p w:rsidR="007B62DC" w:rsidRPr="00B258B0" w:rsidRDefault="00B40338" w:rsidP="00E1690A">
      <w:pPr>
        <w:ind w:left="720" w:firstLine="0"/>
        <w:rPr>
          <w:rFonts w:asciiTheme="minorHAnsi" w:hAnsiTheme="minorHAnsi" w:cstheme="minorHAnsi"/>
        </w:rPr>
      </w:pPr>
      <w:r w:rsidRPr="00B258B0">
        <w:rPr>
          <w:rFonts w:asciiTheme="minorHAnsi" w:hAnsiTheme="minorHAnsi" w:cstheme="minorHAnsi"/>
        </w:rPr>
        <w:t xml:space="preserve">For raters 2 and 3, kappa = .602 </w:t>
      </w:r>
    </w:p>
    <w:p w:rsidR="00E1690A" w:rsidRDefault="00E1690A" w:rsidP="00E1690A">
      <w:pPr>
        <w:ind w:left="720" w:firstLine="0"/>
        <w:rPr>
          <w:rFonts w:asciiTheme="minorHAnsi" w:hAnsiTheme="minorHAnsi" w:cstheme="minorHAnsi"/>
        </w:rPr>
      </w:pPr>
    </w:p>
    <w:p w:rsidR="007B62DC" w:rsidRPr="00E1690A" w:rsidRDefault="00B40338" w:rsidP="00E1690A">
      <w:pPr>
        <w:ind w:left="720" w:firstLine="0"/>
        <w:rPr>
          <w:rFonts w:asciiTheme="minorHAnsi" w:hAnsiTheme="minorHAnsi" w:cstheme="minorHAnsi"/>
          <w:b/>
        </w:rPr>
      </w:pPr>
      <w:r w:rsidRPr="00E1690A">
        <w:rPr>
          <w:rFonts w:asciiTheme="minorHAnsi" w:hAnsiTheme="minorHAnsi" w:cstheme="minorHAnsi"/>
          <w:b/>
        </w:rPr>
        <w:t xml:space="preserve">Mean kappa across all pairs = .521 </w:t>
      </w:r>
    </w:p>
    <w:p w:rsidR="007B62DC"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EB2AF8" w:rsidRPr="00B258B0" w:rsidRDefault="00EB2AF8" w:rsidP="00E27256">
      <w:pPr>
        <w:ind w:left="0" w:firstLine="0"/>
        <w:rPr>
          <w:rFonts w:asciiTheme="minorHAnsi" w:hAnsiTheme="minorHAnsi" w:cstheme="minorHAnsi"/>
        </w:rPr>
      </w:pPr>
    </w:p>
    <w:p w:rsidR="007B62DC" w:rsidRPr="00883388" w:rsidRDefault="00883388" w:rsidP="00E27256">
      <w:pPr>
        <w:ind w:left="0" w:firstLine="0"/>
        <w:rPr>
          <w:rFonts w:asciiTheme="minorHAnsi" w:hAnsiTheme="minorHAnsi" w:cstheme="minorHAnsi"/>
          <w:b/>
        </w:rPr>
      </w:pPr>
      <w:r w:rsidRPr="00883388">
        <w:rPr>
          <w:rFonts w:asciiTheme="minorHAnsi" w:hAnsiTheme="minorHAnsi" w:cstheme="minorHAnsi"/>
          <w:b/>
        </w:rPr>
        <w:lastRenderedPageBreak/>
        <w:t>1</w:t>
      </w:r>
      <w:r w:rsidR="00B34232">
        <w:rPr>
          <w:rFonts w:asciiTheme="minorHAnsi" w:hAnsiTheme="minorHAnsi" w:cstheme="minorHAnsi"/>
          <w:b/>
        </w:rPr>
        <w:t>2</w:t>
      </w:r>
      <w:r w:rsidRPr="00883388">
        <w:rPr>
          <w:rFonts w:asciiTheme="minorHAnsi" w:hAnsiTheme="minorHAnsi" w:cstheme="minorHAnsi"/>
          <w:b/>
        </w:rPr>
        <w:t>.</w:t>
      </w:r>
      <w:r w:rsidR="00B40338" w:rsidRPr="00883388">
        <w:rPr>
          <w:rFonts w:asciiTheme="minorHAnsi" w:hAnsiTheme="minorHAnsi" w:cstheme="minorHAnsi"/>
          <w:b/>
        </w:rPr>
        <w:t xml:space="preserve"> Fleiss</w:t>
      </w:r>
      <w:r w:rsidRPr="00883388">
        <w:rPr>
          <w:rFonts w:asciiTheme="minorHAnsi" w:hAnsiTheme="minorHAnsi" w:cstheme="minorHAnsi"/>
          <w:b/>
        </w:rPr>
        <w:t>’</w:t>
      </w:r>
      <w:r w:rsidR="00B40338" w:rsidRPr="00883388">
        <w:rPr>
          <w:rFonts w:asciiTheme="minorHAnsi" w:hAnsiTheme="minorHAnsi" w:cstheme="minorHAnsi"/>
          <w:b/>
        </w:rPr>
        <w:t xml:space="preserve"> kappa (pi) </w:t>
      </w:r>
      <w:r w:rsidRPr="00883388">
        <w:rPr>
          <w:rFonts w:asciiTheme="minorHAnsi" w:hAnsiTheme="minorHAnsi" w:cstheme="minorHAnsi"/>
          <w:b/>
        </w:rPr>
        <w:t>for More than Two Raters</w:t>
      </w:r>
    </w:p>
    <w:p w:rsidR="007B62DC" w:rsidRPr="00B258B0" w:rsidRDefault="00B40338" w:rsidP="00EB2AF8">
      <w:pPr>
        <w:ind w:left="0" w:firstLine="720"/>
        <w:rPr>
          <w:rFonts w:asciiTheme="minorHAnsi" w:hAnsiTheme="minorHAnsi" w:cstheme="minorHAnsi"/>
        </w:rPr>
      </w:pPr>
      <w:r w:rsidRPr="00B258B0">
        <w:rPr>
          <w:rFonts w:asciiTheme="minorHAnsi" w:hAnsiTheme="minorHAnsi" w:cstheme="minorHAnsi"/>
        </w:rPr>
        <w:t>As previously noted Fleiss extended Scott’s pi to multiple raters, but Fleiss named it kappa as an extension of Co</w:t>
      </w:r>
      <w:r w:rsidR="00913E0A">
        <w:rPr>
          <w:rFonts w:asciiTheme="minorHAnsi" w:hAnsiTheme="minorHAnsi" w:cstheme="minorHAnsi"/>
        </w:rPr>
        <w:t>hen</w:t>
      </w:r>
      <w:r w:rsidRPr="00B258B0">
        <w:rPr>
          <w:rFonts w:asciiTheme="minorHAnsi" w:hAnsiTheme="minorHAnsi" w:cstheme="minorHAnsi"/>
        </w:rPr>
        <w:t>’s kappa. The formula, however, follows more closely with Scott’s version for calculating expected agreement than Co</w:t>
      </w:r>
      <w:r w:rsidR="00913E0A">
        <w:rPr>
          <w:rFonts w:asciiTheme="minorHAnsi" w:hAnsiTheme="minorHAnsi" w:cstheme="minorHAnsi"/>
        </w:rPr>
        <w:t>hen</w:t>
      </w:r>
      <w:r w:rsidRPr="00B258B0">
        <w:rPr>
          <w:rFonts w:asciiTheme="minorHAnsi" w:hAnsiTheme="minorHAnsi" w:cstheme="minorHAnsi"/>
        </w:rPr>
        <w:t xml:space="preserve">’s version of expected agreement. This value can be interpreted like kappa. Illustrations will follow below.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A642BB" w:rsidRPr="00BE4B07" w:rsidRDefault="00A642BB" w:rsidP="00A642BB">
      <w:pPr>
        <w:ind w:left="0" w:firstLine="0"/>
        <w:rPr>
          <w:rFonts w:asciiTheme="minorHAnsi" w:hAnsiTheme="minorHAnsi" w:cstheme="minorHAnsi"/>
          <w:b/>
        </w:rPr>
      </w:pPr>
      <w:r w:rsidRPr="00BE4B07">
        <w:rPr>
          <w:rFonts w:asciiTheme="minorHAnsi" w:hAnsiTheme="minorHAnsi" w:cstheme="minorHAnsi"/>
          <w:b/>
        </w:rPr>
        <w:t>1</w:t>
      </w:r>
      <w:r w:rsidR="00B34232">
        <w:rPr>
          <w:rFonts w:asciiTheme="minorHAnsi" w:hAnsiTheme="minorHAnsi" w:cstheme="minorHAnsi"/>
          <w:b/>
        </w:rPr>
        <w:t>3</w:t>
      </w:r>
      <w:r w:rsidRPr="00BE4B07">
        <w:rPr>
          <w:rFonts w:asciiTheme="minorHAnsi" w:hAnsiTheme="minorHAnsi" w:cstheme="minorHAnsi"/>
          <w:b/>
        </w:rPr>
        <w:t xml:space="preserve">. </w:t>
      </w:r>
      <w:proofErr w:type="spellStart"/>
      <w:r w:rsidRPr="00BE4B07">
        <w:rPr>
          <w:rFonts w:asciiTheme="minorHAnsi" w:hAnsiTheme="minorHAnsi" w:cstheme="minorHAnsi"/>
          <w:b/>
        </w:rPr>
        <w:t>Krippendorff</w:t>
      </w:r>
      <w:r>
        <w:rPr>
          <w:rFonts w:asciiTheme="minorHAnsi" w:hAnsiTheme="minorHAnsi" w:cstheme="minorHAnsi"/>
          <w:b/>
        </w:rPr>
        <w:t>’s</w:t>
      </w:r>
      <w:proofErr w:type="spellEnd"/>
      <w:r w:rsidRPr="00BE4B07">
        <w:rPr>
          <w:rFonts w:asciiTheme="minorHAnsi" w:hAnsiTheme="minorHAnsi" w:cstheme="minorHAnsi"/>
          <w:b/>
        </w:rPr>
        <w:t xml:space="preserve"> alpha for More than Two Raters</w:t>
      </w:r>
    </w:p>
    <w:p w:rsidR="007B62DC" w:rsidRPr="00B258B0" w:rsidRDefault="00B40338" w:rsidP="00EB2AF8">
      <w:pPr>
        <w:ind w:left="0" w:firstLine="720"/>
        <w:rPr>
          <w:rFonts w:asciiTheme="minorHAnsi" w:hAnsiTheme="minorHAnsi" w:cstheme="minorHAnsi"/>
        </w:rPr>
      </w:pPr>
      <w:proofErr w:type="spellStart"/>
      <w:r w:rsidRPr="00B258B0">
        <w:rPr>
          <w:rFonts w:asciiTheme="minorHAnsi" w:hAnsiTheme="minorHAnsi" w:cstheme="minorHAnsi"/>
        </w:rPr>
        <w:t>Krippendorff’s</w:t>
      </w:r>
      <w:proofErr w:type="spellEnd"/>
      <w:r w:rsidRPr="00B258B0">
        <w:rPr>
          <w:rFonts w:asciiTheme="minorHAnsi" w:hAnsiTheme="minorHAnsi" w:cstheme="minorHAnsi"/>
        </w:rPr>
        <w:t xml:space="preserve"> alpha can be extended to any number of raters, and can also handle missing data well, something the above measures cannot handle well. </w:t>
      </w:r>
      <w:proofErr w:type="spellStart"/>
      <w:r w:rsidRPr="00B258B0">
        <w:rPr>
          <w:rFonts w:asciiTheme="minorHAnsi" w:hAnsiTheme="minorHAnsi" w:cstheme="minorHAnsi"/>
        </w:rPr>
        <w:t>Krippendorff’s</w:t>
      </w:r>
      <w:proofErr w:type="spellEnd"/>
      <w:r w:rsidRPr="00B258B0">
        <w:rPr>
          <w:rFonts w:asciiTheme="minorHAnsi" w:hAnsiTheme="minorHAnsi" w:cstheme="minorHAnsi"/>
        </w:rPr>
        <w:t xml:space="preserve"> alpha is interpreted as noted before, </w:t>
      </w:r>
      <w:r w:rsidR="006D6111">
        <w:rPr>
          <w:rFonts w:asciiTheme="minorHAnsi" w:hAnsiTheme="minorHAnsi" w:cstheme="minorHAnsi"/>
        </w:rPr>
        <w:t xml:space="preserve">with </w:t>
      </w:r>
      <w:r w:rsidRPr="00B258B0">
        <w:rPr>
          <w:rFonts w:asciiTheme="minorHAnsi" w:hAnsiTheme="minorHAnsi" w:cstheme="minorHAnsi"/>
        </w:rPr>
        <w:t xml:space="preserve">values below .80 viewed as weak agreement.  </w:t>
      </w:r>
    </w:p>
    <w:p w:rsidR="007B62DC"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2662D7" w:rsidRPr="000D1281" w:rsidRDefault="002662D7" w:rsidP="00E27256">
      <w:pPr>
        <w:ind w:left="0" w:firstLine="0"/>
        <w:rPr>
          <w:rFonts w:asciiTheme="minorHAnsi" w:hAnsiTheme="minorHAnsi" w:cstheme="minorHAnsi"/>
          <w:b/>
        </w:rPr>
      </w:pPr>
      <w:r w:rsidRPr="000D1281">
        <w:rPr>
          <w:rFonts w:asciiTheme="minorHAnsi" w:hAnsiTheme="minorHAnsi" w:cstheme="minorHAnsi"/>
          <w:b/>
        </w:rPr>
        <w:t>1</w:t>
      </w:r>
      <w:r w:rsidR="00B34232">
        <w:rPr>
          <w:rFonts w:asciiTheme="minorHAnsi" w:hAnsiTheme="minorHAnsi" w:cstheme="minorHAnsi"/>
          <w:b/>
        </w:rPr>
        <w:t>4</w:t>
      </w:r>
      <w:r w:rsidRPr="000D1281">
        <w:rPr>
          <w:rFonts w:asciiTheme="minorHAnsi" w:hAnsiTheme="minorHAnsi" w:cstheme="minorHAnsi"/>
          <w:b/>
        </w:rPr>
        <w:t xml:space="preserve">. Three Rater Example: Percent Agreement, </w:t>
      </w:r>
      <w:r w:rsidR="000D1281" w:rsidRPr="000D1281">
        <w:rPr>
          <w:rFonts w:asciiTheme="minorHAnsi" w:hAnsiTheme="minorHAnsi" w:cstheme="minorHAnsi"/>
          <w:b/>
        </w:rPr>
        <w:t xml:space="preserve">Cohen’s Kappa Mean, Fleiss’ kappa, </w:t>
      </w:r>
      <w:proofErr w:type="spellStart"/>
      <w:r w:rsidR="000D1281" w:rsidRPr="000D1281">
        <w:rPr>
          <w:rFonts w:asciiTheme="minorHAnsi" w:hAnsiTheme="minorHAnsi" w:cstheme="minorHAnsi"/>
          <w:b/>
        </w:rPr>
        <w:t>K</w:t>
      </w:r>
      <w:r w:rsidR="000D1281">
        <w:rPr>
          <w:rFonts w:asciiTheme="minorHAnsi" w:hAnsiTheme="minorHAnsi" w:cstheme="minorHAnsi"/>
          <w:b/>
        </w:rPr>
        <w:t>rippendorff’s</w:t>
      </w:r>
      <w:proofErr w:type="spellEnd"/>
      <w:r w:rsidR="000D1281" w:rsidRPr="000D1281">
        <w:rPr>
          <w:rFonts w:asciiTheme="minorHAnsi" w:hAnsiTheme="minorHAnsi" w:cstheme="minorHAnsi"/>
          <w:b/>
        </w:rPr>
        <w:t xml:space="preserve"> alpha</w:t>
      </w:r>
    </w:p>
    <w:p w:rsidR="00BF4B82" w:rsidRDefault="00BF4B82" w:rsidP="00EB2AF8">
      <w:pPr>
        <w:ind w:left="0" w:firstLine="720"/>
        <w:rPr>
          <w:rFonts w:asciiTheme="minorHAnsi" w:hAnsiTheme="minorHAnsi" w:cstheme="minorHAnsi"/>
        </w:rPr>
      </w:pPr>
      <w:r>
        <w:rPr>
          <w:rFonts w:asciiTheme="minorHAnsi" w:hAnsiTheme="minorHAnsi" w:cstheme="minorHAnsi"/>
        </w:rPr>
        <w:t>The three-rater data, presented above in “</w:t>
      </w:r>
      <w:r w:rsidRPr="00353B7C">
        <w:rPr>
          <w:rFonts w:asciiTheme="minorHAnsi" w:hAnsiTheme="minorHAnsi" w:cstheme="minorHAnsi"/>
          <w:b/>
        </w:rPr>
        <w:t xml:space="preserve">9. Percent Agreement Among </w:t>
      </w:r>
      <w:r>
        <w:rPr>
          <w:rFonts w:asciiTheme="minorHAnsi" w:hAnsiTheme="minorHAnsi" w:cstheme="minorHAnsi"/>
          <w:b/>
        </w:rPr>
        <w:t>More than Two</w:t>
      </w:r>
      <w:r w:rsidRPr="00353B7C">
        <w:rPr>
          <w:rFonts w:asciiTheme="minorHAnsi" w:hAnsiTheme="minorHAnsi" w:cstheme="minorHAnsi"/>
          <w:b/>
        </w:rPr>
        <w:t xml:space="preserve"> Raters</w:t>
      </w:r>
      <w:r>
        <w:rPr>
          <w:rFonts w:asciiTheme="minorHAnsi" w:hAnsiTheme="minorHAnsi" w:cstheme="minorHAnsi"/>
        </w:rPr>
        <w:t xml:space="preserve">,” will be used finding agreement measures using </w:t>
      </w:r>
      <w:proofErr w:type="spellStart"/>
      <w:r>
        <w:rPr>
          <w:rFonts w:asciiTheme="minorHAnsi" w:hAnsiTheme="minorHAnsi" w:cstheme="minorHAnsi"/>
        </w:rPr>
        <w:t>Freelon’s</w:t>
      </w:r>
      <w:proofErr w:type="spellEnd"/>
      <w:r>
        <w:rPr>
          <w:rFonts w:asciiTheme="minorHAnsi" w:hAnsiTheme="minorHAnsi" w:cstheme="minorHAnsi"/>
        </w:rPr>
        <w:t xml:space="preserve"> and </w:t>
      </w:r>
      <w:proofErr w:type="spellStart"/>
      <w:r w:rsidRPr="00B258B0">
        <w:rPr>
          <w:rFonts w:asciiTheme="minorHAnsi" w:hAnsiTheme="minorHAnsi" w:cstheme="minorHAnsi"/>
        </w:rPr>
        <w:t>Geertzen’s</w:t>
      </w:r>
      <w:proofErr w:type="spellEnd"/>
      <w:r>
        <w:rPr>
          <w:rFonts w:asciiTheme="minorHAnsi" w:hAnsiTheme="minorHAnsi" w:cstheme="minorHAnsi"/>
        </w:rPr>
        <w:t xml:space="preserve"> websites, </w:t>
      </w:r>
      <w:proofErr w:type="gramStart"/>
      <w:r>
        <w:rPr>
          <w:rFonts w:asciiTheme="minorHAnsi" w:hAnsiTheme="minorHAnsi" w:cstheme="minorHAnsi"/>
        </w:rPr>
        <w:t>and also</w:t>
      </w:r>
      <w:proofErr w:type="gramEnd"/>
      <w:r>
        <w:rPr>
          <w:rFonts w:asciiTheme="minorHAnsi" w:hAnsiTheme="minorHAnsi" w:cstheme="minorHAnsi"/>
        </w:rPr>
        <w:t xml:space="preserve"> SPSS with </w:t>
      </w:r>
      <w:proofErr w:type="spellStart"/>
      <w:r>
        <w:rPr>
          <w:rFonts w:asciiTheme="minorHAnsi" w:hAnsiTheme="minorHAnsi" w:cstheme="minorHAnsi"/>
        </w:rPr>
        <w:t>Krippendorff’s</w:t>
      </w:r>
      <w:proofErr w:type="spellEnd"/>
      <w:r>
        <w:rPr>
          <w:rFonts w:asciiTheme="minorHAnsi" w:hAnsiTheme="minorHAnsi" w:cstheme="minorHAnsi"/>
        </w:rPr>
        <w:t xml:space="preserve"> alpha command syntax.</w:t>
      </w:r>
    </w:p>
    <w:p w:rsidR="00BF4B82" w:rsidRDefault="00BF4B82" w:rsidP="00E27256">
      <w:pPr>
        <w:ind w:left="0" w:firstLine="0"/>
        <w:rPr>
          <w:rFonts w:asciiTheme="minorHAnsi" w:hAnsiTheme="minorHAnsi" w:cstheme="minorHAnsi"/>
        </w:rPr>
      </w:pPr>
    </w:p>
    <w:p w:rsidR="008B17B7" w:rsidRPr="00356F8D" w:rsidRDefault="008B17B7" w:rsidP="008B17B7">
      <w:pPr>
        <w:ind w:left="0" w:firstLine="0"/>
        <w:rPr>
          <w:rFonts w:asciiTheme="minorHAnsi" w:hAnsiTheme="minorHAnsi" w:cstheme="minorHAnsi"/>
          <w:b/>
        </w:rPr>
      </w:pPr>
      <w:r w:rsidRPr="00356F8D">
        <w:rPr>
          <w:rFonts w:asciiTheme="minorHAnsi" w:hAnsiTheme="minorHAnsi" w:cstheme="minorHAnsi"/>
          <w:b/>
        </w:rPr>
        <w:t>1</w:t>
      </w:r>
      <w:r w:rsidR="00B34232">
        <w:rPr>
          <w:rFonts w:asciiTheme="minorHAnsi" w:hAnsiTheme="minorHAnsi" w:cstheme="minorHAnsi"/>
          <w:b/>
        </w:rPr>
        <w:t>4</w:t>
      </w:r>
      <w:r>
        <w:rPr>
          <w:rFonts w:asciiTheme="minorHAnsi" w:hAnsiTheme="minorHAnsi" w:cstheme="minorHAnsi"/>
          <w:b/>
        </w:rPr>
        <w:t>a</w:t>
      </w:r>
      <w:r w:rsidRPr="00356F8D">
        <w:rPr>
          <w:rFonts w:asciiTheme="minorHAnsi" w:hAnsiTheme="minorHAnsi" w:cstheme="minorHAnsi"/>
          <w:b/>
        </w:rPr>
        <w:t xml:space="preserve">. </w:t>
      </w:r>
      <w:proofErr w:type="spellStart"/>
      <w:r w:rsidRPr="00356F8D">
        <w:rPr>
          <w:rFonts w:asciiTheme="minorHAnsi" w:hAnsiTheme="minorHAnsi" w:cstheme="minorHAnsi"/>
          <w:b/>
        </w:rPr>
        <w:t>Freelon’s</w:t>
      </w:r>
      <w:proofErr w:type="spellEnd"/>
      <w:r w:rsidRPr="00356F8D">
        <w:rPr>
          <w:rFonts w:asciiTheme="minorHAnsi" w:hAnsiTheme="minorHAnsi" w:cstheme="minorHAnsi"/>
          <w:b/>
        </w:rPr>
        <w:t xml:space="preserve"> site </w:t>
      </w:r>
      <w:hyperlink r:id="rId61" w:history="1">
        <w:r w:rsidRPr="00356F8D">
          <w:rPr>
            <w:rStyle w:val="Hyperlink"/>
            <w:rFonts w:asciiTheme="minorHAnsi" w:hAnsiTheme="minorHAnsi" w:cstheme="minorHAnsi"/>
            <w:b/>
          </w:rPr>
          <w:t>http://dfreelon.org/utils/recalfront/</w:t>
        </w:r>
      </w:hyperlink>
      <w:r w:rsidRPr="00356F8D">
        <w:rPr>
          <w:rFonts w:asciiTheme="minorHAnsi" w:hAnsiTheme="minorHAnsi" w:cstheme="minorHAnsi"/>
          <w:b/>
        </w:rPr>
        <w:t xml:space="preserve"> </w:t>
      </w:r>
    </w:p>
    <w:p w:rsidR="00EB2AF8" w:rsidRDefault="00EB2AF8" w:rsidP="008B17B7">
      <w:pPr>
        <w:ind w:left="0" w:firstLine="0"/>
        <w:rPr>
          <w:rFonts w:asciiTheme="minorHAnsi" w:hAnsiTheme="minorHAnsi" w:cstheme="minorHAnsi"/>
        </w:rPr>
      </w:pPr>
    </w:p>
    <w:p w:rsidR="008B17B7" w:rsidRPr="00B258B0" w:rsidRDefault="008B17B7" w:rsidP="008B17B7">
      <w:pPr>
        <w:ind w:left="0" w:firstLine="0"/>
        <w:rPr>
          <w:rFonts w:asciiTheme="minorHAnsi" w:hAnsiTheme="minorHAnsi" w:cstheme="minorHAnsi"/>
        </w:rPr>
      </w:pPr>
      <w:r>
        <w:rPr>
          <w:rFonts w:asciiTheme="minorHAnsi" w:hAnsiTheme="minorHAnsi" w:cstheme="minorHAnsi"/>
        </w:rPr>
        <w:t xml:space="preserve">The data file for </w:t>
      </w:r>
      <w:proofErr w:type="spellStart"/>
      <w:r>
        <w:rPr>
          <w:rFonts w:asciiTheme="minorHAnsi" w:hAnsiTheme="minorHAnsi" w:cstheme="minorHAnsi"/>
        </w:rPr>
        <w:t>Freelon’s</w:t>
      </w:r>
      <w:proofErr w:type="spellEnd"/>
      <w:r>
        <w:rPr>
          <w:rFonts w:asciiTheme="minorHAnsi" w:hAnsiTheme="minorHAnsi" w:cstheme="minorHAnsi"/>
        </w:rPr>
        <w:t xml:space="preserve"> site should follow the format shown below. </w:t>
      </w:r>
      <w:r w:rsidRPr="00B258B0">
        <w:rPr>
          <w:rFonts w:asciiTheme="minorHAnsi" w:hAnsiTheme="minorHAnsi" w:cstheme="minorHAnsi"/>
        </w:rPr>
        <w:t xml:space="preserve"> </w:t>
      </w:r>
    </w:p>
    <w:p w:rsidR="008B17B7" w:rsidRPr="00B258B0" w:rsidRDefault="008B17B7" w:rsidP="008B17B7">
      <w:pPr>
        <w:ind w:left="0" w:firstLine="0"/>
        <w:rPr>
          <w:rFonts w:asciiTheme="minorHAnsi" w:hAnsiTheme="minorHAnsi" w:cstheme="minorHAnsi"/>
        </w:rPr>
      </w:pP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 xml:space="preserve">1, </w:t>
      </w:r>
      <w:r w:rsidRPr="00B258B0">
        <w:rPr>
          <w:rFonts w:asciiTheme="minorHAnsi" w:hAnsiTheme="minorHAnsi" w:cstheme="minorHAnsi"/>
        </w:rPr>
        <w:tab/>
        <w:t xml:space="preserve">1, </w:t>
      </w:r>
      <w:r w:rsidRPr="00B258B0">
        <w:rPr>
          <w:rFonts w:asciiTheme="minorHAnsi" w:hAnsiTheme="minorHAnsi" w:cstheme="minorHAnsi"/>
        </w:rPr>
        <w:tab/>
        <w:t xml:space="preserve">1 </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 xml:space="preserve">2, </w:t>
      </w:r>
      <w:r w:rsidRPr="00B258B0">
        <w:rPr>
          <w:rFonts w:asciiTheme="minorHAnsi" w:hAnsiTheme="minorHAnsi" w:cstheme="minorHAnsi"/>
        </w:rPr>
        <w:tab/>
        <w:t xml:space="preserve">2, </w:t>
      </w:r>
      <w:r w:rsidRPr="00B258B0">
        <w:rPr>
          <w:rFonts w:asciiTheme="minorHAnsi" w:hAnsiTheme="minorHAnsi" w:cstheme="minorHAnsi"/>
        </w:rPr>
        <w:tab/>
        <w:t xml:space="preserve">2 </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 xml:space="preserve">3, </w:t>
      </w:r>
      <w:r w:rsidRPr="00B258B0">
        <w:rPr>
          <w:rFonts w:asciiTheme="minorHAnsi" w:hAnsiTheme="minorHAnsi" w:cstheme="minorHAnsi"/>
        </w:rPr>
        <w:tab/>
        <w:t xml:space="preserve">3, </w:t>
      </w:r>
      <w:r w:rsidRPr="00B258B0">
        <w:rPr>
          <w:rFonts w:asciiTheme="minorHAnsi" w:hAnsiTheme="minorHAnsi" w:cstheme="minorHAnsi"/>
        </w:rPr>
        <w:tab/>
        <w:t xml:space="preserve">3 </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 xml:space="preserve">2, </w:t>
      </w:r>
      <w:r w:rsidRPr="00B258B0">
        <w:rPr>
          <w:rFonts w:asciiTheme="minorHAnsi" w:hAnsiTheme="minorHAnsi" w:cstheme="minorHAnsi"/>
        </w:rPr>
        <w:tab/>
        <w:t xml:space="preserve">3, </w:t>
      </w:r>
      <w:r w:rsidRPr="00B258B0">
        <w:rPr>
          <w:rFonts w:asciiTheme="minorHAnsi" w:hAnsiTheme="minorHAnsi" w:cstheme="minorHAnsi"/>
        </w:rPr>
        <w:tab/>
        <w:t xml:space="preserve">3 </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 xml:space="preserve">1, </w:t>
      </w:r>
      <w:r w:rsidRPr="00B258B0">
        <w:rPr>
          <w:rFonts w:asciiTheme="minorHAnsi" w:hAnsiTheme="minorHAnsi" w:cstheme="minorHAnsi"/>
        </w:rPr>
        <w:tab/>
        <w:t xml:space="preserve">4, </w:t>
      </w:r>
      <w:r w:rsidRPr="00B258B0">
        <w:rPr>
          <w:rFonts w:asciiTheme="minorHAnsi" w:hAnsiTheme="minorHAnsi" w:cstheme="minorHAnsi"/>
        </w:rPr>
        <w:tab/>
        <w:t xml:space="preserve">1 </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 xml:space="preserve">2, </w:t>
      </w:r>
      <w:r w:rsidRPr="00B258B0">
        <w:rPr>
          <w:rFonts w:asciiTheme="minorHAnsi" w:hAnsiTheme="minorHAnsi" w:cstheme="minorHAnsi"/>
        </w:rPr>
        <w:tab/>
        <w:t xml:space="preserve">3, </w:t>
      </w:r>
      <w:r w:rsidRPr="00B258B0">
        <w:rPr>
          <w:rFonts w:asciiTheme="minorHAnsi" w:hAnsiTheme="minorHAnsi" w:cstheme="minorHAnsi"/>
        </w:rPr>
        <w:tab/>
        <w:t xml:space="preserve">1 </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 xml:space="preserve">2, </w:t>
      </w:r>
      <w:r w:rsidRPr="00B258B0">
        <w:rPr>
          <w:rFonts w:asciiTheme="minorHAnsi" w:hAnsiTheme="minorHAnsi" w:cstheme="minorHAnsi"/>
        </w:rPr>
        <w:tab/>
        <w:t xml:space="preserve">2, </w:t>
      </w:r>
      <w:r w:rsidRPr="00B258B0">
        <w:rPr>
          <w:rFonts w:asciiTheme="minorHAnsi" w:hAnsiTheme="minorHAnsi" w:cstheme="minorHAnsi"/>
        </w:rPr>
        <w:tab/>
        <w:t xml:space="preserve">4 </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 xml:space="preserve">1, </w:t>
      </w:r>
      <w:r w:rsidRPr="00B258B0">
        <w:rPr>
          <w:rFonts w:asciiTheme="minorHAnsi" w:hAnsiTheme="minorHAnsi" w:cstheme="minorHAnsi"/>
        </w:rPr>
        <w:tab/>
        <w:t xml:space="preserve">1, </w:t>
      </w:r>
      <w:r w:rsidRPr="00B258B0">
        <w:rPr>
          <w:rFonts w:asciiTheme="minorHAnsi" w:hAnsiTheme="minorHAnsi" w:cstheme="minorHAnsi"/>
        </w:rPr>
        <w:tab/>
        <w:t xml:space="preserve">1 </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 xml:space="preserve">4, </w:t>
      </w:r>
      <w:r w:rsidRPr="00B258B0">
        <w:rPr>
          <w:rFonts w:asciiTheme="minorHAnsi" w:hAnsiTheme="minorHAnsi" w:cstheme="minorHAnsi"/>
        </w:rPr>
        <w:tab/>
        <w:t xml:space="preserve">1, </w:t>
      </w:r>
      <w:r w:rsidRPr="00B258B0">
        <w:rPr>
          <w:rFonts w:asciiTheme="minorHAnsi" w:hAnsiTheme="minorHAnsi" w:cstheme="minorHAnsi"/>
        </w:rPr>
        <w:tab/>
        <w:t xml:space="preserve">1 </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 xml:space="preserve">1, </w:t>
      </w:r>
      <w:r w:rsidRPr="00B258B0">
        <w:rPr>
          <w:rFonts w:asciiTheme="minorHAnsi" w:hAnsiTheme="minorHAnsi" w:cstheme="minorHAnsi"/>
        </w:rPr>
        <w:tab/>
        <w:t xml:space="preserve">1, </w:t>
      </w:r>
      <w:r w:rsidRPr="00B258B0">
        <w:rPr>
          <w:rFonts w:asciiTheme="minorHAnsi" w:hAnsiTheme="minorHAnsi" w:cstheme="minorHAnsi"/>
        </w:rPr>
        <w:tab/>
        <w:t xml:space="preserve">1 </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 xml:space="preserve">2, </w:t>
      </w:r>
      <w:r w:rsidRPr="00B258B0">
        <w:rPr>
          <w:rFonts w:asciiTheme="minorHAnsi" w:hAnsiTheme="minorHAnsi" w:cstheme="minorHAnsi"/>
        </w:rPr>
        <w:tab/>
        <w:t xml:space="preserve">2, </w:t>
      </w:r>
      <w:r w:rsidRPr="00B258B0">
        <w:rPr>
          <w:rFonts w:asciiTheme="minorHAnsi" w:hAnsiTheme="minorHAnsi" w:cstheme="minorHAnsi"/>
        </w:rPr>
        <w:tab/>
        <w:t xml:space="preserve">2 </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 xml:space="preserve">3, </w:t>
      </w:r>
      <w:r w:rsidRPr="00B258B0">
        <w:rPr>
          <w:rFonts w:asciiTheme="minorHAnsi" w:hAnsiTheme="minorHAnsi" w:cstheme="minorHAnsi"/>
        </w:rPr>
        <w:tab/>
        <w:t xml:space="preserve">3, </w:t>
      </w:r>
      <w:r w:rsidRPr="00B258B0">
        <w:rPr>
          <w:rFonts w:asciiTheme="minorHAnsi" w:hAnsiTheme="minorHAnsi" w:cstheme="minorHAnsi"/>
        </w:rPr>
        <w:tab/>
        <w:t xml:space="preserve">3 </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 xml:space="preserve">1, </w:t>
      </w:r>
      <w:r w:rsidRPr="00B258B0">
        <w:rPr>
          <w:rFonts w:asciiTheme="minorHAnsi" w:hAnsiTheme="minorHAnsi" w:cstheme="minorHAnsi"/>
        </w:rPr>
        <w:tab/>
        <w:t xml:space="preserve">1, </w:t>
      </w:r>
      <w:r w:rsidRPr="00B258B0">
        <w:rPr>
          <w:rFonts w:asciiTheme="minorHAnsi" w:hAnsiTheme="minorHAnsi" w:cstheme="minorHAnsi"/>
        </w:rPr>
        <w:tab/>
        <w:t xml:space="preserve">1 </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 xml:space="preserve">1, </w:t>
      </w:r>
      <w:r w:rsidRPr="00B258B0">
        <w:rPr>
          <w:rFonts w:asciiTheme="minorHAnsi" w:hAnsiTheme="minorHAnsi" w:cstheme="minorHAnsi"/>
        </w:rPr>
        <w:tab/>
        <w:t xml:space="preserve">1, </w:t>
      </w:r>
      <w:r w:rsidRPr="00B258B0">
        <w:rPr>
          <w:rFonts w:asciiTheme="minorHAnsi" w:hAnsiTheme="minorHAnsi" w:cstheme="minorHAnsi"/>
        </w:rPr>
        <w:tab/>
        <w:t xml:space="preserve">2 </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 xml:space="preserve">4, </w:t>
      </w:r>
      <w:r w:rsidRPr="00B258B0">
        <w:rPr>
          <w:rFonts w:asciiTheme="minorHAnsi" w:hAnsiTheme="minorHAnsi" w:cstheme="minorHAnsi"/>
        </w:rPr>
        <w:tab/>
        <w:t xml:space="preserve">2, </w:t>
      </w:r>
      <w:r w:rsidRPr="00B258B0">
        <w:rPr>
          <w:rFonts w:asciiTheme="minorHAnsi" w:hAnsiTheme="minorHAnsi" w:cstheme="minorHAnsi"/>
        </w:rPr>
        <w:tab/>
        <w:t xml:space="preserve">2 </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 xml:space="preserve">2, </w:t>
      </w:r>
      <w:r w:rsidRPr="00B258B0">
        <w:rPr>
          <w:rFonts w:asciiTheme="minorHAnsi" w:hAnsiTheme="minorHAnsi" w:cstheme="minorHAnsi"/>
        </w:rPr>
        <w:tab/>
        <w:t xml:space="preserve">2, </w:t>
      </w:r>
      <w:r w:rsidRPr="00B258B0">
        <w:rPr>
          <w:rFonts w:asciiTheme="minorHAnsi" w:hAnsiTheme="minorHAnsi" w:cstheme="minorHAnsi"/>
        </w:rPr>
        <w:tab/>
        <w:t xml:space="preserve">2 </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 xml:space="preserve">1, </w:t>
      </w:r>
      <w:r w:rsidRPr="00B258B0">
        <w:rPr>
          <w:rFonts w:asciiTheme="minorHAnsi" w:hAnsiTheme="minorHAnsi" w:cstheme="minorHAnsi"/>
        </w:rPr>
        <w:tab/>
        <w:t xml:space="preserve">1, </w:t>
      </w:r>
      <w:r w:rsidRPr="00B258B0">
        <w:rPr>
          <w:rFonts w:asciiTheme="minorHAnsi" w:hAnsiTheme="minorHAnsi" w:cstheme="minorHAnsi"/>
        </w:rPr>
        <w:tab/>
        <w:t xml:space="preserve">1 </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 xml:space="preserve">2, </w:t>
      </w:r>
      <w:r w:rsidRPr="00B258B0">
        <w:rPr>
          <w:rFonts w:asciiTheme="minorHAnsi" w:hAnsiTheme="minorHAnsi" w:cstheme="minorHAnsi"/>
        </w:rPr>
        <w:tab/>
        <w:t xml:space="preserve">3, </w:t>
      </w:r>
      <w:r w:rsidRPr="00B258B0">
        <w:rPr>
          <w:rFonts w:asciiTheme="minorHAnsi" w:hAnsiTheme="minorHAnsi" w:cstheme="minorHAnsi"/>
        </w:rPr>
        <w:tab/>
        <w:t xml:space="preserve">4 </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 xml:space="preserve"> </w:t>
      </w:r>
    </w:p>
    <w:p w:rsidR="008B17B7" w:rsidRDefault="008B17B7" w:rsidP="008B17B7">
      <w:pPr>
        <w:ind w:left="0" w:firstLine="0"/>
        <w:rPr>
          <w:rFonts w:asciiTheme="minorHAnsi" w:hAnsiTheme="minorHAnsi" w:cstheme="minorHAnsi"/>
        </w:rPr>
      </w:pPr>
      <w:r>
        <w:rPr>
          <w:rFonts w:asciiTheme="minorHAnsi" w:hAnsiTheme="minorHAnsi" w:cstheme="minorHAnsi"/>
        </w:rPr>
        <w:t xml:space="preserve">These data </w:t>
      </w:r>
      <w:proofErr w:type="gramStart"/>
      <w:r>
        <w:rPr>
          <w:rFonts w:asciiTheme="minorHAnsi" w:hAnsiTheme="minorHAnsi" w:cstheme="minorHAnsi"/>
        </w:rPr>
        <w:t>are located in</w:t>
      </w:r>
      <w:proofErr w:type="gramEnd"/>
      <w:r>
        <w:rPr>
          <w:rFonts w:asciiTheme="minorHAnsi" w:hAnsiTheme="minorHAnsi" w:cstheme="minorHAnsi"/>
        </w:rPr>
        <w:t xml:space="preserve"> the following file.</w:t>
      </w:r>
      <w:r w:rsidRPr="00B258B0">
        <w:rPr>
          <w:rFonts w:asciiTheme="minorHAnsi" w:hAnsiTheme="minorHAnsi" w:cstheme="minorHAnsi"/>
        </w:rPr>
        <w:t xml:space="preserve"> </w:t>
      </w:r>
    </w:p>
    <w:p w:rsidR="008B17B7" w:rsidRDefault="008B17B7" w:rsidP="008B17B7">
      <w:pPr>
        <w:ind w:left="0" w:firstLine="0"/>
        <w:rPr>
          <w:rFonts w:asciiTheme="minorHAnsi" w:hAnsiTheme="minorHAnsi" w:cstheme="minorHAnsi"/>
        </w:rPr>
      </w:pPr>
    </w:p>
    <w:p w:rsidR="008B17B7" w:rsidRPr="00B258B0" w:rsidRDefault="00515A45" w:rsidP="008B17B7">
      <w:pPr>
        <w:ind w:left="0" w:firstLine="0"/>
        <w:rPr>
          <w:rFonts w:asciiTheme="minorHAnsi" w:hAnsiTheme="minorHAnsi" w:cstheme="minorHAnsi"/>
        </w:rPr>
      </w:pPr>
      <w:hyperlink r:id="rId62" w:history="1">
        <w:r w:rsidR="008B17B7" w:rsidRPr="00085C9F">
          <w:rPr>
            <w:rStyle w:val="Hyperlink"/>
            <w:rFonts w:asciiTheme="minorHAnsi" w:hAnsiTheme="minorHAnsi" w:cstheme="minorHAnsi"/>
          </w:rPr>
          <w:t>http://www.bwgriffin.com/gsu/courses/edur9131/2018spr-content/11-coder-agreement/11-Freelon-three-raters.csv</w:t>
        </w:r>
      </w:hyperlink>
      <w:r w:rsidR="008B17B7">
        <w:rPr>
          <w:rFonts w:asciiTheme="minorHAnsi" w:hAnsiTheme="minorHAnsi" w:cstheme="minorHAnsi"/>
        </w:rPr>
        <w:t xml:space="preserve"> </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 xml:space="preserve"> </w:t>
      </w:r>
    </w:p>
    <w:p w:rsidR="008B17B7" w:rsidRDefault="008B17B7" w:rsidP="008B17B7">
      <w:pPr>
        <w:ind w:left="0" w:firstLine="0"/>
        <w:rPr>
          <w:rFonts w:asciiTheme="minorHAnsi" w:hAnsiTheme="minorHAnsi" w:cstheme="minorHAnsi"/>
        </w:rPr>
      </w:pPr>
      <w:r w:rsidRPr="00B258B0">
        <w:rPr>
          <w:rFonts w:asciiTheme="minorHAnsi" w:hAnsiTheme="minorHAnsi" w:cstheme="minorHAnsi"/>
        </w:rPr>
        <w:t xml:space="preserve">On </w:t>
      </w:r>
      <w:proofErr w:type="spellStart"/>
      <w:r w:rsidRPr="00B258B0">
        <w:rPr>
          <w:rFonts w:asciiTheme="minorHAnsi" w:hAnsiTheme="minorHAnsi" w:cstheme="minorHAnsi"/>
        </w:rPr>
        <w:t>Freelon’s</w:t>
      </w:r>
      <w:proofErr w:type="spellEnd"/>
      <w:r w:rsidRPr="00B258B0">
        <w:rPr>
          <w:rFonts w:asciiTheme="minorHAnsi" w:hAnsiTheme="minorHAnsi" w:cstheme="minorHAnsi"/>
        </w:rPr>
        <w:t xml:space="preserve"> site select option for 3+ raters: </w:t>
      </w:r>
    </w:p>
    <w:p w:rsidR="008B17B7" w:rsidRDefault="008B17B7" w:rsidP="008B17B7">
      <w:pPr>
        <w:ind w:left="0" w:firstLine="0"/>
        <w:rPr>
          <w:rFonts w:asciiTheme="minorHAnsi" w:hAnsiTheme="minorHAnsi" w:cstheme="minorHAnsi"/>
        </w:rPr>
      </w:pPr>
    </w:p>
    <w:p w:rsidR="008B17B7" w:rsidRDefault="008B17B7" w:rsidP="008B17B7">
      <w:pPr>
        <w:ind w:left="720" w:firstLine="0"/>
        <w:rPr>
          <w:rFonts w:asciiTheme="minorHAnsi" w:hAnsiTheme="minorHAnsi" w:cstheme="minorHAnsi"/>
        </w:rPr>
      </w:pPr>
      <w:r>
        <w:rPr>
          <w:noProof/>
        </w:rPr>
        <w:lastRenderedPageBreak/>
        <w:drawing>
          <wp:inline distT="0" distB="0" distL="0" distR="0" wp14:anchorId="6EC1D0A7" wp14:editId="1C6E8112">
            <wp:extent cx="5114925" cy="27455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142630" cy="2760443"/>
                    </a:xfrm>
                    <a:prstGeom prst="rect">
                      <a:avLst/>
                    </a:prstGeom>
                  </pic:spPr>
                </pic:pic>
              </a:graphicData>
            </a:graphic>
          </wp:inline>
        </w:drawing>
      </w:r>
    </w:p>
    <w:p w:rsidR="008B17B7" w:rsidRDefault="008B17B7" w:rsidP="008B17B7">
      <w:pPr>
        <w:ind w:left="0" w:firstLine="0"/>
        <w:rPr>
          <w:rFonts w:asciiTheme="minorHAnsi" w:hAnsiTheme="minorHAnsi" w:cstheme="minorHAnsi"/>
        </w:rPr>
      </w:pPr>
    </w:p>
    <w:p w:rsidR="008B17B7" w:rsidRDefault="008B17B7" w:rsidP="008B17B7">
      <w:pPr>
        <w:ind w:left="0" w:firstLine="0"/>
        <w:rPr>
          <w:rFonts w:asciiTheme="minorHAnsi" w:hAnsiTheme="minorHAnsi" w:cstheme="minorHAnsi"/>
        </w:rPr>
      </w:pPr>
      <w:r>
        <w:rPr>
          <w:rFonts w:asciiTheme="minorHAnsi" w:hAnsiTheme="minorHAnsi" w:cstheme="minorHAnsi"/>
        </w:rPr>
        <w:t>T</w:t>
      </w:r>
      <w:r w:rsidRPr="00B258B0">
        <w:rPr>
          <w:rFonts w:asciiTheme="minorHAnsi" w:hAnsiTheme="minorHAnsi" w:cstheme="minorHAnsi"/>
        </w:rPr>
        <w:t>hen on the new page upload the data file and click “Calculate Reliability”</w:t>
      </w:r>
      <w:r>
        <w:rPr>
          <w:rFonts w:asciiTheme="minorHAnsi" w:hAnsiTheme="minorHAnsi" w:cstheme="minorHAnsi"/>
        </w:rPr>
        <w:t xml:space="preserve"> as shown below.</w:t>
      </w:r>
      <w:r w:rsidRPr="00B258B0">
        <w:rPr>
          <w:rFonts w:asciiTheme="minorHAnsi" w:hAnsiTheme="minorHAnsi" w:cstheme="minorHAnsi"/>
        </w:rPr>
        <w:t xml:space="preserve"> </w:t>
      </w:r>
    </w:p>
    <w:p w:rsidR="008B17B7" w:rsidRPr="00B258B0" w:rsidRDefault="008B17B7" w:rsidP="008B17B7">
      <w:pPr>
        <w:ind w:left="720" w:firstLine="0"/>
        <w:rPr>
          <w:rFonts w:asciiTheme="minorHAnsi" w:hAnsiTheme="minorHAnsi" w:cstheme="minorHAnsi"/>
        </w:rPr>
      </w:pPr>
      <w:r>
        <w:rPr>
          <w:noProof/>
        </w:rPr>
        <w:drawing>
          <wp:inline distT="0" distB="0" distL="0" distR="0" wp14:anchorId="565A4051" wp14:editId="5F6246C7">
            <wp:extent cx="5527857" cy="568919"/>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5636921" cy="580144"/>
                    </a:xfrm>
                    <a:prstGeom prst="rect">
                      <a:avLst/>
                    </a:prstGeom>
                  </pic:spPr>
                </pic:pic>
              </a:graphicData>
            </a:graphic>
          </wp:inline>
        </w:drawing>
      </w:r>
    </w:p>
    <w:p w:rsidR="00B34232" w:rsidRDefault="00BF2741" w:rsidP="00B34232">
      <w:pPr>
        <w:ind w:left="0" w:firstLine="0"/>
        <w:rPr>
          <w:rFonts w:asciiTheme="minorHAnsi" w:hAnsiTheme="minorHAnsi" w:cstheme="minorHAnsi"/>
        </w:rPr>
      </w:pPr>
      <w:r>
        <w:rPr>
          <w:noProof/>
        </w:rPr>
        <w:drawing>
          <wp:anchor distT="0" distB="0" distL="114300" distR="114300" simplePos="0" relativeHeight="251658240" behindDoc="0" locked="0" layoutInCell="1" allowOverlap="1" wp14:anchorId="58423AF3">
            <wp:simplePos x="0" y="0"/>
            <wp:positionH relativeFrom="column">
              <wp:posOffset>770890</wp:posOffset>
            </wp:positionH>
            <wp:positionV relativeFrom="paragraph">
              <wp:posOffset>254000</wp:posOffset>
            </wp:positionV>
            <wp:extent cx="3527425" cy="4772660"/>
            <wp:effectExtent l="0" t="0" r="0" b="889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3527425" cy="4772660"/>
                    </a:xfrm>
                    <a:prstGeom prst="rect">
                      <a:avLst/>
                    </a:prstGeom>
                  </pic:spPr>
                </pic:pic>
              </a:graphicData>
            </a:graphic>
            <wp14:sizeRelH relativeFrom="margin">
              <wp14:pctWidth>0</wp14:pctWidth>
            </wp14:sizeRelH>
            <wp14:sizeRelV relativeFrom="margin">
              <wp14:pctHeight>0</wp14:pctHeight>
            </wp14:sizeRelV>
          </wp:anchor>
        </w:drawing>
      </w:r>
      <w:r w:rsidR="008B17B7" w:rsidRPr="00B258B0">
        <w:rPr>
          <w:rFonts w:asciiTheme="minorHAnsi" w:hAnsiTheme="minorHAnsi" w:cstheme="minorHAnsi"/>
        </w:rPr>
        <w:t xml:space="preserve"> </w:t>
      </w:r>
      <w:r w:rsidR="00B34232" w:rsidRPr="00B258B0">
        <w:rPr>
          <w:rFonts w:asciiTheme="minorHAnsi" w:hAnsiTheme="minorHAnsi" w:cstheme="minorHAnsi"/>
        </w:rPr>
        <w:t xml:space="preserve">Results are reported </w:t>
      </w:r>
      <w:r w:rsidR="00B34232">
        <w:rPr>
          <w:rFonts w:asciiTheme="minorHAnsi" w:hAnsiTheme="minorHAnsi" w:cstheme="minorHAnsi"/>
        </w:rPr>
        <w:t>below</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lastRenderedPageBreak/>
        <w:t xml:space="preserve">Percentage agreement = 66.7  </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 xml:space="preserve">Mean </w:t>
      </w:r>
      <w:r w:rsidR="00D90456">
        <w:rPr>
          <w:rFonts w:asciiTheme="minorHAnsi" w:hAnsiTheme="minorHAnsi" w:cstheme="minorHAnsi"/>
        </w:rPr>
        <w:t>Cohen</w:t>
      </w:r>
      <w:r w:rsidRPr="00B258B0">
        <w:rPr>
          <w:rFonts w:asciiTheme="minorHAnsi" w:hAnsiTheme="minorHAnsi" w:cstheme="minorHAnsi"/>
        </w:rPr>
        <w:t xml:space="preserve">’s kappa (pairwise kappa) = .521  </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Fleiss</w:t>
      </w:r>
      <w:r>
        <w:rPr>
          <w:rFonts w:asciiTheme="minorHAnsi" w:hAnsiTheme="minorHAnsi" w:cstheme="minorHAnsi"/>
        </w:rPr>
        <w:t>’</w:t>
      </w:r>
      <w:r w:rsidRPr="00B258B0">
        <w:rPr>
          <w:rFonts w:asciiTheme="minorHAnsi" w:hAnsiTheme="minorHAnsi" w:cstheme="minorHAnsi"/>
        </w:rPr>
        <w:t xml:space="preserve"> kappa = .518 </w:t>
      </w:r>
    </w:p>
    <w:p w:rsidR="008B17B7" w:rsidRPr="00B258B0" w:rsidRDefault="008B17B7" w:rsidP="008B17B7">
      <w:pPr>
        <w:ind w:left="0" w:firstLine="0"/>
        <w:rPr>
          <w:rFonts w:asciiTheme="minorHAnsi" w:hAnsiTheme="minorHAnsi" w:cstheme="minorHAnsi"/>
        </w:rPr>
      </w:pPr>
      <w:proofErr w:type="spellStart"/>
      <w:r w:rsidRPr="00B258B0">
        <w:rPr>
          <w:rFonts w:asciiTheme="minorHAnsi" w:hAnsiTheme="minorHAnsi" w:cstheme="minorHAnsi"/>
        </w:rPr>
        <w:t>Krippendorff</w:t>
      </w:r>
      <w:r>
        <w:rPr>
          <w:rFonts w:asciiTheme="minorHAnsi" w:hAnsiTheme="minorHAnsi" w:cstheme="minorHAnsi"/>
        </w:rPr>
        <w:t>’s</w:t>
      </w:r>
      <w:proofErr w:type="spellEnd"/>
      <w:r w:rsidRPr="00B258B0">
        <w:rPr>
          <w:rFonts w:asciiTheme="minorHAnsi" w:hAnsiTheme="minorHAnsi" w:cstheme="minorHAnsi"/>
        </w:rPr>
        <w:t xml:space="preserve"> alpha = .527 </w:t>
      </w:r>
    </w:p>
    <w:p w:rsidR="008B17B7" w:rsidRPr="00B258B0" w:rsidRDefault="008B17B7" w:rsidP="008B17B7">
      <w:pPr>
        <w:ind w:left="0" w:firstLine="0"/>
        <w:rPr>
          <w:rFonts w:asciiTheme="minorHAnsi" w:hAnsiTheme="minorHAnsi" w:cstheme="minorHAnsi"/>
        </w:rPr>
      </w:pPr>
      <w:r w:rsidRPr="00B258B0">
        <w:rPr>
          <w:rFonts w:asciiTheme="minorHAnsi" w:hAnsiTheme="minorHAnsi" w:cstheme="minorHAnsi"/>
        </w:rPr>
        <w:t xml:space="preserve"> </w:t>
      </w:r>
    </w:p>
    <w:p w:rsidR="00425017" w:rsidRDefault="00425017" w:rsidP="00425017">
      <w:pPr>
        <w:ind w:left="0" w:firstLine="0"/>
        <w:rPr>
          <w:rFonts w:asciiTheme="minorHAnsi" w:hAnsiTheme="minorHAnsi" w:cstheme="minorHAnsi"/>
        </w:rPr>
      </w:pPr>
      <w:r w:rsidRPr="00B258B0">
        <w:rPr>
          <w:rFonts w:asciiTheme="minorHAnsi" w:hAnsiTheme="minorHAnsi" w:cstheme="minorHAnsi"/>
        </w:rPr>
        <w:t xml:space="preserve">All suggest low agreement among raters.  </w:t>
      </w:r>
    </w:p>
    <w:p w:rsidR="003511B3" w:rsidRPr="00B258B0" w:rsidRDefault="003511B3" w:rsidP="00425017">
      <w:pPr>
        <w:ind w:left="0" w:firstLine="0"/>
        <w:rPr>
          <w:rFonts w:asciiTheme="minorHAnsi" w:hAnsiTheme="minorHAnsi" w:cstheme="minorHAnsi"/>
        </w:rPr>
      </w:pPr>
    </w:p>
    <w:p w:rsidR="00BF4B82" w:rsidRDefault="00BF4B82" w:rsidP="00E27256">
      <w:pPr>
        <w:ind w:left="0" w:firstLine="0"/>
        <w:rPr>
          <w:rFonts w:asciiTheme="minorHAnsi" w:hAnsiTheme="minorHAnsi" w:cstheme="minorHAnsi"/>
          <w:b/>
        </w:rPr>
      </w:pPr>
      <w:r w:rsidRPr="00BF4B82">
        <w:rPr>
          <w:rFonts w:asciiTheme="minorHAnsi" w:hAnsiTheme="minorHAnsi" w:cstheme="minorHAnsi"/>
          <w:b/>
        </w:rPr>
        <w:t>1</w:t>
      </w:r>
      <w:r w:rsidR="003511B3">
        <w:rPr>
          <w:rFonts w:asciiTheme="minorHAnsi" w:hAnsiTheme="minorHAnsi" w:cstheme="minorHAnsi"/>
          <w:b/>
        </w:rPr>
        <w:t>4</w:t>
      </w:r>
      <w:r w:rsidR="008B17B7">
        <w:rPr>
          <w:rFonts w:asciiTheme="minorHAnsi" w:hAnsiTheme="minorHAnsi" w:cstheme="minorHAnsi"/>
          <w:b/>
        </w:rPr>
        <w:t>b</w:t>
      </w:r>
      <w:r w:rsidRPr="00BF4B82">
        <w:rPr>
          <w:rFonts w:asciiTheme="minorHAnsi" w:hAnsiTheme="minorHAnsi" w:cstheme="minorHAnsi"/>
          <w:b/>
        </w:rPr>
        <w:t xml:space="preserve">. </w:t>
      </w:r>
      <w:proofErr w:type="spellStart"/>
      <w:r w:rsidRPr="00BF4B82">
        <w:rPr>
          <w:rFonts w:asciiTheme="minorHAnsi" w:hAnsiTheme="minorHAnsi" w:cstheme="minorHAnsi"/>
          <w:b/>
        </w:rPr>
        <w:t>Geertzen’s</w:t>
      </w:r>
      <w:proofErr w:type="spellEnd"/>
      <w:r w:rsidRPr="00BF4B82">
        <w:rPr>
          <w:rFonts w:asciiTheme="minorHAnsi" w:hAnsiTheme="minorHAnsi" w:cstheme="minorHAnsi"/>
          <w:b/>
        </w:rPr>
        <w:t xml:space="preserve"> site  </w:t>
      </w:r>
      <w:hyperlink r:id="rId66" w:history="1">
        <w:r w:rsidRPr="00BF4B82">
          <w:rPr>
            <w:rStyle w:val="Hyperlink"/>
            <w:rFonts w:asciiTheme="minorHAnsi" w:hAnsiTheme="minorHAnsi" w:cstheme="minorHAnsi"/>
            <w:b/>
          </w:rPr>
          <w:t>https://nlp-ml.io/jg/software/ira/</w:t>
        </w:r>
      </w:hyperlink>
      <w:r w:rsidRPr="00BF4B82">
        <w:rPr>
          <w:rFonts w:asciiTheme="minorHAnsi" w:hAnsiTheme="minorHAnsi" w:cstheme="minorHAnsi"/>
          <w:b/>
        </w:rPr>
        <w:t xml:space="preserve"> </w:t>
      </w:r>
    </w:p>
    <w:p w:rsidR="0041513E" w:rsidRPr="00BF4B82" w:rsidRDefault="0041513E" w:rsidP="0041513E">
      <w:pPr>
        <w:ind w:left="0" w:firstLine="0"/>
        <w:rPr>
          <w:rFonts w:asciiTheme="minorHAnsi" w:hAnsiTheme="minorHAnsi" w:cstheme="minorHAnsi"/>
          <w:b/>
        </w:rPr>
      </w:pPr>
      <w:r w:rsidRPr="00BF4B82">
        <w:rPr>
          <w:rFonts w:asciiTheme="minorHAnsi" w:hAnsiTheme="minorHAnsi" w:cstheme="minorHAnsi"/>
          <w:b/>
        </w:rPr>
        <w:t>1</w:t>
      </w:r>
      <w:r>
        <w:rPr>
          <w:rFonts w:asciiTheme="minorHAnsi" w:hAnsiTheme="minorHAnsi" w:cstheme="minorHAnsi"/>
          <w:b/>
        </w:rPr>
        <w:t>4</w:t>
      </w:r>
      <w:r w:rsidRPr="00BF4B82">
        <w:rPr>
          <w:rFonts w:asciiTheme="minorHAnsi" w:hAnsiTheme="minorHAnsi" w:cstheme="minorHAnsi"/>
          <w:b/>
        </w:rPr>
        <w:t>c. SPSS</w:t>
      </w:r>
    </w:p>
    <w:p w:rsidR="00BF4B82" w:rsidRDefault="00BF4B82" w:rsidP="00BF4B82">
      <w:pPr>
        <w:ind w:left="0" w:firstLine="0"/>
        <w:rPr>
          <w:rFonts w:asciiTheme="minorHAnsi" w:hAnsiTheme="minorHAnsi" w:cstheme="minorHAnsi"/>
        </w:rPr>
      </w:pPr>
    </w:p>
    <w:p w:rsidR="0041513E" w:rsidRDefault="0041513E" w:rsidP="0041513E">
      <w:pPr>
        <w:ind w:left="0" w:firstLine="0"/>
        <w:rPr>
          <w:rFonts w:asciiTheme="minorHAnsi" w:hAnsiTheme="minorHAnsi" w:cstheme="minorHAnsi"/>
        </w:rPr>
      </w:pPr>
      <w:r>
        <w:rPr>
          <w:rFonts w:asciiTheme="minorHAnsi" w:hAnsiTheme="minorHAnsi" w:cstheme="minorHAnsi"/>
        </w:rPr>
        <w:t>See the link below for details:</w:t>
      </w:r>
    </w:p>
    <w:p w:rsidR="0041513E" w:rsidRDefault="0041513E" w:rsidP="0041513E">
      <w:pPr>
        <w:ind w:left="0" w:firstLine="0"/>
        <w:rPr>
          <w:rFonts w:asciiTheme="minorHAnsi" w:hAnsiTheme="minorHAnsi" w:cstheme="minorHAnsi"/>
        </w:rPr>
      </w:pPr>
    </w:p>
    <w:p w:rsidR="0041513E" w:rsidRDefault="00515A45" w:rsidP="0041513E">
      <w:pPr>
        <w:ind w:left="0" w:firstLine="0"/>
        <w:rPr>
          <w:rFonts w:asciiTheme="minorHAnsi" w:hAnsiTheme="minorHAnsi" w:cstheme="minorHAnsi"/>
        </w:rPr>
      </w:pPr>
      <w:hyperlink r:id="rId67" w:history="1">
        <w:r w:rsidR="0041513E" w:rsidRPr="000C22B5">
          <w:rPr>
            <w:rStyle w:val="Hyperlink"/>
            <w:rFonts w:asciiTheme="minorHAnsi" w:hAnsiTheme="minorHAnsi" w:cstheme="minorHAnsi"/>
          </w:rPr>
          <w:t>http://www.bwgriffin.com/gsu/courses/edur9131/2018spr-content/11-coder-agreement/11-Griffin-agreement-nominal-codes-spr2018.pdf</w:t>
        </w:r>
      </w:hyperlink>
    </w:p>
    <w:p w:rsidR="00BF4B82" w:rsidRDefault="00BF4B82" w:rsidP="00BF4B82">
      <w:pPr>
        <w:ind w:left="0" w:firstLine="0"/>
        <w:rPr>
          <w:rFonts w:asciiTheme="minorHAnsi" w:hAnsiTheme="minorHAnsi" w:cstheme="minorHAnsi"/>
        </w:rPr>
      </w:pPr>
      <w:r w:rsidRPr="00B258B0">
        <w:rPr>
          <w:rFonts w:asciiTheme="minorHAnsi" w:hAnsiTheme="minorHAnsi" w:cstheme="minorHAnsi"/>
        </w:rPr>
        <w:t xml:space="preserve">  </w:t>
      </w:r>
    </w:p>
    <w:p w:rsidR="007B62DC" w:rsidRPr="00CE415A" w:rsidRDefault="005062DC" w:rsidP="00E27256">
      <w:pPr>
        <w:ind w:left="0" w:firstLine="0"/>
        <w:rPr>
          <w:rFonts w:asciiTheme="minorHAnsi" w:hAnsiTheme="minorHAnsi" w:cstheme="minorHAnsi"/>
          <w:b/>
        </w:rPr>
      </w:pPr>
      <w:r w:rsidRPr="00CE415A">
        <w:rPr>
          <w:rFonts w:asciiTheme="minorHAnsi" w:hAnsiTheme="minorHAnsi" w:cstheme="minorHAnsi"/>
          <w:b/>
        </w:rPr>
        <w:t>1</w:t>
      </w:r>
      <w:r w:rsidR="00CE415A">
        <w:rPr>
          <w:rFonts w:asciiTheme="minorHAnsi" w:hAnsiTheme="minorHAnsi" w:cstheme="minorHAnsi"/>
          <w:b/>
        </w:rPr>
        <w:t>5</w:t>
      </w:r>
      <w:r w:rsidRPr="00CE415A">
        <w:rPr>
          <w:rFonts w:asciiTheme="minorHAnsi" w:hAnsiTheme="minorHAnsi" w:cstheme="minorHAnsi"/>
          <w:b/>
        </w:rPr>
        <w:t xml:space="preserve">. </w:t>
      </w:r>
      <w:r w:rsidR="00B40338" w:rsidRPr="00CE415A">
        <w:rPr>
          <w:rFonts w:asciiTheme="minorHAnsi" w:hAnsiTheme="minorHAnsi" w:cstheme="minorHAnsi"/>
          <w:b/>
        </w:rPr>
        <w:t xml:space="preserve">Missing Data </w:t>
      </w:r>
    </w:p>
    <w:p w:rsidR="007B62DC" w:rsidRDefault="00855633" w:rsidP="00E27256">
      <w:pPr>
        <w:ind w:left="0" w:firstLine="0"/>
        <w:rPr>
          <w:rFonts w:asciiTheme="minorHAnsi" w:hAnsiTheme="minorHAnsi" w:cstheme="minorHAnsi"/>
        </w:rPr>
      </w:pPr>
      <w:r>
        <w:rPr>
          <w:rFonts w:asciiTheme="minorHAnsi" w:hAnsiTheme="minorHAnsi" w:cstheme="minorHAnsi"/>
        </w:rPr>
        <w:tab/>
      </w:r>
      <w:r w:rsidR="00B40338" w:rsidRPr="00B258B0">
        <w:rPr>
          <w:rFonts w:asciiTheme="minorHAnsi" w:hAnsiTheme="minorHAnsi" w:cstheme="minorHAnsi"/>
        </w:rPr>
        <w:t>Suppose four raters were asked to code 14 passages o</w:t>
      </w:r>
      <w:r w:rsidR="00D40F01">
        <w:rPr>
          <w:rFonts w:asciiTheme="minorHAnsi" w:hAnsiTheme="minorHAnsi" w:cstheme="minorHAnsi"/>
        </w:rPr>
        <w:t>f text with the f</w:t>
      </w:r>
      <w:r w:rsidR="000F1794">
        <w:rPr>
          <w:rFonts w:asciiTheme="minorHAnsi" w:hAnsiTheme="minorHAnsi" w:cstheme="minorHAnsi"/>
        </w:rPr>
        <w:t>ollowing codes. The table below shows results of their coding.</w:t>
      </w:r>
    </w:p>
    <w:p w:rsidR="000F1794" w:rsidRDefault="000F1794" w:rsidP="00E27256">
      <w:pPr>
        <w:ind w:left="0" w:firstLine="0"/>
        <w:rPr>
          <w:rFonts w:asciiTheme="minorHAnsi" w:hAnsiTheme="minorHAnsi" w:cstheme="minorHAnsi"/>
        </w:rPr>
      </w:pPr>
    </w:p>
    <w:p w:rsidR="000F1794" w:rsidRPr="00B258B0" w:rsidRDefault="000F1794" w:rsidP="000F1794">
      <w:pPr>
        <w:ind w:left="720" w:firstLine="0"/>
        <w:rPr>
          <w:rFonts w:asciiTheme="minorHAnsi" w:hAnsiTheme="minorHAnsi" w:cstheme="minorHAnsi"/>
        </w:rPr>
      </w:pPr>
      <w:r w:rsidRPr="00B258B0">
        <w:rPr>
          <w:rFonts w:asciiTheme="minorHAnsi" w:hAnsiTheme="minorHAnsi" w:cstheme="minorHAnsi"/>
        </w:rPr>
        <w:t xml:space="preserve">Coding Options: </w:t>
      </w:r>
    </w:p>
    <w:p w:rsidR="000F1794" w:rsidRPr="00B258B0" w:rsidRDefault="000F1794" w:rsidP="000F1794">
      <w:pPr>
        <w:ind w:left="1440" w:firstLine="0"/>
        <w:rPr>
          <w:rFonts w:asciiTheme="minorHAnsi" w:hAnsiTheme="minorHAnsi" w:cstheme="minorHAnsi"/>
        </w:rPr>
      </w:pPr>
      <w:r>
        <w:rPr>
          <w:rFonts w:asciiTheme="minorHAnsi" w:hAnsiTheme="minorHAnsi" w:cstheme="minorHAnsi"/>
        </w:rPr>
        <w:t xml:space="preserve">1 </w:t>
      </w:r>
      <w:r w:rsidRPr="00B258B0">
        <w:rPr>
          <w:rFonts w:asciiTheme="minorHAnsi" w:hAnsiTheme="minorHAnsi" w:cstheme="minorHAnsi"/>
        </w:rPr>
        <w:t xml:space="preserve">= Positive statement </w:t>
      </w:r>
    </w:p>
    <w:p w:rsidR="000F1794" w:rsidRPr="00B258B0" w:rsidRDefault="000F1794" w:rsidP="000F1794">
      <w:pPr>
        <w:ind w:left="1440" w:firstLine="0"/>
        <w:rPr>
          <w:rFonts w:asciiTheme="minorHAnsi" w:hAnsiTheme="minorHAnsi" w:cstheme="minorHAnsi"/>
        </w:rPr>
      </w:pPr>
      <w:r>
        <w:rPr>
          <w:rFonts w:asciiTheme="minorHAnsi" w:hAnsiTheme="minorHAnsi" w:cstheme="minorHAnsi"/>
        </w:rPr>
        <w:t xml:space="preserve">2 </w:t>
      </w:r>
      <w:r w:rsidRPr="00B258B0">
        <w:rPr>
          <w:rFonts w:asciiTheme="minorHAnsi" w:hAnsiTheme="minorHAnsi" w:cstheme="minorHAnsi"/>
        </w:rPr>
        <w:t xml:space="preserve">= Negative statement </w:t>
      </w:r>
    </w:p>
    <w:p w:rsidR="000F1794" w:rsidRDefault="000F1794" w:rsidP="000F1794">
      <w:pPr>
        <w:ind w:left="1440" w:firstLine="0"/>
        <w:rPr>
          <w:rFonts w:asciiTheme="minorHAnsi" w:hAnsiTheme="minorHAnsi" w:cstheme="minorHAnsi"/>
        </w:rPr>
      </w:pPr>
      <w:r>
        <w:rPr>
          <w:rFonts w:asciiTheme="minorHAnsi" w:hAnsiTheme="minorHAnsi" w:cstheme="minorHAnsi"/>
        </w:rPr>
        <w:t xml:space="preserve">3 </w:t>
      </w:r>
      <w:r w:rsidRPr="00B258B0">
        <w:rPr>
          <w:rFonts w:asciiTheme="minorHAnsi" w:hAnsiTheme="minorHAnsi" w:cstheme="minorHAnsi"/>
        </w:rPr>
        <w:t xml:space="preserve">= Neutral statement </w:t>
      </w:r>
    </w:p>
    <w:p w:rsidR="000F1794" w:rsidRDefault="000F1794" w:rsidP="000F1794">
      <w:pPr>
        <w:ind w:left="1440" w:firstLine="0"/>
        <w:rPr>
          <w:rFonts w:asciiTheme="minorHAnsi" w:hAnsiTheme="minorHAnsi" w:cstheme="minorHAnsi"/>
        </w:rPr>
      </w:pPr>
      <w:r>
        <w:rPr>
          <w:rFonts w:asciiTheme="minorHAnsi" w:hAnsiTheme="minorHAnsi" w:cstheme="minorHAnsi"/>
        </w:rPr>
        <w:t xml:space="preserve">4 </w:t>
      </w:r>
      <w:r w:rsidRPr="00B258B0">
        <w:rPr>
          <w:rFonts w:asciiTheme="minorHAnsi" w:hAnsiTheme="minorHAnsi" w:cstheme="minorHAnsi"/>
        </w:rPr>
        <w:t xml:space="preserve">= Other unrelated statement/Not applicable </w:t>
      </w:r>
    </w:p>
    <w:p w:rsidR="003D4BDF" w:rsidRDefault="003D4BDF" w:rsidP="003D4BDF">
      <w:pPr>
        <w:rPr>
          <w:rFonts w:asciiTheme="minorHAnsi" w:hAnsiTheme="minorHAnsi" w:cstheme="minorHAnsi"/>
        </w:rPr>
      </w:pPr>
    </w:p>
    <w:tbl>
      <w:tblPr>
        <w:tblW w:w="480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tblGrid>
      <w:tr w:rsidR="003D4BDF" w:rsidRPr="00844F02" w:rsidTr="00DC57E4">
        <w:trPr>
          <w:trHeight w:val="300"/>
        </w:trPr>
        <w:tc>
          <w:tcPr>
            <w:tcW w:w="960" w:type="dxa"/>
            <w:vAlign w:val="center"/>
          </w:tcPr>
          <w:p w:rsidR="003D4BDF" w:rsidRPr="00844F02" w:rsidRDefault="003D4BDF" w:rsidP="008B766A">
            <w:pPr>
              <w:spacing w:after="0" w:line="240" w:lineRule="auto"/>
              <w:ind w:left="0" w:firstLine="0"/>
              <w:jc w:val="center"/>
              <w:rPr>
                <w:rFonts w:ascii="Calibri" w:hAnsi="Calibri" w:cs="Calibri"/>
              </w:rPr>
            </w:pPr>
            <w:r>
              <w:rPr>
                <w:rFonts w:ascii="Calibri" w:hAnsi="Calibri" w:cs="Calibri"/>
              </w:rPr>
              <w:t>Passage</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Pr>
                <w:rFonts w:ascii="Calibri" w:hAnsi="Calibri" w:cs="Calibri"/>
              </w:rPr>
              <w:t>Rater 1</w:t>
            </w:r>
          </w:p>
        </w:tc>
        <w:tc>
          <w:tcPr>
            <w:tcW w:w="960" w:type="dxa"/>
            <w:shd w:val="clear" w:color="auto" w:fill="auto"/>
            <w:vAlign w:val="center"/>
          </w:tcPr>
          <w:p w:rsidR="003D4BDF" w:rsidRPr="00844F02" w:rsidRDefault="003D4BDF" w:rsidP="008B766A">
            <w:pPr>
              <w:spacing w:after="0" w:line="240" w:lineRule="auto"/>
              <w:ind w:left="0" w:firstLine="0"/>
              <w:jc w:val="center"/>
              <w:rPr>
                <w:rFonts w:ascii="Calibri" w:hAnsi="Calibri" w:cs="Calibri"/>
              </w:rPr>
            </w:pPr>
            <w:r>
              <w:rPr>
                <w:rFonts w:ascii="Calibri" w:hAnsi="Calibri" w:cs="Calibri"/>
              </w:rPr>
              <w:t>Rater 2</w:t>
            </w:r>
          </w:p>
        </w:tc>
        <w:tc>
          <w:tcPr>
            <w:tcW w:w="960" w:type="dxa"/>
            <w:shd w:val="clear" w:color="auto" w:fill="auto"/>
            <w:vAlign w:val="center"/>
          </w:tcPr>
          <w:p w:rsidR="003D4BDF" w:rsidRPr="00844F02" w:rsidRDefault="003D4BDF" w:rsidP="008B766A">
            <w:pPr>
              <w:spacing w:after="0" w:line="240" w:lineRule="auto"/>
              <w:ind w:left="0" w:firstLine="0"/>
              <w:jc w:val="center"/>
              <w:rPr>
                <w:rFonts w:ascii="Calibri" w:hAnsi="Calibri" w:cs="Calibri"/>
              </w:rPr>
            </w:pPr>
            <w:r>
              <w:rPr>
                <w:rFonts w:ascii="Calibri" w:hAnsi="Calibri" w:cs="Calibri"/>
              </w:rPr>
              <w:t>Rater 3</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Pr>
                <w:rFonts w:ascii="Calibri" w:hAnsi="Calibri" w:cs="Calibri"/>
              </w:rPr>
              <w:t>Rater 4</w:t>
            </w:r>
          </w:p>
        </w:tc>
      </w:tr>
      <w:tr w:rsidR="003D4BDF" w:rsidRPr="00844F02" w:rsidTr="00DC57E4">
        <w:trPr>
          <w:trHeight w:val="300"/>
        </w:trPr>
        <w:tc>
          <w:tcPr>
            <w:tcW w:w="960" w:type="dxa"/>
            <w:vAlign w:val="center"/>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1</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1</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2</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1</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p>
        </w:tc>
      </w:tr>
      <w:tr w:rsidR="003D4BDF" w:rsidRPr="00844F02" w:rsidTr="00DC57E4">
        <w:trPr>
          <w:trHeight w:val="300"/>
        </w:trPr>
        <w:tc>
          <w:tcPr>
            <w:tcW w:w="960" w:type="dxa"/>
            <w:vAlign w:val="center"/>
          </w:tcPr>
          <w:p w:rsidR="003D4BDF" w:rsidRPr="00844F02" w:rsidRDefault="003D4BDF" w:rsidP="008B766A">
            <w:pPr>
              <w:spacing w:after="0" w:line="240" w:lineRule="auto"/>
              <w:ind w:left="0" w:firstLine="0"/>
              <w:jc w:val="center"/>
              <w:rPr>
                <w:rFonts w:ascii="Calibri" w:hAnsi="Calibri" w:cs="Calibri"/>
              </w:rPr>
            </w:pPr>
            <w:r>
              <w:rPr>
                <w:rFonts w:ascii="Calibri" w:hAnsi="Calibri" w:cs="Calibri"/>
              </w:rPr>
              <w:t>2</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1</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2</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p>
        </w:tc>
      </w:tr>
      <w:tr w:rsidR="003D4BDF" w:rsidRPr="00844F02" w:rsidTr="00DC57E4">
        <w:trPr>
          <w:trHeight w:val="300"/>
        </w:trPr>
        <w:tc>
          <w:tcPr>
            <w:tcW w:w="960" w:type="dxa"/>
            <w:vAlign w:val="center"/>
          </w:tcPr>
          <w:p w:rsidR="003D4BDF" w:rsidRPr="00844F02" w:rsidRDefault="003D4BDF" w:rsidP="008B766A">
            <w:pPr>
              <w:spacing w:after="0" w:line="240" w:lineRule="auto"/>
              <w:ind w:left="0" w:firstLine="0"/>
              <w:jc w:val="center"/>
              <w:rPr>
                <w:rFonts w:ascii="Calibri" w:hAnsi="Calibri" w:cs="Calibri"/>
              </w:rPr>
            </w:pPr>
            <w:r>
              <w:rPr>
                <w:rFonts w:ascii="Calibri" w:hAnsi="Calibri" w:cs="Calibri"/>
              </w:rPr>
              <w:t>3</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1</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1</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1</w:t>
            </w:r>
          </w:p>
        </w:tc>
      </w:tr>
      <w:tr w:rsidR="003D4BDF" w:rsidRPr="00844F02" w:rsidTr="00DC57E4">
        <w:trPr>
          <w:trHeight w:val="300"/>
        </w:trPr>
        <w:tc>
          <w:tcPr>
            <w:tcW w:w="960" w:type="dxa"/>
            <w:vAlign w:val="center"/>
          </w:tcPr>
          <w:p w:rsidR="003D4BDF" w:rsidRPr="00844F02" w:rsidRDefault="003D4BDF" w:rsidP="008B766A">
            <w:pPr>
              <w:spacing w:after="0" w:line="240" w:lineRule="auto"/>
              <w:ind w:left="0" w:firstLine="0"/>
              <w:jc w:val="center"/>
              <w:rPr>
                <w:rFonts w:ascii="Calibri" w:hAnsi="Calibri" w:cs="Calibri"/>
              </w:rPr>
            </w:pPr>
            <w:r>
              <w:rPr>
                <w:rFonts w:ascii="Calibri" w:hAnsi="Calibri" w:cs="Calibri"/>
              </w:rPr>
              <w:t>4</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1</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p>
        </w:tc>
      </w:tr>
      <w:tr w:rsidR="003D4BDF" w:rsidRPr="00844F02" w:rsidTr="00DC57E4">
        <w:trPr>
          <w:trHeight w:val="300"/>
        </w:trPr>
        <w:tc>
          <w:tcPr>
            <w:tcW w:w="960" w:type="dxa"/>
            <w:vAlign w:val="center"/>
          </w:tcPr>
          <w:p w:rsidR="003D4BDF" w:rsidRPr="00844F02" w:rsidRDefault="003D4BDF" w:rsidP="008B766A">
            <w:pPr>
              <w:spacing w:after="0" w:line="240" w:lineRule="auto"/>
              <w:ind w:left="0" w:firstLine="0"/>
              <w:jc w:val="center"/>
              <w:rPr>
                <w:rFonts w:ascii="Calibri" w:hAnsi="Calibri" w:cs="Calibri"/>
              </w:rPr>
            </w:pPr>
            <w:r>
              <w:rPr>
                <w:rFonts w:ascii="Calibri" w:hAnsi="Calibri" w:cs="Calibri"/>
              </w:rPr>
              <w:t>5</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1</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1</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2</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1</w:t>
            </w:r>
          </w:p>
        </w:tc>
      </w:tr>
      <w:tr w:rsidR="003D4BDF" w:rsidRPr="00844F02" w:rsidTr="00DC57E4">
        <w:trPr>
          <w:trHeight w:val="300"/>
        </w:trPr>
        <w:tc>
          <w:tcPr>
            <w:tcW w:w="960" w:type="dxa"/>
            <w:vAlign w:val="center"/>
          </w:tcPr>
          <w:p w:rsidR="003D4BDF" w:rsidRPr="00844F02" w:rsidRDefault="003D4BDF" w:rsidP="008B766A">
            <w:pPr>
              <w:spacing w:after="0" w:line="240" w:lineRule="auto"/>
              <w:ind w:left="0" w:firstLine="0"/>
              <w:jc w:val="center"/>
              <w:rPr>
                <w:rFonts w:ascii="Calibri" w:hAnsi="Calibri" w:cs="Calibri"/>
              </w:rPr>
            </w:pPr>
            <w:r>
              <w:rPr>
                <w:rFonts w:ascii="Calibri" w:hAnsi="Calibri" w:cs="Calibri"/>
              </w:rPr>
              <w:t>6</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2</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2</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p>
        </w:tc>
      </w:tr>
      <w:tr w:rsidR="003D4BDF" w:rsidRPr="00844F02" w:rsidTr="00DC57E4">
        <w:trPr>
          <w:trHeight w:val="300"/>
        </w:trPr>
        <w:tc>
          <w:tcPr>
            <w:tcW w:w="960" w:type="dxa"/>
            <w:vAlign w:val="center"/>
          </w:tcPr>
          <w:p w:rsidR="003D4BDF" w:rsidRPr="00844F02" w:rsidRDefault="003D4BDF" w:rsidP="008B766A">
            <w:pPr>
              <w:spacing w:after="0" w:line="240" w:lineRule="auto"/>
              <w:ind w:left="0" w:firstLine="0"/>
              <w:jc w:val="center"/>
              <w:rPr>
                <w:rFonts w:ascii="Calibri" w:hAnsi="Calibri" w:cs="Calibri"/>
              </w:rPr>
            </w:pPr>
            <w:r>
              <w:rPr>
                <w:rFonts w:ascii="Calibri" w:hAnsi="Calibri" w:cs="Calibri"/>
              </w:rPr>
              <w:t>7</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1</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1</w:t>
            </w:r>
          </w:p>
        </w:tc>
      </w:tr>
      <w:tr w:rsidR="003D4BDF" w:rsidRPr="00844F02" w:rsidTr="00DC57E4">
        <w:trPr>
          <w:trHeight w:val="300"/>
        </w:trPr>
        <w:tc>
          <w:tcPr>
            <w:tcW w:w="960" w:type="dxa"/>
            <w:vAlign w:val="center"/>
          </w:tcPr>
          <w:p w:rsidR="003D4BDF" w:rsidRPr="00844F02" w:rsidRDefault="003D4BDF" w:rsidP="008B766A">
            <w:pPr>
              <w:spacing w:after="0" w:line="240" w:lineRule="auto"/>
              <w:ind w:left="0" w:firstLine="0"/>
              <w:jc w:val="center"/>
              <w:rPr>
                <w:rFonts w:ascii="Calibri" w:hAnsi="Calibri" w:cs="Calibri"/>
              </w:rPr>
            </w:pPr>
            <w:r>
              <w:rPr>
                <w:rFonts w:ascii="Calibri" w:hAnsi="Calibri" w:cs="Calibri"/>
              </w:rPr>
              <w:t>8</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2</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3</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p>
        </w:tc>
      </w:tr>
      <w:tr w:rsidR="003D4BDF" w:rsidRPr="00844F02" w:rsidTr="00DC57E4">
        <w:trPr>
          <w:trHeight w:val="300"/>
        </w:trPr>
        <w:tc>
          <w:tcPr>
            <w:tcW w:w="960" w:type="dxa"/>
            <w:vAlign w:val="center"/>
          </w:tcPr>
          <w:p w:rsidR="003D4BDF" w:rsidRPr="00844F02" w:rsidRDefault="003D4BDF" w:rsidP="008B766A">
            <w:pPr>
              <w:spacing w:after="0" w:line="240" w:lineRule="auto"/>
              <w:ind w:left="0" w:firstLine="0"/>
              <w:jc w:val="center"/>
              <w:rPr>
                <w:rFonts w:ascii="Calibri" w:hAnsi="Calibri" w:cs="Calibri"/>
              </w:rPr>
            </w:pPr>
            <w:r>
              <w:rPr>
                <w:rFonts w:ascii="Calibri" w:hAnsi="Calibri" w:cs="Calibri"/>
              </w:rPr>
              <w:t>9</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2</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2</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p>
        </w:tc>
      </w:tr>
      <w:tr w:rsidR="003D4BDF" w:rsidRPr="00844F02" w:rsidTr="00DC57E4">
        <w:trPr>
          <w:trHeight w:val="300"/>
        </w:trPr>
        <w:tc>
          <w:tcPr>
            <w:tcW w:w="960" w:type="dxa"/>
            <w:vAlign w:val="center"/>
          </w:tcPr>
          <w:p w:rsidR="003D4BDF" w:rsidRPr="00844F02" w:rsidRDefault="003D4BDF" w:rsidP="008B766A">
            <w:pPr>
              <w:spacing w:after="0" w:line="240" w:lineRule="auto"/>
              <w:ind w:left="0" w:firstLine="0"/>
              <w:jc w:val="center"/>
              <w:rPr>
                <w:rFonts w:ascii="Calibri" w:hAnsi="Calibri" w:cs="Calibri"/>
              </w:rPr>
            </w:pPr>
            <w:r>
              <w:rPr>
                <w:rFonts w:ascii="Calibri" w:hAnsi="Calibri" w:cs="Calibri"/>
              </w:rPr>
              <w:t>10</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3</w:t>
            </w:r>
          </w:p>
        </w:tc>
        <w:tc>
          <w:tcPr>
            <w:tcW w:w="960" w:type="dxa"/>
            <w:shd w:val="clear" w:color="auto" w:fill="auto"/>
            <w:vAlign w:val="center"/>
          </w:tcPr>
          <w:p w:rsidR="003D4BDF" w:rsidRPr="00844F02" w:rsidRDefault="003D4BDF" w:rsidP="008B766A">
            <w:pPr>
              <w:spacing w:after="0" w:line="240" w:lineRule="auto"/>
              <w:ind w:left="0" w:firstLine="0"/>
              <w:jc w:val="center"/>
              <w:rPr>
                <w:rFonts w:ascii="Calibri" w:hAnsi="Calibri" w:cs="Calibri"/>
              </w:rPr>
            </w:pP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3</w:t>
            </w:r>
          </w:p>
        </w:tc>
      </w:tr>
      <w:tr w:rsidR="003D4BDF" w:rsidRPr="00844F02" w:rsidTr="00DC57E4">
        <w:trPr>
          <w:trHeight w:val="300"/>
        </w:trPr>
        <w:tc>
          <w:tcPr>
            <w:tcW w:w="960" w:type="dxa"/>
            <w:vAlign w:val="center"/>
          </w:tcPr>
          <w:p w:rsidR="003D4BDF" w:rsidRPr="00844F02" w:rsidRDefault="003D4BDF" w:rsidP="008B766A">
            <w:pPr>
              <w:spacing w:after="0" w:line="240" w:lineRule="auto"/>
              <w:ind w:left="0" w:firstLine="0"/>
              <w:jc w:val="center"/>
              <w:rPr>
                <w:rFonts w:ascii="Calibri" w:hAnsi="Calibri" w:cs="Calibri"/>
              </w:rPr>
            </w:pPr>
            <w:r>
              <w:rPr>
                <w:rFonts w:ascii="Calibri" w:hAnsi="Calibri" w:cs="Calibri"/>
              </w:rPr>
              <w:t>11</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3</w:t>
            </w:r>
          </w:p>
        </w:tc>
        <w:tc>
          <w:tcPr>
            <w:tcW w:w="960" w:type="dxa"/>
            <w:shd w:val="clear" w:color="auto" w:fill="auto"/>
            <w:vAlign w:val="center"/>
          </w:tcPr>
          <w:p w:rsidR="003D4BDF" w:rsidRPr="00844F02" w:rsidRDefault="003D4BDF" w:rsidP="008B766A">
            <w:pPr>
              <w:spacing w:after="0" w:line="240" w:lineRule="auto"/>
              <w:ind w:left="0" w:firstLine="0"/>
              <w:jc w:val="center"/>
              <w:rPr>
                <w:rFonts w:ascii="Calibri" w:hAnsi="Calibri" w:cs="Calibri"/>
              </w:rPr>
            </w:pP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2</w:t>
            </w:r>
          </w:p>
        </w:tc>
      </w:tr>
      <w:tr w:rsidR="003D4BDF" w:rsidRPr="00844F02" w:rsidTr="00DC57E4">
        <w:trPr>
          <w:trHeight w:val="300"/>
        </w:trPr>
        <w:tc>
          <w:tcPr>
            <w:tcW w:w="960" w:type="dxa"/>
            <w:vAlign w:val="center"/>
          </w:tcPr>
          <w:p w:rsidR="003D4BDF" w:rsidRPr="00844F02" w:rsidRDefault="003D4BDF" w:rsidP="008B766A">
            <w:pPr>
              <w:spacing w:after="0" w:line="240" w:lineRule="auto"/>
              <w:ind w:left="0" w:firstLine="0"/>
              <w:jc w:val="center"/>
              <w:rPr>
                <w:rFonts w:ascii="Calibri" w:hAnsi="Calibri" w:cs="Calibri"/>
              </w:rPr>
            </w:pPr>
            <w:r>
              <w:rPr>
                <w:rFonts w:ascii="Calibri" w:hAnsi="Calibri" w:cs="Calibri"/>
              </w:rPr>
              <w:t>12</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p>
        </w:tc>
        <w:tc>
          <w:tcPr>
            <w:tcW w:w="960" w:type="dxa"/>
            <w:shd w:val="clear" w:color="auto" w:fill="auto"/>
            <w:vAlign w:val="center"/>
          </w:tcPr>
          <w:p w:rsidR="003D4BDF" w:rsidRPr="00844F02" w:rsidRDefault="003D4BDF" w:rsidP="008B766A">
            <w:pPr>
              <w:spacing w:after="0" w:line="240" w:lineRule="auto"/>
              <w:ind w:left="0" w:firstLine="0"/>
              <w:jc w:val="center"/>
              <w:rPr>
                <w:rFonts w:ascii="Calibri" w:hAnsi="Calibri" w:cs="Calibri"/>
              </w:rPr>
            </w:pP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1</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1</w:t>
            </w:r>
          </w:p>
        </w:tc>
      </w:tr>
      <w:tr w:rsidR="003D4BDF" w:rsidRPr="00844F02" w:rsidTr="00DC57E4">
        <w:trPr>
          <w:trHeight w:val="300"/>
        </w:trPr>
        <w:tc>
          <w:tcPr>
            <w:tcW w:w="960" w:type="dxa"/>
            <w:vAlign w:val="center"/>
          </w:tcPr>
          <w:p w:rsidR="003D4BDF" w:rsidRPr="00844F02" w:rsidRDefault="003D4BDF" w:rsidP="008B766A">
            <w:pPr>
              <w:spacing w:after="0" w:line="240" w:lineRule="auto"/>
              <w:ind w:left="0" w:firstLine="0"/>
              <w:jc w:val="center"/>
              <w:rPr>
                <w:rFonts w:ascii="Calibri" w:hAnsi="Calibri" w:cs="Calibri"/>
              </w:rPr>
            </w:pPr>
            <w:r>
              <w:rPr>
                <w:rFonts w:ascii="Calibri" w:hAnsi="Calibri" w:cs="Calibri"/>
              </w:rPr>
              <w:t>13</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4</w:t>
            </w:r>
          </w:p>
        </w:tc>
        <w:tc>
          <w:tcPr>
            <w:tcW w:w="960" w:type="dxa"/>
            <w:shd w:val="clear" w:color="auto" w:fill="auto"/>
            <w:vAlign w:val="center"/>
          </w:tcPr>
          <w:p w:rsidR="003D4BDF" w:rsidRPr="00844F02" w:rsidRDefault="003D4BDF" w:rsidP="008B766A">
            <w:pPr>
              <w:spacing w:after="0" w:line="240" w:lineRule="auto"/>
              <w:ind w:left="0" w:firstLine="0"/>
              <w:jc w:val="center"/>
              <w:rPr>
                <w:rFonts w:ascii="Calibri" w:hAnsi="Calibri" w:cs="Calibri"/>
              </w:rPr>
            </w:pP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4</w:t>
            </w:r>
          </w:p>
        </w:tc>
      </w:tr>
      <w:tr w:rsidR="003D4BDF" w:rsidRPr="00844F02" w:rsidTr="00DC57E4">
        <w:trPr>
          <w:trHeight w:val="300"/>
        </w:trPr>
        <w:tc>
          <w:tcPr>
            <w:tcW w:w="960" w:type="dxa"/>
            <w:vAlign w:val="center"/>
          </w:tcPr>
          <w:p w:rsidR="003D4BDF" w:rsidRPr="00844F02" w:rsidRDefault="003D4BDF" w:rsidP="008B766A">
            <w:pPr>
              <w:spacing w:after="0" w:line="240" w:lineRule="auto"/>
              <w:ind w:left="0" w:firstLine="0"/>
              <w:jc w:val="center"/>
              <w:rPr>
                <w:rFonts w:ascii="Calibri" w:hAnsi="Calibri" w:cs="Calibri"/>
              </w:rPr>
            </w:pPr>
            <w:r>
              <w:rPr>
                <w:rFonts w:ascii="Calibri" w:hAnsi="Calibri" w:cs="Calibri"/>
              </w:rPr>
              <w:t>14</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4</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r w:rsidRPr="00844F02">
              <w:rPr>
                <w:rFonts w:ascii="Calibri" w:hAnsi="Calibri" w:cs="Calibri"/>
              </w:rPr>
              <w:t>4</w:t>
            </w: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p>
        </w:tc>
        <w:tc>
          <w:tcPr>
            <w:tcW w:w="960" w:type="dxa"/>
            <w:shd w:val="clear" w:color="auto" w:fill="auto"/>
            <w:vAlign w:val="center"/>
            <w:hideMark/>
          </w:tcPr>
          <w:p w:rsidR="003D4BDF" w:rsidRPr="00844F02" w:rsidRDefault="003D4BDF" w:rsidP="008B766A">
            <w:pPr>
              <w:spacing w:after="0" w:line="240" w:lineRule="auto"/>
              <w:ind w:left="0" w:firstLine="0"/>
              <w:jc w:val="center"/>
              <w:rPr>
                <w:rFonts w:ascii="Calibri" w:hAnsi="Calibri" w:cs="Calibri"/>
              </w:rPr>
            </w:pPr>
          </w:p>
        </w:tc>
      </w:tr>
    </w:tbl>
    <w:p w:rsidR="000F1794" w:rsidRDefault="000F1794" w:rsidP="00E27256">
      <w:pPr>
        <w:ind w:left="0" w:firstLine="0"/>
        <w:rPr>
          <w:rFonts w:asciiTheme="minorHAnsi" w:hAnsiTheme="minorHAnsi" w:cstheme="minorHAnsi"/>
        </w:rPr>
      </w:pPr>
    </w:p>
    <w:p w:rsidR="000F1794" w:rsidRDefault="000F1794" w:rsidP="000F1794">
      <w:pPr>
        <w:ind w:left="0" w:firstLine="0"/>
        <w:rPr>
          <w:rFonts w:asciiTheme="minorHAnsi" w:hAnsiTheme="minorHAnsi" w:cstheme="minorHAnsi"/>
        </w:rPr>
      </w:pPr>
      <w:r w:rsidRPr="00B258B0">
        <w:rPr>
          <w:rFonts w:asciiTheme="minorHAnsi" w:hAnsiTheme="minorHAnsi" w:cstheme="minorHAnsi"/>
        </w:rPr>
        <w:t>Note that several cells are empty</w:t>
      </w:r>
      <w:r w:rsidR="003D4BDF">
        <w:rPr>
          <w:rFonts w:asciiTheme="minorHAnsi" w:hAnsiTheme="minorHAnsi" w:cstheme="minorHAnsi"/>
        </w:rPr>
        <w:t xml:space="preserve">; this means </w:t>
      </w:r>
      <w:r w:rsidRPr="00B258B0">
        <w:rPr>
          <w:rFonts w:asciiTheme="minorHAnsi" w:hAnsiTheme="minorHAnsi" w:cstheme="minorHAnsi"/>
        </w:rPr>
        <w:t xml:space="preserve">a code was not supplied by </w:t>
      </w:r>
      <w:r>
        <w:rPr>
          <w:rFonts w:asciiTheme="minorHAnsi" w:hAnsiTheme="minorHAnsi" w:cstheme="minorHAnsi"/>
        </w:rPr>
        <w:t>a</w:t>
      </w:r>
      <w:r w:rsidRPr="00B258B0">
        <w:rPr>
          <w:rFonts w:asciiTheme="minorHAnsi" w:hAnsiTheme="minorHAnsi" w:cstheme="minorHAnsi"/>
        </w:rPr>
        <w:t xml:space="preserve"> rater. For example, for Passage 1, Rater 4 did not provide a code. </w:t>
      </w:r>
      <w:r w:rsidR="003D4BDF">
        <w:rPr>
          <w:rFonts w:asciiTheme="minorHAnsi" w:hAnsiTheme="minorHAnsi" w:cstheme="minorHAnsi"/>
        </w:rPr>
        <w:t xml:space="preserve">With some passages </w:t>
      </w:r>
      <w:r w:rsidRPr="00B258B0">
        <w:rPr>
          <w:rFonts w:asciiTheme="minorHAnsi" w:hAnsiTheme="minorHAnsi" w:cstheme="minorHAnsi"/>
        </w:rPr>
        <w:t xml:space="preserve">2 raters provided codes, 3 raters provided codes, or 4 raters provided codes. Notice also that passage 4 has only one rater, so information from that passage cannot be used to calculate level of agreement since all methods for calculating method of agreement requires at least two raters.  </w:t>
      </w:r>
    </w:p>
    <w:p w:rsidR="003D4BDF" w:rsidRDefault="003D4BDF" w:rsidP="000F1794">
      <w:pPr>
        <w:ind w:left="0" w:firstLine="0"/>
        <w:rPr>
          <w:rFonts w:asciiTheme="minorHAnsi" w:hAnsiTheme="minorHAnsi" w:cstheme="minorHAnsi"/>
        </w:rPr>
      </w:pPr>
    </w:p>
    <w:p w:rsidR="007B62DC" w:rsidRDefault="00B40338" w:rsidP="00E27256">
      <w:pPr>
        <w:ind w:left="0" w:firstLine="0"/>
        <w:rPr>
          <w:rFonts w:asciiTheme="minorHAnsi" w:hAnsiTheme="minorHAnsi" w:cstheme="minorHAnsi"/>
        </w:rPr>
      </w:pPr>
      <w:r w:rsidRPr="00B258B0">
        <w:rPr>
          <w:rFonts w:asciiTheme="minorHAnsi" w:hAnsiTheme="minorHAnsi" w:cstheme="minorHAnsi"/>
        </w:rPr>
        <w:lastRenderedPageBreak/>
        <w:t xml:space="preserve">This creates problems for Fleiss’s kappa and even makes it difficult to determine how best to calculate percent agreement because some passages will have more raters than others so this creates a problem of weighting percentages.   </w:t>
      </w:r>
    </w:p>
    <w:p w:rsidR="00CE5280" w:rsidRDefault="00CE5280" w:rsidP="00E27256">
      <w:pPr>
        <w:ind w:left="0" w:firstLine="0"/>
        <w:rPr>
          <w:rFonts w:asciiTheme="minorHAnsi" w:hAnsiTheme="minorHAnsi" w:cstheme="minorHAnsi"/>
        </w:rPr>
      </w:pPr>
    </w:p>
    <w:p w:rsidR="00CE5280" w:rsidRDefault="00CE5280" w:rsidP="00E27256">
      <w:pPr>
        <w:ind w:left="0" w:firstLine="0"/>
        <w:rPr>
          <w:rFonts w:asciiTheme="minorHAnsi" w:hAnsiTheme="minorHAnsi" w:cstheme="minorHAnsi"/>
        </w:rPr>
      </w:pPr>
      <w:proofErr w:type="spellStart"/>
      <w:r w:rsidRPr="00B258B0">
        <w:rPr>
          <w:rFonts w:asciiTheme="minorHAnsi" w:hAnsiTheme="minorHAnsi" w:cstheme="minorHAnsi"/>
        </w:rPr>
        <w:t>Krippendorff’s</w:t>
      </w:r>
      <w:proofErr w:type="spellEnd"/>
      <w:r w:rsidRPr="00B258B0">
        <w:rPr>
          <w:rFonts w:asciiTheme="minorHAnsi" w:hAnsiTheme="minorHAnsi" w:cstheme="minorHAnsi"/>
        </w:rPr>
        <w:t xml:space="preserve"> alpha, however, is designed to address such missing data and still provide a measure of rater agreement.  </w:t>
      </w:r>
    </w:p>
    <w:p w:rsidR="00844F02" w:rsidRDefault="00844F02" w:rsidP="00E27256">
      <w:pPr>
        <w:ind w:left="0" w:firstLine="0"/>
        <w:rPr>
          <w:rFonts w:asciiTheme="minorHAnsi" w:hAnsiTheme="minorHAnsi" w:cstheme="minorHAnsi"/>
        </w:rPr>
      </w:pPr>
    </w:p>
    <w:p w:rsidR="00290B49" w:rsidRDefault="00290B49" w:rsidP="00E27256">
      <w:pPr>
        <w:ind w:left="0" w:firstLine="0"/>
        <w:rPr>
          <w:rFonts w:asciiTheme="minorHAnsi" w:hAnsiTheme="minorHAnsi" w:cstheme="minorHAnsi"/>
        </w:rPr>
      </w:pPr>
      <w:r w:rsidRPr="00356F8D">
        <w:rPr>
          <w:rFonts w:asciiTheme="minorHAnsi" w:hAnsiTheme="minorHAnsi" w:cstheme="minorHAnsi"/>
          <w:b/>
        </w:rPr>
        <w:t>1</w:t>
      </w:r>
      <w:r>
        <w:rPr>
          <w:rFonts w:asciiTheme="minorHAnsi" w:hAnsiTheme="minorHAnsi" w:cstheme="minorHAnsi"/>
          <w:b/>
        </w:rPr>
        <w:t>5a</w:t>
      </w:r>
      <w:r w:rsidRPr="00356F8D">
        <w:rPr>
          <w:rFonts w:asciiTheme="minorHAnsi" w:hAnsiTheme="minorHAnsi" w:cstheme="minorHAnsi"/>
          <w:b/>
        </w:rPr>
        <w:t xml:space="preserve">. </w:t>
      </w:r>
      <w:proofErr w:type="spellStart"/>
      <w:r w:rsidRPr="00356F8D">
        <w:rPr>
          <w:rFonts w:asciiTheme="minorHAnsi" w:hAnsiTheme="minorHAnsi" w:cstheme="minorHAnsi"/>
          <w:b/>
        </w:rPr>
        <w:t>Freelon’s</w:t>
      </w:r>
      <w:proofErr w:type="spellEnd"/>
      <w:r w:rsidRPr="00356F8D">
        <w:rPr>
          <w:rFonts w:asciiTheme="minorHAnsi" w:hAnsiTheme="minorHAnsi" w:cstheme="minorHAnsi"/>
          <w:b/>
        </w:rPr>
        <w:t xml:space="preserve"> site </w:t>
      </w:r>
      <w:hyperlink r:id="rId68" w:history="1">
        <w:r w:rsidRPr="00356F8D">
          <w:rPr>
            <w:rStyle w:val="Hyperlink"/>
            <w:rFonts w:asciiTheme="minorHAnsi" w:hAnsiTheme="minorHAnsi" w:cstheme="minorHAnsi"/>
            <w:b/>
          </w:rPr>
          <w:t>http://dfreelon.org/utils/recalfront/</w:t>
        </w:r>
      </w:hyperlink>
    </w:p>
    <w:p w:rsidR="00290B49" w:rsidRDefault="00290B49" w:rsidP="00E27256">
      <w:pPr>
        <w:ind w:left="0" w:firstLine="0"/>
        <w:rPr>
          <w:rFonts w:asciiTheme="minorHAnsi" w:hAnsiTheme="minorHAnsi" w:cstheme="minorHAnsi"/>
        </w:rPr>
      </w:pPr>
    </w:p>
    <w:p w:rsidR="00844F02" w:rsidRDefault="00290B49" w:rsidP="00E27256">
      <w:pPr>
        <w:ind w:left="0" w:firstLine="0"/>
        <w:rPr>
          <w:rFonts w:asciiTheme="minorHAnsi" w:hAnsiTheme="minorHAnsi" w:cstheme="minorHAnsi"/>
        </w:rPr>
      </w:pPr>
      <w:r>
        <w:rPr>
          <w:rFonts w:asciiTheme="minorHAnsi" w:hAnsiTheme="minorHAnsi" w:cstheme="minorHAnsi"/>
        </w:rPr>
        <w:t xml:space="preserve">To obtain </w:t>
      </w:r>
      <w:proofErr w:type="spellStart"/>
      <w:r>
        <w:rPr>
          <w:rFonts w:asciiTheme="minorHAnsi" w:hAnsiTheme="minorHAnsi" w:cstheme="minorHAnsi"/>
        </w:rPr>
        <w:t>Krippendorff’s</w:t>
      </w:r>
      <w:proofErr w:type="spellEnd"/>
      <w:r>
        <w:rPr>
          <w:rFonts w:asciiTheme="minorHAnsi" w:hAnsiTheme="minorHAnsi" w:cstheme="minorHAnsi"/>
        </w:rPr>
        <w:t xml:space="preserve"> alpha with </w:t>
      </w:r>
      <w:proofErr w:type="spellStart"/>
      <w:r w:rsidR="00844F02">
        <w:rPr>
          <w:rFonts w:asciiTheme="minorHAnsi" w:hAnsiTheme="minorHAnsi" w:cstheme="minorHAnsi"/>
        </w:rPr>
        <w:t>Freelon</w:t>
      </w:r>
      <w:r w:rsidR="00306572">
        <w:rPr>
          <w:rFonts w:asciiTheme="minorHAnsi" w:hAnsiTheme="minorHAnsi" w:cstheme="minorHAnsi"/>
        </w:rPr>
        <w:t>’s</w:t>
      </w:r>
      <w:proofErr w:type="spellEnd"/>
      <w:r w:rsidR="00844F02">
        <w:rPr>
          <w:rFonts w:asciiTheme="minorHAnsi" w:hAnsiTheme="minorHAnsi" w:cstheme="minorHAnsi"/>
        </w:rPr>
        <w:t xml:space="preserve"> site</w:t>
      </w:r>
      <w:r>
        <w:rPr>
          <w:rFonts w:asciiTheme="minorHAnsi" w:hAnsiTheme="minorHAnsi" w:cstheme="minorHAnsi"/>
        </w:rPr>
        <w:t xml:space="preserve">, replace all missing values with #, then upload the data file as illustrated earlier. </w:t>
      </w:r>
      <w:r w:rsidR="00844F02">
        <w:rPr>
          <w:rFonts w:asciiTheme="minorHAnsi" w:hAnsiTheme="minorHAnsi" w:cstheme="minorHAnsi"/>
        </w:rPr>
        <w:t xml:space="preserve"> </w:t>
      </w:r>
    </w:p>
    <w:p w:rsidR="00844F02" w:rsidRDefault="00844F02" w:rsidP="00E27256">
      <w:pPr>
        <w:ind w:left="0" w:firstLine="0"/>
        <w:rPr>
          <w:rFonts w:asciiTheme="minorHAnsi" w:hAnsiTheme="minorHAnsi" w:cstheme="minorHAnsi"/>
        </w:rPr>
      </w:pPr>
    </w:p>
    <w:tbl>
      <w:tblPr>
        <w:tblW w:w="3840" w:type="dxa"/>
        <w:tblInd w:w="612" w:type="dxa"/>
        <w:tblLook w:val="04A0" w:firstRow="1" w:lastRow="0" w:firstColumn="1" w:lastColumn="0" w:noHBand="0" w:noVBand="1"/>
      </w:tblPr>
      <w:tblGrid>
        <w:gridCol w:w="960"/>
        <w:gridCol w:w="960"/>
        <w:gridCol w:w="960"/>
        <w:gridCol w:w="960"/>
      </w:tblGrid>
      <w:tr w:rsidR="00844F02" w:rsidRPr="00844F02" w:rsidTr="00DC57E4">
        <w:trPr>
          <w:trHeight w:val="300"/>
        </w:trPr>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1</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2</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1</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r>
      <w:tr w:rsidR="00844F02" w:rsidRPr="00844F02" w:rsidTr="00DC57E4">
        <w:trPr>
          <w:trHeight w:val="300"/>
        </w:trPr>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1</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2</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r>
      <w:tr w:rsidR="00844F02" w:rsidRPr="00844F02" w:rsidTr="00DC57E4">
        <w:trPr>
          <w:trHeight w:val="300"/>
        </w:trPr>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1</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1</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1</w:t>
            </w:r>
          </w:p>
        </w:tc>
      </w:tr>
      <w:tr w:rsidR="00844F02" w:rsidRPr="00844F02" w:rsidTr="00DC57E4">
        <w:trPr>
          <w:trHeight w:val="300"/>
        </w:trPr>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1</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r>
      <w:tr w:rsidR="00844F02" w:rsidRPr="00844F02" w:rsidTr="00DC57E4">
        <w:trPr>
          <w:trHeight w:val="300"/>
        </w:trPr>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1</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1</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2</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1</w:t>
            </w:r>
          </w:p>
        </w:tc>
      </w:tr>
      <w:tr w:rsidR="00844F02" w:rsidRPr="00844F02" w:rsidTr="00DC57E4">
        <w:trPr>
          <w:trHeight w:val="300"/>
        </w:trPr>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2</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2</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r>
      <w:tr w:rsidR="00844F02" w:rsidRPr="00844F02" w:rsidTr="00DC57E4">
        <w:trPr>
          <w:trHeight w:val="300"/>
        </w:trPr>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1</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1</w:t>
            </w:r>
          </w:p>
        </w:tc>
      </w:tr>
      <w:tr w:rsidR="00844F02" w:rsidRPr="00844F02" w:rsidTr="00DC57E4">
        <w:trPr>
          <w:trHeight w:val="300"/>
        </w:trPr>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2</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3</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r>
      <w:tr w:rsidR="00844F02" w:rsidRPr="00844F02" w:rsidTr="00DC57E4">
        <w:trPr>
          <w:trHeight w:val="300"/>
        </w:trPr>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2</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2</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r>
      <w:tr w:rsidR="00844F02" w:rsidRPr="00844F02" w:rsidTr="00DC57E4">
        <w:trPr>
          <w:trHeight w:val="300"/>
        </w:trPr>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3</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3</w:t>
            </w:r>
          </w:p>
        </w:tc>
      </w:tr>
      <w:tr w:rsidR="00844F02" w:rsidRPr="00844F02" w:rsidTr="00DC57E4">
        <w:trPr>
          <w:trHeight w:val="300"/>
        </w:trPr>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3</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2</w:t>
            </w:r>
          </w:p>
        </w:tc>
      </w:tr>
      <w:tr w:rsidR="00844F02" w:rsidRPr="00844F02" w:rsidTr="00DC57E4">
        <w:trPr>
          <w:trHeight w:val="300"/>
        </w:trPr>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1</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1</w:t>
            </w:r>
          </w:p>
        </w:tc>
      </w:tr>
      <w:tr w:rsidR="00844F02" w:rsidRPr="00844F02" w:rsidTr="00DC57E4">
        <w:trPr>
          <w:trHeight w:val="300"/>
        </w:trPr>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4</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4</w:t>
            </w:r>
          </w:p>
        </w:tc>
      </w:tr>
      <w:tr w:rsidR="00844F02" w:rsidRPr="00844F02" w:rsidTr="00DC57E4">
        <w:trPr>
          <w:trHeight w:val="300"/>
        </w:trPr>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4</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4</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c>
          <w:tcPr>
            <w:tcW w:w="960" w:type="dxa"/>
            <w:tcBorders>
              <w:top w:val="nil"/>
              <w:left w:val="nil"/>
              <w:bottom w:val="nil"/>
              <w:right w:val="nil"/>
            </w:tcBorders>
            <w:shd w:val="clear" w:color="auto" w:fill="auto"/>
            <w:vAlign w:val="center"/>
            <w:hideMark/>
          </w:tcPr>
          <w:p w:rsidR="00844F02" w:rsidRPr="00844F02" w:rsidRDefault="00844F02" w:rsidP="00844F02">
            <w:pPr>
              <w:spacing w:after="0" w:line="240" w:lineRule="auto"/>
              <w:ind w:left="0" w:firstLine="0"/>
              <w:jc w:val="center"/>
              <w:rPr>
                <w:rFonts w:ascii="Calibri" w:hAnsi="Calibri" w:cs="Calibri"/>
              </w:rPr>
            </w:pPr>
            <w:r w:rsidRPr="00844F02">
              <w:rPr>
                <w:rFonts w:ascii="Calibri" w:hAnsi="Calibri" w:cs="Calibri"/>
              </w:rPr>
              <w:t>#</w:t>
            </w:r>
          </w:p>
        </w:tc>
      </w:tr>
    </w:tbl>
    <w:p w:rsidR="00844F02" w:rsidRDefault="00844F02" w:rsidP="00E27256">
      <w:pPr>
        <w:ind w:left="0" w:firstLine="0"/>
        <w:rPr>
          <w:rFonts w:asciiTheme="minorHAnsi" w:hAnsiTheme="minorHAnsi" w:cstheme="minorHAnsi"/>
        </w:rPr>
      </w:pPr>
    </w:p>
    <w:p w:rsidR="00844F02" w:rsidRDefault="00DC57E4" w:rsidP="00E27256">
      <w:pPr>
        <w:ind w:left="0" w:firstLine="0"/>
        <w:rPr>
          <w:rFonts w:asciiTheme="minorHAnsi" w:hAnsiTheme="minorHAnsi" w:cstheme="minorHAnsi"/>
        </w:rPr>
      </w:pPr>
      <w:r>
        <w:rPr>
          <w:rFonts w:asciiTheme="minorHAnsi" w:hAnsiTheme="minorHAnsi" w:cstheme="minorHAnsi"/>
        </w:rPr>
        <w:t xml:space="preserve">Results from </w:t>
      </w:r>
      <w:proofErr w:type="spellStart"/>
      <w:r w:rsidR="00FB0211">
        <w:rPr>
          <w:rFonts w:asciiTheme="minorHAnsi" w:hAnsiTheme="minorHAnsi" w:cstheme="minorHAnsi"/>
        </w:rPr>
        <w:t>Freelon’s</w:t>
      </w:r>
      <w:proofErr w:type="spellEnd"/>
      <w:r w:rsidR="00FB0211">
        <w:rPr>
          <w:rFonts w:asciiTheme="minorHAnsi" w:hAnsiTheme="minorHAnsi" w:cstheme="minorHAnsi"/>
        </w:rPr>
        <w:t xml:space="preserve"> site</w:t>
      </w:r>
      <w:r w:rsidR="00B14751">
        <w:rPr>
          <w:rFonts w:asciiTheme="minorHAnsi" w:hAnsiTheme="minorHAnsi" w:cstheme="minorHAnsi"/>
        </w:rPr>
        <w:t>; K alpha = .531.</w:t>
      </w:r>
    </w:p>
    <w:p w:rsidR="00B14751" w:rsidRDefault="00B14751" w:rsidP="00E27256">
      <w:pPr>
        <w:ind w:left="0" w:firstLine="0"/>
        <w:rPr>
          <w:rFonts w:asciiTheme="minorHAnsi" w:hAnsiTheme="minorHAnsi" w:cstheme="minorHAnsi"/>
        </w:rPr>
      </w:pPr>
    </w:p>
    <w:p w:rsidR="00844F02" w:rsidRDefault="000D5E4A" w:rsidP="00DC57E4">
      <w:pPr>
        <w:ind w:left="720" w:firstLine="0"/>
        <w:rPr>
          <w:rFonts w:asciiTheme="minorHAnsi" w:hAnsiTheme="minorHAnsi" w:cstheme="minorHAnsi"/>
        </w:rPr>
      </w:pPr>
      <w:r>
        <w:rPr>
          <w:noProof/>
        </w:rPr>
        <w:drawing>
          <wp:inline distT="0" distB="0" distL="0" distR="0" wp14:anchorId="1D4C7DDF" wp14:editId="12E772D7">
            <wp:extent cx="4382652" cy="3161384"/>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389332" cy="3166202"/>
                    </a:xfrm>
                    <a:prstGeom prst="rect">
                      <a:avLst/>
                    </a:prstGeom>
                  </pic:spPr>
                </pic:pic>
              </a:graphicData>
            </a:graphic>
          </wp:inline>
        </w:drawing>
      </w:r>
    </w:p>
    <w:p w:rsidR="00844F02" w:rsidRDefault="00844F02" w:rsidP="00E27256">
      <w:pPr>
        <w:ind w:left="0" w:firstLine="0"/>
        <w:rPr>
          <w:rFonts w:asciiTheme="minorHAnsi" w:hAnsiTheme="minorHAnsi" w:cstheme="minorHAnsi"/>
        </w:rPr>
      </w:pPr>
    </w:p>
    <w:p w:rsidR="00844F02" w:rsidRDefault="00844F02" w:rsidP="00E27256">
      <w:pPr>
        <w:ind w:left="0" w:firstLine="0"/>
        <w:rPr>
          <w:rFonts w:asciiTheme="minorHAnsi" w:hAnsiTheme="minorHAnsi" w:cstheme="minorHAnsi"/>
        </w:rPr>
      </w:pPr>
    </w:p>
    <w:p w:rsidR="00844F02" w:rsidRDefault="00844F02" w:rsidP="00E27256">
      <w:pPr>
        <w:ind w:left="0" w:firstLine="0"/>
        <w:rPr>
          <w:rFonts w:asciiTheme="minorHAnsi" w:hAnsiTheme="minorHAnsi" w:cstheme="minorHAnsi"/>
        </w:rPr>
      </w:pPr>
    </w:p>
    <w:p w:rsidR="00B14751" w:rsidRPr="00BF4B82" w:rsidRDefault="00B14751" w:rsidP="00B14751">
      <w:pPr>
        <w:ind w:left="0" w:firstLine="0"/>
        <w:rPr>
          <w:rFonts w:asciiTheme="minorHAnsi" w:hAnsiTheme="minorHAnsi" w:cstheme="minorHAnsi"/>
          <w:b/>
        </w:rPr>
      </w:pPr>
      <w:r w:rsidRPr="00BF4B82">
        <w:rPr>
          <w:rFonts w:asciiTheme="minorHAnsi" w:hAnsiTheme="minorHAnsi" w:cstheme="minorHAnsi"/>
          <w:b/>
        </w:rPr>
        <w:t>1</w:t>
      </w:r>
      <w:r>
        <w:rPr>
          <w:rFonts w:asciiTheme="minorHAnsi" w:hAnsiTheme="minorHAnsi" w:cstheme="minorHAnsi"/>
          <w:b/>
        </w:rPr>
        <w:t>5b</w:t>
      </w:r>
      <w:r w:rsidRPr="00BF4B82">
        <w:rPr>
          <w:rFonts w:asciiTheme="minorHAnsi" w:hAnsiTheme="minorHAnsi" w:cstheme="minorHAnsi"/>
          <w:b/>
        </w:rPr>
        <w:t xml:space="preserve">. </w:t>
      </w:r>
      <w:proofErr w:type="spellStart"/>
      <w:r w:rsidRPr="00BF4B82">
        <w:rPr>
          <w:rFonts w:asciiTheme="minorHAnsi" w:hAnsiTheme="minorHAnsi" w:cstheme="minorHAnsi"/>
          <w:b/>
        </w:rPr>
        <w:t>Geertzen’s</w:t>
      </w:r>
      <w:proofErr w:type="spellEnd"/>
      <w:r w:rsidRPr="00BF4B82">
        <w:rPr>
          <w:rFonts w:asciiTheme="minorHAnsi" w:hAnsiTheme="minorHAnsi" w:cstheme="minorHAnsi"/>
          <w:b/>
        </w:rPr>
        <w:t xml:space="preserve"> site  </w:t>
      </w:r>
      <w:hyperlink r:id="rId70" w:history="1">
        <w:r w:rsidRPr="00BF4B82">
          <w:rPr>
            <w:rStyle w:val="Hyperlink"/>
            <w:rFonts w:asciiTheme="minorHAnsi" w:hAnsiTheme="minorHAnsi" w:cstheme="minorHAnsi"/>
            <w:b/>
          </w:rPr>
          <w:t>https://nlp-ml.io/jg/software/ira/</w:t>
        </w:r>
      </w:hyperlink>
      <w:r w:rsidRPr="00BF4B82">
        <w:rPr>
          <w:rFonts w:asciiTheme="minorHAnsi" w:hAnsiTheme="minorHAnsi" w:cstheme="minorHAnsi"/>
          <w:b/>
        </w:rPr>
        <w:t xml:space="preserve"> </w:t>
      </w:r>
    </w:p>
    <w:p w:rsidR="004736E6" w:rsidRPr="00BF4B82" w:rsidRDefault="004736E6" w:rsidP="004736E6">
      <w:pPr>
        <w:ind w:left="0" w:firstLine="0"/>
        <w:rPr>
          <w:rFonts w:asciiTheme="minorHAnsi" w:hAnsiTheme="minorHAnsi" w:cstheme="minorHAnsi"/>
          <w:b/>
        </w:rPr>
      </w:pPr>
      <w:r w:rsidRPr="00BF4B82">
        <w:rPr>
          <w:rFonts w:asciiTheme="minorHAnsi" w:hAnsiTheme="minorHAnsi" w:cstheme="minorHAnsi"/>
          <w:b/>
        </w:rPr>
        <w:t>1</w:t>
      </w:r>
      <w:r w:rsidR="00956E68">
        <w:rPr>
          <w:rFonts w:asciiTheme="minorHAnsi" w:hAnsiTheme="minorHAnsi" w:cstheme="minorHAnsi"/>
          <w:b/>
        </w:rPr>
        <w:t>5</w:t>
      </w:r>
      <w:r w:rsidRPr="00BF4B82">
        <w:rPr>
          <w:rFonts w:asciiTheme="minorHAnsi" w:hAnsiTheme="minorHAnsi" w:cstheme="minorHAnsi"/>
          <w:b/>
        </w:rPr>
        <w:t>c. SPSS</w:t>
      </w:r>
    </w:p>
    <w:p w:rsidR="004736E6" w:rsidRDefault="004736E6" w:rsidP="00E27256">
      <w:pPr>
        <w:ind w:left="0" w:firstLine="0"/>
        <w:rPr>
          <w:rFonts w:asciiTheme="minorHAnsi" w:hAnsiTheme="minorHAnsi" w:cstheme="minorHAnsi"/>
        </w:rPr>
      </w:pPr>
    </w:p>
    <w:p w:rsidR="00AE3883" w:rsidRDefault="00AE3883" w:rsidP="00AE3883">
      <w:pPr>
        <w:ind w:left="0" w:firstLine="0"/>
        <w:rPr>
          <w:rFonts w:asciiTheme="minorHAnsi" w:hAnsiTheme="minorHAnsi" w:cstheme="minorHAnsi"/>
        </w:rPr>
      </w:pPr>
      <w:r>
        <w:rPr>
          <w:rFonts w:asciiTheme="minorHAnsi" w:hAnsiTheme="minorHAnsi" w:cstheme="minorHAnsi"/>
        </w:rPr>
        <w:t>See the link below for details:</w:t>
      </w:r>
    </w:p>
    <w:p w:rsidR="00AE3883" w:rsidRDefault="00AE3883" w:rsidP="00AE3883">
      <w:pPr>
        <w:ind w:left="0" w:firstLine="0"/>
        <w:rPr>
          <w:rFonts w:asciiTheme="minorHAnsi" w:hAnsiTheme="minorHAnsi" w:cstheme="minorHAnsi"/>
        </w:rPr>
      </w:pPr>
    </w:p>
    <w:p w:rsidR="00AE3883" w:rsidRDefault="00515A45" w:rsidP="00AE3883">
      <w:pPr>
        <w:ind w:left="0" w:firstLine="0"/>
        <w:rPr>
          <w:rFonts w:asciiTheme="minorHAnsi" w:hAnsiTheme="minorHAnsi" w:cstheme="minorHAnsi"/>
        </w:rPr>
      </w:pPr>
      <w:hyperlink r:id="rId71" w:history="1">
        <w:r w:rsidR="00AE3883" w:rsidRPr="000C22B5">
          <w:rPr>
            <w:rStyle w:val="Hyperlink"/>
            <w:rFonts w:asciiTheme="minorHAnsi" w:hAnsiTheme="minorHAnsi" w:cstheme="minorHAnsi"/>
          </w:rPr>
          <w:t>http://www.bwgriffin.com/gsu/courses/edur9131/2018spr-content/11-coder-agreement/11-Griffin-agreement-nominal-codes-spr2018.pdf</w:t>
        </w:r>
      </w:hyperlink>
    </w:p>
    <w:p w:rsidR="004736E6" w:rsidRPr="00B258B0" w:rsidRDefault="004736E6" w:rsidP="004736E6">
      <w:pPr>
        <w:ind w:left="720" w:firstLine="0"/>
        <w:rPr>
          <w:rFonts w:asciiTheme="minorHAnsi" w:hAnsiTheme="minorHAnsi" w:cstheme="minorHAnsi"/>
        </w:rPr>
      </w:pPr>
    </w:p>
    <w:p w:rsidR="007B62DC" w:rsidRPr="004C15B3" w:rsidRDefault="004C15B3" w:rsidP="00E27256">
      <w:pPr>
        <w:ind w:left="0" w:firstLine="0"/>
        <w:rPr>
          <w:rFonts w:asciiTheme="minorHAnsi" w:hAnsiTheme="minorHAnsi" w:cstheme="minorHAnsi"/>
          <w:b/>
        </w:rPr>
      </w:pPr>
      <w:r w:rsidRPr="004C15B3">
        <w:rPr>
          <w:rFonts w:asciiTheme="minorHAnsi" w:hAnsiTheme="minorHAnsi" w:cstheme="minorHAnsi"/>
          <w:b/>
        </w:rPr>
        <w:t xml:space="preserve">16. </w:t>
      </w:r>
      <w:r w:rsidR="00B40338" w:rsidRPr="004C15B3">
        <w:rPr>
          <w:rFonts w:asciiTheme="minorHAnsi" w:hAnsiTheme="minorHAnsi" w:cstheme="minorHAnsi"/>
          <w:b/>
        </w:rPr>
        <w:t xml:space="preserve">High Agreement Yet Low Kappa and Alpha </w:t>
      </w:r>
    </w:p>
    <w:p w:rsidR="003E6523" w:rsidRDefault="00B40338" w:rsidP="000863FD">
      <w:pPr>
        <w:ind w:left="0" w:firstLine="720"/>
        <w:rPr>
          <w:rFonts w:asciiTheme="minorHAnsi" w:hAnsiTheme="minorHAnsi" w:cstheme="minorHAnsi"/>
        </w:rPr>
      </w:pPr>
      <w:r w:rsidRPr="00B258B0">
        <w:rPr>
          <w:rFonts w:asciiTheme="minorHAnsi" w:hAnsiTheme="minorHAnsi" w:cstheme="minorHAnsi"/>
        </w:rPr>
        <w:t xml:space="preserve">Measures of rater agreement often provide low values when high levels of agreement </w:t>
      </w:r>
      <w:r w:rsidR="004943E0">
        <w:rPr>
          <w:rFonts w:asciiTheme="minorHAnsi" w:hAnsiTheme="minorHAnsi" w:cstheme="minorHAnsi"/>
        </w:rPr>
        <w:t xml:space="preserve">exist </w:t>
      </w:r>
      <w:r w:rsidRPr="00B258B0">
        <w:rPr>
          <w:rFonts w:asciiTheme="minorHAnsi" w:hAnsiTheme="minorHAnsi" w:cstheme="minorHAnsi"/>
        </w:rPr>
        <w:t xml:space="preserve">among raters. The table below shows 20 passages coded by four raters using the </w:t>
      </w:r>
      <w:r w:rsidR="002A4A52">
        <w:rPr>
          <w:rFonts w:asciiTheme="minorHAnsi" w:hAnsiTheme="minorHAnsi" w:cstheme="minorHAnsi"/>
        </w:rPr>
        <w:t xml:space="preserve">four </w:t>
      </w:r>
      <w:r w:rsidRPr="00B258B0">
        <w:rPr>
          <w:rFonts w:asciiTheme="minorHAnsi" w:hAnsiTheme="minorHAnsi" w:cstheme="minorHAnsi"/>
        </w:rPr>
        <w:t xml:space="preserve">coding categories </w:t>
      </w:r>
      <w:r w:rsidR="002A4A52">
        <w:rPr>
          <w:rFonts w:asciiTheme="minorHAnsi" w:hAnsiTheme="minorHAnsi" w:cstheme="minorHAnsi"/>
        </w:rPr>
        <w:t>listed below</w:t>
      </w:r>
      <w:r w:rsidRPr="00B258B0">
        <w:rPr>
          <w:rFonts w:asciiTheme="minorHAnsi" w:hAnsiTheme="minorHAnsi" w:cstheme="minorHAnsi"/>
        </w:rPr>
        <w:t>. Note that all raters agree on every pass</w:t>
      </w:r>
      <w:r w:rsidR="004943E0">
        <w:rPr>
          <w:rFonts w:asciiTheme="minorHAnsi" w:hAnsiTheme="minorHAnsi" w:cstheme="minorHAnsi"/>
        </w:rPr>
        <w:t>a</w:t>
      </w:r>
      <w:r w:rsidRPr="00B258B0">
        <w:rPr>
          <w:rFonts w:asciiTheme="minorHAnsi" w:hAnsiTheme="minorHAnsi" w:cstheme="minorHAnsi"/>
        </w:rPr>
        <w:t xml:space="preserve">ge except for passage 20. </w:t>
      </w:r>
    </w:p>
    <w:p w:rsidR="003E6523" w:rsidRDefault="003E6523" w:rsidP="003E6523">
      <w:pPr>
        <w:rPr>
          <w:rFonts w:asciiTheme="minorHAnsi" w:hAnsiTheme="minorHAnsi" w:cstheme="minorHAnsi"/>
        </w:rPr>
      </w:pPr>
    </w:p>
    <w:p w:rsidR="007B62DC" w:rsidRDefault="00B40338" w:rsidP="003E6523">
      <w:pPr>
        <w:rPr>
          <w:rFonts w:asciiTheme="minorHAnsi" w:hAnsiTheme="minorHAnsi" w:cstheme="minorHAnsi"/>
        </w:rPr>
      </w:pPr>
      <w:r w:rsidRPr="00B258B0">
        <w:rPr>
          <w:rFonts w:asciiTheme="minorHAnsi" w:hAnsiTheme="minorHAnsi" w:cstheme="minorHAnsi"/>
        </w:rPr>
        <w:t>Despite 95.2% agreement, the other measures of agreement are below acceptable levels</w:t>
      </w:r>
      <w:r w:rsidR="003E6523">
        <w:rPr>
          <w:rFonts w:asciiTheme="minorHAnsi" w:hAnsiTheme="minorHAnsi" w:cstheme="minorHAnsi"/>
        </w:rPr>
        <w:t xml:space="preserve">: Fleiss’ kappa = .316, mean Cohen’s kappa = .244, and </w:t>
      </w:r>
      <w:proofErr w:type="spellStart"/>
      <w:r w:rsidR="003E6523">
        <w:rPr>
          <w:rFonts w:asciiTheme="minorHAnsi" w:hAnsiTheme="minorHAnsi" w:cstheme="minorHAnsi"/>
        </w:rPr>
        <w:t>Krippendorff’s</w:t>
      </w:r>
      <w:proofErr w:type="spellEnd"/>
      <w:r w:rsidR="003E6523">
        <w:rPr>
          <w:rFonts w:asciiTheme="minorHAnsi" w:hAnsiTheme="minorHAnsi" w:cstheme="minorHAnsi"/>
        </w:rPr>
        <w:t xml:space="preserve"> alpha = .325</w:t>
      </w:r>
      <w:r w:rsidRPr="00B258B0">
        <w:rPr>
          <w:rFonts w:asciiTheme="minorHAnsi" w:hAnsiTheme="minorHAnsi" w:cstheme="minorHAnsi"/>
        </w:rPr>
        <w:t xml:space="preserve">.  </w:t>
      </w:r>
    </w:p>
    <w:p w:rsidR="004943E0" w:rsidRPr="00B258B0" w:rsidRDefault="004943E0" w:rsidP="000863FD">
      <w:pPr>
        <w:ind w:left="0" w:firstLine="720"/>
        <w:rPr>
          <w:rFonts w:asciiTheme="minorHAnsi" w:hAnsiTheme="minorHAnsi" w:cstheme="minorHAnsi"/>
        </w:rPr>
      </w:pPr>
    </w:p>
    <w:p w:rsidR="004943E0" w:rsidRPr="00B258B0" w:rsidRDefault="004943E0" w:rsidP="004943E0">
      <w:pPr>
        <w:ind w:left="720" w:firstLine="0"/>
        <w:rPr>
          <w:rFonts w:asciiTheme="minorHAnsi" w:hAnsiTheme="minorHAnsi" w:cstheme="minorHAnsi"/>
        </w:rPr>
      </w:pPr>
      <w:r>
        <w:rPr>
          <w:rFonts w:asciiTheme="minorHAnsi" w:hAnsiTheme="minorHAnsi" w:cstheme="minorHAnsi"/>
        </w:rPr>
        <w:t xml:space="preserve">1 </w:t>
      </w:r>
      <w:r w:rsidRPr="00B258B0">
        <w:rPr>
          <w:rFonts w:asciiTheme="minorHAnsi" w:hAnsiTheme="minorHAnsi" w:cstheme="minorHAnsi"/>
        </w:rPr>
        <w:t xml:space="preserve">= Positive statement </w:t>
      </w:r>
    </w:p>
    <w:p w:rsidR="004943E0" w:rsidRPr="00B258B0" w:rsidRDefault="004943E0" w:rsidP="004943E0">
      <w:pPr>
        <w:ind w:left="720" w:firstLine="0"/>
        <w:rPr>
          <w:rFonts w:asciiTheme="minorHAnsi" w:hAnsiTheme="minorHAnsi" w:cstheme="minorHAnsi"/>
        </w:rPr>
      </w:pPr>
      <w:r>
        <w:rPr>
          <w:rFonts w:asciiTheme="minorHAnsi" w:hAnsiTheme="minorHAnsi" w:cstheme="minorHAnsi"/>
        </w:rPr>
        <w:t xml:space="preserve">2 </w:t>
      </w:r>
      <w:r w:rsidRPr="00B258B0">
        <w:rPr>
          <w:rFonts w:asciiTheme="minorHAnsi" w:hAnsiTheme="minorHAnsi" w:cstheme="minorHAnsi"/>
        </w:rPr>
        <w:t xml:space="preserve">= Negative statement </w:t>
      </w:r>
    </w:p>
    <w:p w:rsidR="004943E0" w:rsidRDefault="004943E0" w:rsidP="004943E0">
      <w:pPr>
        <w:ind w:left="720" w:firstLine="0"/>
        <w:rPr>
          <w:rFonts w:asciiTheme="minorHAnsi" w:hAnsiTheme="minorHAnsi" w:cstheme="minorHAnsi"/>
        </w:rPr>
      </w:pPr>
      <w:r>
        <w:rPr>
          <w:rFonts w:asciiTheme="minorHAnsi" w:hAnsiTheme="minorHAnsi" w:cstheme="minorHAnsi"/>
        </w:rPr>
        <w:t xml:space="preserve">3 </w:t>
      </w:r>
      <w:r w:rsidRPr="00B258B0">
        <w:rPr>
          <w:rFonts w:asciiTheme="minorHAnsi" w:hAnsiTheme="minorHAnsi" w:cstheme="minorHAnsi"/>
        </w:rPr>
        <w:t xml:space="preserve">= Neutral statement </w:t>
      </w:r>
    </w:p>
    <w:p w:rsidR="004943E0" w:rsidRDefault="004943E0" w:rsidP="004943E0">
      <w:pPr>
        <w:ind w:left="720" w:firstLine="0"/>
        <w:rPr>
          <w:rFonts w:asciiTheme="minorHAnsi" w:hAnsiTheme="minorHAnsi" w:cstheme="minorHAnsi"/>
        </w:rPr>
      </w:pPr>
      <w:r>
        <w:rPr>
          <w:rFonts w:asciiTheme="minorHAnsi" w:hAnsiTheme="minorHAnsi" w:cstheme="minorHAnsi"/>
        </w:rPr>
        <w:t xml:space="preserve">4 </w:t>
      </w:r>
      <w:r w:rsidRPr="00B258B0">
        <w:rPr>
          <w:rFonts w:asciiTheme="minorHAnsi" w:hAnsiTheme="minorHAnsi" w:cstheme="minorHAnsi"/>
        </w:rPr>
        <w:t xml:space="preserve">= Other unrelated statement/Not applicable </w:t>
      </w:r>
    </w:p>
    <w:p w:rsidR="007B62DC"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4C0421" w:rsidRPr="00B258B0" w:rsidRDefault="004C0421" w:rsidP="004C0421">
      <w:pPr>
        <w:ind w:left="0" w:firstLine="0"/>
        <w:rPr>
          <w:rFonts w:asciiTheme="minorHAnsi" w:hAnsiTheme="minorHAnsi" w:cstheme="minorHAnsi"/>
        </w:rPr>
      </w:pPr>
      <w:r w:rsidRPr="00B258B0">
        <w:rPr>
          <w:rFonts w:asciiTheme="minorHAnsi" w:hAnsiTheme="minorHAnsi" w:cstheme="minorHAnsi"/>
        </w:rPr>
        <w:t xml:space="preserve">The problem with these data is lack of variability in codes. When most raters assign one code predominately, then measures of agreement can be misleadingly low, as demonstrated in this example. This is one reason I recommend always reporting percent agreement.  </w:t>
      </w:r>
    </w:p>
    <w:p w:rsidR="004C0421" w:rsidRDefault="004C0421"/>
    <w:tbl>
      <w:tblPr>
        <w:tblStyle w:val="TableGrid0"/>
        <w:tblW w:w="0" w:type="auto"/>
        <w:tblInd w:w="607" w:type="dxa"/>
        <w:tblLook w:val="04A0" w:firstRow="1" w:lastRow="0" w:firstColumn="1" w:lastColumn="0" w:noHBand="0" w:noVBand="1"/>
      </w:tblPr>
      <w:tblGrid>
        <w:gridCol w:w="1493"/>
        <w:gridCol w:w="1493"/>
        <w:gridCol w:w="1493"/>
        <w:gridCol w:w="1493"/>
        <w:gridCol w:w="1493"/>
      </w:tblGrid>
      <w:tr w:rsidR="00F96E96" w:rsidRPr="00F96E96" w:rsidTr="005B08E1">
        <w:tc>
          <w:tcPr>
            <w:tcW w:w="1493" w:type="dxa"/>
          </w:tcPr>
          <w:p w:rsidR="00F96E96" w:rsidRPr="00F96E96" w:rsidRDefault="00F96E96"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Passage</w:t>
            </w:r>
          </w:p>
        </w:tc>
        <w:tc>
          <w:tcPr>
            <w:tcW w:w="1493" w:type="dxa"/>
          </w:tcPr>
          <w:p w:rsidR="00F96E96" w:rsidRPr="00F96E96" w:rsidRDefault="00F96E96"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Rater1</w:t>
            </w:r>
          </w:p>
        </w:tc>
        <w:tc>
          <w:tcPr>
            <w:tcW w:w="1493" w:type="dxa"/>
          </w:tcPr>
          <w:p w:rsidR="00F96E96" w:rsidRPr="00F96E96" w:rsidRDefault="00F96E96"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Rater2</w:t>
            </w:r>
          </w:p>
        </w:tc>
        <w:tc>
          <w:tcPr>
            <w:tcW w:w="1493" w:type="dxa"/>
          </w:tcPr>
          <w:p w:rsidR="00F96E96" w:rsidRPr="00F96E96" w:rsidRDefault="00F96E96"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Rater3</w:t>
            </w:r>
          </w:p>
        </w:tc>
        <w:tc>
          <w:tcPr>
            <w:tcW w:w="1493" w:type="dxa"/>
          </w:tcPr>
          <w:p w:rsidR="00F96E96" w:rsidRPr="00F96E96" w:rsidRDefault="00F96E96" w:rsidP="005B08E1">
            <w:pPr>
              <w:ind w:left="0" w:firstLine="0"/>
              <w:jc w:val="center"/>
              <w:rPr>
                <w:rFonts w:asciiTheme="minorHAnsi" w:hAnsiTheme="minorHAnsi" w:cstheme="minorHAnsi"/>
              </w:rPr>
            </w:pPr>
            <w:r w:rsidRPr="00F96E96">
              <w:rPr>
                <w:rFonts w:asciiTheme="minorHAnsi" w:eastAsia="Calibri" w:hAnsiTheme="minorHAnsi" w:cstheme="minorHAnsi"/>
              </w:rPr>
              <w:t>Rater4</w:t>
            </w:r>
          </w:p>
        </w:tc>
      </w:tr>
      <w:tr w:rsidR="005B08E1" w:rsidRPr="00F96E96" w:rsidTr="005B08E1">
        <w:tc>
          <w:tcPr>
            <w:tcW w:w="1493" w:type="dxa"/>
          </w:tcPr>
          <w:p w:rsidR="005B08E1" w:rsidRPr="00F96E96" w:rsidRDefault="005B08E1" w:rsidP="005B08E1">
            <w:pPr>
              <w:ind w:left="0" w:firstLine="0"/>
              <w:jc w:val="center"/>
              <w:rPr>
                <w:rFonts w:asciiTheme="minorHAnsi" w:eastAsia="Calibri" w:hAnsiTheme="minorHAnsi" w:cstheme="minorHAnsi"/>
              </w:rPr>
            </w:pPr>
            <w:r>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hAnsiTheme="minorHAnsi" w:cstheme="minorHAnsi"/>
              </w:rPr>
            </w:pPr>
            <w:r w:rsidRPr="00F96E96">
              <w:rPr>
                <w:rFonts w:asciiTheme="minorHAnsi" w:eastAsia="Calibri" w:hAnsiTheme="minorHAnsi" w:cstheme="minorHAnsi"/>
              </w:rPr>
              <w:t>1</w:t>
            </w:r>
          </w:p>
        </w:tc>
      </w:tr>
      <w:tr w:rsidR="005B08E1" w:rsidRPr="00F96E96" w:rsidTr="005B08E1">
        <w:tc>
          <w:tcPr>
            <w:tcW w:w="1493" w:type="dxa"/>
          </w:tcPr>
          <w:p w:rsidR="005B08E1" w:rsidRPr="00F96E96" w:rsidRDefault="005B08E1" w:rsidP="005B08E1">
            <w:pPr>
              <w:ind w:left="0" w:firstLine="0"/>
              <w:jc w:val="center"/>
              <w:rPr>
                <w:rFonts w:asciiTheme="minorHAnsi" w:eastAsia="Calibri" w:hAnsiTheme="minorHAnsi" w:cstheme="minorHAnsi"/>
              </w:rPr>
            </w:pPr>
            <w:r>
              <w:rPr>
                <w:rFonts w:asciiTheme="minorHAnsi" w:eastAsia="Calibri" w:hAnsiTheme="minorHAnsi" w:cstheme="minorHAnsi"/>
              </w:rPr>
              <w:t>2</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hAnsiTheme="minorHAnsi" w:cstheme="minorHAnsi"/>
              </w:rPr>
            </w:pPr>
            <w:r w:rsidRPr="00F96E96">
              <w:rPr>
                <w:rFonts w:asciiTheme="minorHAnsi" w:eastAsia="Calibri" w:hAnsiTheme="minorHAnsi" w:cstheme="minorHAnsi"/>
              </w:rPr>
              <w:t>1</w:t>
            </w:r>
          </w:p>
        </w:tc>
      </w:tr>
      <w:tr w:rsidR="005B08E1" w:rsidRPr="00F96E96" w:rsidTr="005B08E1">
        <w:tc>
          <w:tcPr>
            <w:tcW w:w="1493" w:type="dxa"/>
          </w:tcPr>
          <w:p w:rsidR="005B08E1" w:rsidRPr="00F96E96" w:rsidRDefault="005B08E1" w:rsidP="005B08E1">
            <w:pPr>
              <w:ind w:left="0" w:firstLine="0"/>
              <w:jc w:val="center"/>
              <w:rPr>
                <w:rFonts w:asciiTheme="minorHAnsi" w:eastAsia="Calibri" w:hAnsiTheme="minorHAnsi" w:cstheme="minorHAnsi"/>
              </w:rPr>
            </w:pPr>
            <w:r>
              <w:rPr>
                <w:rFonts w:asciiTheme="minorHAnsi" w:eastAsia="Calibri" w:hAnsiTheme="minorHAnsi" w:cstheme="minorHAnsi"/>
              </w:rPr>
              <w:t>3</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hAnsiTheme="minorHAnsi" w:cstheme="minorHAnsi"/>
              </w:rPr>
            </w:pPr>
            <w:r w:rsidRPr="00F96E96">
              <w:rPr>
                <w:rFonts w:asciiTheme="minorHAnsi" w:eastAsia="Calibri" w:hAnsiTheme="minorHAnsi" w:cstheme="minorHAnsi"/>
              </w:rPr>
              <w:t>1</w:t>
            </w:r>
          </w:p>
        </w:tc>
      </w:tr>
      <w:tr w:rsidR="005B08E1" w:rsidRPr="00F96E96" w:rsidTr="005B08E1">
        <w:tc>
          <w:tcPr>
            <w:tcW w:w="1493" w:type="dxa"/>
          </w:tcPr>
          <w:p w:rsidR="005B08E1" w:rsidRPr="00F96E96" w:rsidRDefault="005B08E1" w:rsidP="005B08E1">
            <w:pPr>
              <w:ind w:left="0" w:firstLine="0"/>
              <w:jc w:val="center"/>
              <w:rPr>
                <w:rFonts w:asciiTheme="minorHAnsi" w:eastAsia="Calibri" w:hAnsiTheme="minorHAnsi" w:cstheme="minorHAnsi"/>
              </w:rPr>
            </w:pPr>
            <w:r>
              <w:rPr>
                <w:rFonts w:asciiTheme="minorHAnsi" w:eastAsia="Calibri" w:hAnsiTheme="minorHAnsi" w:cstheme="minorHAnsi"/>
              </w:rPr>
              <w:t>4</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hAnsiTheme="minorHAnsi" w:cstheme="minorHAnsi"/>
              </w:rPr>
            </w:pPr>
            <w:r w:rsidRPr="00F96E96">
              <w:rPr>
                <w:rFonts w:asciiTheme="minorHAnsi" w:eastAsia="Calibri" w:hAnsiTheme="minorHAnsi" w:cstheme="minorHAnsi"/>
              </w:rPr>
              <w:t>1</w:t>
            </w:r>
          </w:p>
        </w:tc>
      </w:tr>
      <w:tr w:rsidR="005B08E1" w:rsidRPr="00F96E96" w:rsidTr="005B08E1">
        <w:tc>
          <w:tcPr>
            <w:tcW w:w="1493" w:type="dxa"/>
          </w:tcPr>
          <w:p w:rsidR="005B08E1" w:rsidRPr="00F96E96" w:rsidRDefault="005B08E1" w:rsidP="005B08E1">
            <w:pPr>
              <w:ind w:left="0" w:firstLine="0"/>
              <w:jc w:val="center"/>
              <w:rPr>
                <w:rFonts w:asciiTheme="minorHAnsi" w:eastAsia="Calibri" w:hAnsiTheme="minorHAnsi" w:cstheme="minorHAnsi"/>
              </w:rPr>
            </w:pPr>
            <w:r>
              <w:rPr>
                <w:rFonts w:asciiTheme="minorHAnsi" w:eastAsia="Calibri" w:hAnsiTheme="minorHAnsi" w:cstheme="minorHAnsi"/>
              </w:rPr>
              <w:t>5</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hAnsiTheme="minorHAnsi" w:cstheme="minorHAnsi"/>
              </w:rPr>
            </w:pPr>
            <w:r w:rsidRPr="00F96E96">
              <w:rPr>
                <w:rFonts w:asciiTheme="minorHAnsi" w:eastAsia="Calibri" w:hAnsiTheme="minorHAnsi" w:cstheme="minorHAnsi"/>
              </w:rPr>
              <w:t>1</w:t>
            </w:r>
          </w:p>
        </w:tc>
      </w:tr>
      <w:tr w:rsidR="005B08E1" w:rsidRPr="00F96E96" w:rsidTr="005B08E1">
        <w:tc>
          <w:tcPr>
            <w:tcW w:w="1493" w:type="dxa"/>
          </w:tcPr>
          <w:p w:rsidR="005B08E1" w:rsidRPr="00F96E96" w:rsidRDefault="005B08E1" w:rsidP="005B08E1">
            <w:pPr>
              <w:ind w:left="0" w:firstLine="0"/>
              <w:jc w:val="center"/>
              <w:rPr>
                <w:rFonts w:asciiTheme="minorHAnsi" w:eastAsia="Calibri" w:hAnsiTheme="minorHAnsi" w:cstheme="minorHAnsi"/>
              </w:rPr>
            </w:pPr>
            <w:r>
              <w:rPr>
                <w:rFonts w:asciiTheme="minorHAnsi" w:eastAsia="Calibri" w:hAnsiTheme="minorHAnsi" w:cstheme="minorHAnsi"/>
              </w:rPr>
              <w:t>6</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hAnsiTheme="minorHAnsi" w:cstheme="minorHAnsi"/>
              </w:rPr>
            </w:pPr>
            <w:r w:rsidRPr="00F96E96">
              <w:rPr>
                <w:rFonts w:asciiTheme="minorHAnsi" w:eastAsia="Calibri" w:hAnsiTheme="minorHAnsi" w:cstheme="minorHAnsi"/>
              </w:rPr>
              <w:t>1</w:t>
            </w:r>
          </w:p>
        </w:tc>
      </w:tr>
      <w:tr w:rsidR="005B08E1" w:rsidRPr="00F96E96" w:rsidTr="005B08E1">
        <w:tc>
          <w:tcPr>
            <w:tcW w:w="1493" w:type="dxa"/>
          </w:tcPr>
          <w:p w:rsidR="005B08E1" w:rsidRPr="00F96E96" w:rsidRDefault="005B08E1" w:rsidP="005B08E1">
            <w:pPr>
              <w:ind w:left="0" w:firstLine="0"/>
              <w:jc w:val="center"/>
              <w:rPr>
                <w:rFonts w:asciiTheme="minorHAnsi" w:eastAsia="Calibri" w:hAnsiTheme="minorHAnsi" w:cstheme="minorHAnsi"/>
              </w:rPr>
            </w:pPr>
            <w:r>
              <w:rPr>
                <w:rFonts w:asciiTheme="minorHAnsi" w:eastAsia="Calibri" w:hAnsiTheme="minorHAnsi" w:cstheme="minorHAnsi"/>
              </w:rPr>
              <w:t>7</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hAnsiTheme="minorHAnsi" w:cstheme="minorHAnsi"/>
              </w:rPr>
            </w:pPr>
            <w:r w:rsidRPr="00F96E96">
              <w:rPr>
                <w:rFonts w:asciiTheme="minorHAnsi" w:eastAsia="Calibri" w:hAnsiTheme="minorHAnsi" w:cstheme="minorHAnsi"/>
              </w:rPr>
              <w:t>1</w:t>
            </w:r>
          </w:p>
        </w:tc>
      </w:tr>
      <w:tr w:rsidR="005B08E1" w:rsidRPr="00F96E96" w:rsidTr="005B08E1">
        <w:tc>
          <w:tcPr>
            <w:tcW w:w="1493" w:type="dxa"/>
          </w:tcPr>
          <w:p w:rsidR="005B08E1" w:rsidRPr="00F96E96" w:rsidRDefault="005B08E1" w:rsidP="005B08E1">
            <w:pPr>
              <w:ind w:left="0" w:firstLine="0"/>
              <w:jc w:val="center"/>
              <w:rPr>
                <w:rFonts w:asciiTheme="minorHAnsi" w:eastAsia="Calibri" w:hAnsiTheme="minorHAnsi" w:cstheme="minorHAnsi"/>
              </w:rPr>
            </w:pPr>
            <w:r>
              <w:rPr>
                <w:rFonts w:asciiTheme="minorHAnsi" w:eastAsia="Calibri" w:hAnsiTheme="minorHAnsi" w:cstheme="minorHAnsi"/>
              </w:rPr>
              <w:t>8</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hAnsiTheme="minorHAnsi" w:cstheme="minorHAnsi"/>
              </w:rPr>
            </w:pPr>
            <w:r w:rsidRPr="00F96E96">
              <w:rPr>
                <w:rFonts w:asciiTheme="minorHAnsi" w:eastAsia="Calibri" w:hAnsiTheme="minorHAnsi" w:cstheme="minorHAnsi"/>
              </w:rPr>
              <w:t>1</w:t>
            </w:r>
          </w:p>
        </w:tc>
      </w:tr>
      <w:tr w:rsidR="005B08E1" w:rsidRPr="00F96E96" w:rsidTr="005B08E1">
        <w:tc>
          <w:tcPr>
            <w:tcW w:w="1493" w:type="dxa"/>
          </w:tcPr>
          <w:p w:rsidR="005B08E1" w:rsidRPr="00F96E96" w:rsidRDefault="005B08E1" w:rsidP="005B08E1">
            <w:pPr>
              <w:ind w:left="0" w:firstLine="0"/>
              <w:jc w:val="center"/>
              <w:rPr>
                <w:rFonts w:asciiTheme="minorHAnsi" w:eastAsia="Calibri" w:hAnsiTheme="minorHAnsi" w:cstheme="minorHAnsi"/>
              </w:rPr>
            </w:pPr>
            <w:r>
              <w:rPr>
                <w:rFonts w:asciiTheme="minorHAnsi" w:eastAsia="Calibri" w:hAnsiTheme="minorHAnsi" w:cstheme="minorHAnsi"/>
              </w:rPr>
              <w:t>9</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hAnsiTheme="minorHAnsi" w:cstheme="minorHAnsi"/>
              </w:rPr>
            </w:pPr>
            <w:r w:rsidRPr="00F96E96">
              <w:rPr>
                <w:rFonts w:asciiTheme="minorHAnsi" w:eastAsia="Calibri" w:hAnsiTheme="minorHAnsi" w:cstheme="minorHAnsi"/>
              </w:rPr>
              <w:t>1</w:t>
            </w:r>
          </w:p>
        </w:tc>
      </w:tr>
      <w:tr w:rsidR="005B08E1" w:rsidRPr="00F96E96" w:rsidTr="005B08E1">
        <w:tc>
          <w:tcPr>
            <w:tcW w:w="1493" w:type="dxa"/>
          </w:tcPr>
          <w:p w:rsidR="005B08E1" w:rsidRPr="00F96E96" w:rsidRDefault="005B08E1" w:rsidP="005B08E1">
            <w:pPr>
              <w:ind w:left="0" w:firstLine="0"/>
              <w:jc w:val="center"/>
              <w:rPr>
                <w:rFonts w:asciiTheme="minorHAnsi" w:eastAsia="Calibri" w:hAnsiTheme="minorHAnsi" w:cstheme="minorHAnsi"/>
              </w:rPr>
            </w:pPr>
            <w:r>
              <w:rPr>
                <w:rFonts w:asciiTheme="minorHAnsi" w:eastAsia="Calibri" w:hAnsiTheme="minorHAnsi" w:cstheme="minorHAnsi"/>
              </w:rPr>
              <w:t>10</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hAnsiTheme="minorHAnsi" w:cstheme="minorHAnsi"/>
              </w:rPr>
            </w:pPr>
            <w:r w:rsidRPr="00F96E96">
              <w:rPr>
                <w:rFonts w:asciiTheme="minorHAnsi" w:eastAsia="Calibri" w:hAnsiTheme="minorHAnsi" w:cstheme="minorHAnsi"/>
              </w:rPr>
              <w:t>1</w:t>
            </w:r>
          </w:p>
        </w:tc>
      </w:tr>
      <w:tr w:rsidR="005B08E1" w:rsidRPr="00F96E96" w:rsidTr="005B08E1">
        <w:tc>
          <w:tcPr>
            <w:tcW w:w="1493" w:type="dxa"/>
          </w:tcPr>
          <w:p w:rsidR="005B08E1" w:rsidRPr="00F96E96" w:rsidRDefault="005B08E1" w:rsidP="005B08E1">
            <w:pPr>
              <w:ind w:left="0" w:firstLine="0"/>
              <w:jc w:val="center"/>
              <w:rPr>
                <w:rFonts w:asciiTheme="minorHAnsi" w:eastAsia="Calibri" w:hAnsiTheme="minorHAnsi" w:cstheme="minorHAnsi"/>
              </w:rPr>
            </w:pPr>
            <w:r>
              <w:rPr>
                <w:rFonts w:asciiTheme="minorHAnsi" w:eastAsia="Calibri" w:hAnsiTheme="minorHAnsi" w:cstheme="minorHAnsi"/>
              </w:rPr>
              <w:t>11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hAnsiTheme="minorHAnsi" w:cstheme="minorHAnsi"/>
              </w:rPr>
            </w:pPr>
            <w:r w:rsidRPr="00F96E96">
              <w:rPr>
                <w:rFonts w:asciiTheme="minorHAnsi" w:eastAsia="Calibri" w:hAnsiTheme="minorHAnsi" w:cstheme="minorHAnsi"/>
              </w:rPr>
              <w:t>1</w:t>
            </w:r>
          </w:p>
        </w:tc>
      </w:tr>
      <w:tr w:rsidR="005B08E1" w:rsidRPr="00F96E96" w:rsidTr="005B08E1">
        <w:tc>
          <w:tcPr>
            <w:tcW w:w="1493" w:type="dxa"/>
          </w:tcPr>
          <w:p w:rsidR="005B08E1" w:rsidRPr="00F96E96" w:rsidRDefault="005B08E1" w:rsidP="005B08E1">
            <w:pPr>
              <w:ind w:left="0" w:firstLine="0"/>
              <w:jc w:val="center"/>
              <w:rPr>
                <w:rFonts w:asciiTheme="minorHAnsi" w:eastAsia="Calibri" w:hAnsiTheme="minorHAnsi" w:cstheme="minorHAnsi"/>
              </w:rPr>
            </w:pPr>
            <w:r>
              <w:rPr>
                <w:rFonts w:asciiTheme="minorHAnsi" w:eastAsia="Calibri" w:hAnsiTheme="minorHAnsi" w:cstheme="minorHAnsi"/>
              </w:rPr>
              <w:t>12</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hAnsiTheme="minorHAnsi" w:cstheme="minorHAnsi"/>
              </w:rPr>
            </w:pPr>
            <w:r w:rsidRPr="00F96E96">
              <w:rPr>
                <w:rFonts w:asciiTheme="minorHAnsi" w:eastAsia="Calibri" w:hAnsiTheme="minorHAnsi" w:cstheme="minorHAnsi"/>
              </w:rPr>
              <w:t>1</w:t>
            </w:r>
          </w:p>
        </w:tc>
      </w:tr>
      <w:tr w:rsidR="005B08E1" w:rsidRPr="00F96E96" w:rsidTr="005B08E1">
        <w:tc>
          <w:tcPr>
            <w:tcW w:w="1493" w:type="dxa"/>
          </w:tcPr>
          <w:p w:rsidR="005B08E1" w:rsidRPr="00F96E96" w:rsidRDefault="005B08E1" w:rsidP="005B08E1">
            <w:pPr>
              <w:ind w:left="0" w:firstLine="0"/>
              <w:jc w:val="center"/>
              <w:rPr>
                <w:rFonts w:asciiTheme="minorHAnsi" w:eastAsia="Calibri" w:hAnsiTheme="minorHAnsi" w:cstheme="minorHAnsi"/>
              </w:rPr>
            </w:pPr>
            <w:r>
              <w:rPr>
                <w:rFonts w:asciiTheme="minorHAnsi" w:eastAsia="Calibri" w:hAnsiTheme="minorHAnsi" w:cstheme="minorHAnsi"/>
              </w:rPr>
              <w:t>13</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hAnsiTheme="minorHAnsi" w:cstheme="minorHAnsi"/>
              </w:rPr>
            </w:pPr>
            <w:r w:rsidRPr="00F96E96">
              <w:rPr>
                <w:rFonts w:asciiTheme="minorHAnsi" w:eastAsia="Calibri" w:hAnsiTheme="minorHAnsi" w:cstheme="minorHAnsi"/>
              </w:rPr>
              <w:t>1</w:t>
            </w:r>
          </w:p>
        </w:tc>
      </w:tr>
      <w:tr w:rsidR="005B08E1" w:rsidRPr="00F96E96" w:rsidTr="005B08E1">
        <w:tc>
          <w:tcPr>
            <w:tcW w:w="1493" w:type="dxa"/>
          </w:tcPr>
          <w:p w:rsidR="005B08E1" w:rsidRPr="00F96E96" w:rsidRDefault="005B08E1" w:rsidP="005B08E1">
            <w:pPr>
              <w:ind w:left="0" w:firstLine="0"/>
              <w:jc w:val="center"/>
              <w:rPr>
                <w:rFonts w:asciiTheme="minorHAnsi" w:eastAsia="Calibri" w:hAnsiTheme="minorHAnsi" w:cstheme="minorHAnsi"/>
              </w:rPr>
            </w:pPr>
            <w:r>
              <w:rPr>
                <w:rFonts w:asciiTheme="minorHAnsi" w:eastAsia="Calibri" w:hAnsiTheme="minorHAnsi" w:cstheme="minorHAnsi"/>
              </w:rPr>
              <w:t>14</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hAnsiTheme="minorHAnsi" w:cstheme="minorHAnsi"/>
              </w:rPr>
            </w:pPr>
            <w:r w:rsidRPr="00F96E96">
              <w:rPr>
                <w:rFonts w:asciiTheme="minorHAnsi" w:eastAsia="Calibri" w:hAnsiTheme="minorHAnsi" w:cstheme="minorHAnsi"/>
              </w:rPr>
              <w:t>1</w:t>
            </w:r>
          </w:p>
        </w:tc>
      </w:tr>
      <w:tr w:rsidR="005B08E1" w:rsidRPr="00F96E96" w:rsidTr="005B08E1">
        <w:tc>
          <w:tcPr>
            <w:tcW w:w="1493" w:type="dxa"/>
          </w:tcPr>
          <w:p w:rsidR="005B08E1" w:rsidRPr="00F96E96" w:rsidRDefault="005B08E1" w:rsidP="005B08E1">
            <w:pPr>
              <w:ind w:left="0" w:firstLine="0"/>
              <w:jc w:val="center"/>
              <w:rPr>
                <w:rFonts w:asciiTheme="minorHAnsi" w:eastAsia="Calibri" w:hAnsiTheme="minorHAnsi" w:cstheme="minorHAnsi"/>
              </w:rPr>
            </w:pPr>
            <w:r>
              <w:rPr>
                <w:rFonts w:asciiTheme="minorHAnsi" w:eastAsia="Calibri" w:hAnsiTheme="minorHAnsi" w:cstheme="minorHAnsi"/>
              </w:rPr>
              <w:t>15</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hAnsiTheme="minorHAnsi" w:cstheme="minorHAnsi"/>
              </w:rPr>
            </w:pPr>
            <w:r w:rsidRPr="00F96E96">
              <w:rPr>
                <w:rFonts w:asciiTheme="minorHAnsi" w:eastAsia="Calibri" w:hAnsiTheme="minorHAnsi" w:cstheme="minorHAnsi"/>
              </w:rPr>
              <w:t>1</w:t>
            </w:r>
          </w:p>
        </w:tc>
      </w:tr>
      <w:tr w:rsidR="005B08E1" w:rsidRPr="00F96E96" w:rsidTr="005B08E1">
        <w:tc>
          <w:tcPr>
            <w:tcW w:w="1493" w:type="dxa"/>
          </w:tcPr>
          <w:p w:rsidR="005B08E1" w:rsidRPr="00F96E96" w:rsidRDefault="005B08E1" w:rsidP="005B08E1">
            <w:pPr>
              <w:ind w:left="0" w:firstLine="0"/>
              <w:jc w:val="center"/>
              <w:rPr>
                <w:rFonts w:asciiTheme="minorHAnsi" w:eastAsia="Calibri" w:hAnsiTheme="minorHAnsi" w:cstheme="minorHAnsi"/>
              </w:rPr>
            </w:pPr>
            <w:r>
              <w:rPr>
                <w:rFonts w:asciiTheme="minorHAnsi" w:eastAsia="Calibri" w:hAnsiTheme="minorHAnsi" w:cstheme="minorHAnsi"/>
              </w:rPr>
              <w:t>16</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hAnsiTheme="minorHAnsi" w:cstheme="minorHAnsi"/>
              </w:rPr>
            </w:pPr>
            <w:r w:rsidRPr="00F96E96">
              <w:rPr>
                <w:rFonts w:asciiTheme="minorHAnsi" w:eastAsia="Calibri" w:hAnsiTheme="minorHAnsi" w:cstheme="minorHAnsi"/>
              </w:rPr>
              <w:t>1</w:t>
            </w:r>
          </w:p>
        </w:tc>
      </w:tr>
      <w:tr w:rsidR="005B08E1" w:rsidRPr="00F96E96" w:rsidTr="005B08E1">
        <w:tc>
          <w:tcPr>
            <w:tcW w:w="1493" w:type="dxa"/>
          </w:tcPr>
          <w:p w:rsidR="005B08E1" w:rsidRPr="00F96E96" w:rsidRDefault="005B08E1" w:rsidP="005B08E1">
            <w:pPr>
              <w:ind w:left="0" w:firstLine="0"/>
              <w:jc w:val="center"/>
              <w:rPr>
                <w:rFonts w:asciiTheme="minorHAnsi" w:eastAsia="Calibri" w:hAnsiTheme="minorHAnsi" w:cstheme="minorHAnsi"/>
              </w:rPr>
            </w:pPr>
            <w:r>
              <w:rPr>
                <w:rFonts w:asciiTheme="minorHAnsi" w:eastAsia="Calibri" w:hAnsiTheme="minorHAnsi" w:cstheme="minorHAnsi"/>
              </w:rPr>
              <w:t>17</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hAnsiTheme="minorHAnsi" w:cstheme="minorHAnsi"/>
              </w:rPr>
            </w:pPr>
            <w:r w:rsidRPr="00F96E96">
              <w:rPr>
                <w:rFonts w:asciiTheme="minorHAnsi" w:eastAsia="Calibri" w:hAnsiTheme="minorHAnsi" w:cstheme="minorHAnsi"/>
              </w:rPr>
              <w:t>1</w:t>
            </w:r>
          </w:p>
        </w:tc>
      </w:tr>
      <w:tr w:rsidR="005B08E1" w:rsidRPr="00F96E96" w:rsidTr="005B08E1">
        <w:tc>
          <w:tcPr>
            <w:tcW w:w="1493" w:type="dxa"/>
          </w:tcPr>
          <w:p w:rsidR="005B08E1" w:rsidRPr="00F96E96" w:rsidRDefault="005B08E1" w:rsidP="005B08E1">
            <w:pPr>
              <w:ind w:left="0" w:firstLine="0"/>
              <w:jc w:val="center"/>
              <w:rPr>
                <w:rFonts w:asciiTheme="minorHAnsi" w:eastAsia="Calibri" w:hAnsiTheme="minorHAnsi" w:cstheme="minorHAnsi"/>
              </w:rPr>
            </w:pPr>
            <w:r>
              <w:rPr>
                <w:rFonts w:asciiTheme="minorHAnsi" w:eastAsia="Calibri" w:hAnsiTheme="minorHAnsi" w:cstheme="minorHAnsi"/>
              </w:rPr>
              <w:t>18</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hAnsiTheme="minorHAnsi" w:cstheme="minorHAnsi"/>
              </w:rPr>
            </w:pPr>
            <w:r w:rsidRPr="00F96E96">
              <w:rPr>
                <w:rFonts w:asciiTheme="minorHAnsi" w:eastAsia="Calibri" w:hAnsiTheme="minorHAnsi" w:cstheme="minorHAnsi"/>
              </w:rPr>
              <w:t>1</w:t>
            </w:r>
          </w:p>
        </w:tc>
      </w:tr>
      <w:tr w:rsidR="005B08E1" w:rsidRPr="00F96E96" w:rsidTr="005B08E1">
        <w:tc>
          <w:tcPr>
            <w:tcW w:w="1493" w:type="dxa"/>
          </w:tcPr>
          <w:p w:rsidR="005B08E1" w:rsidRPr="00F96E96" w:rsidRDefault="005B08E1" w:rsidP="005B08E1">
            <w:pPr>
              <w:ind w:left="0" w:firstLine="0"/>
              <w:jc w:val="center"/>
              <w:rPr>
                <w:rFonts w:asciiTheme="minorHAnsi" w:eastAsia="Calibri" w:hAnsiTheme="minorHAnsi" w:cstheme="minorHAnsi"/>
              </w:rPr>
            </w:pPr>
            <w:r>
              <w:rPr>
                <w:rFonts w:asciiTheme="minorHAnsi" w:eastAsia="Calibri" w:hAnsiTheme="minorHAnsi" w:cstheme="minorHAnsi"/>
              </w:rPr>
              <w:t>19</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1</w:t>
            </w:r>
          </w:p>
        </w:tc>
        <w:tc>
          <w:tcPr>
            <w:tcW w:w="1493" w:type="dxa"/>
          </w:tcPr>
          <w:p w:rsidR="005B08E1" w:rsidRPr="00F96E96" w:rsidRDefault="005B08E1" w:rsidP="005B08E1">
            <w:pPr>
              <w:ind w:left="0" w:firstLine="0"/>
              <w:jc w:val="center"/>
              <w:rPr>
                <w:rFonts w:asciiTheme="minorHAnsi" w:hAnsiTheme="minorHAnsi" w:cstheme="minorHAnsi"/>
              </w:rPr>
            </w:pPr>
            <w:r w:rsidRPr="00F96E96">
              <w:rPr>
                <w:rFonts w:asciiTheme="minorHAnsi" w:eastAsia="Calibri" w:hAnsiTheme="minorHAnsi" w:cstheme="minorHAnsi"/>
              </w:rPr>
              <w:t>1</w:t>
            </w:r>
          </w:p>
        </w:tc>
      </w:tr>
      <w:tr w:rsidR="005B08E1" w:rsidRPr="00F96E96" w:rsidTr="005B08E1">
        <w:tc>
          <w:tcPr>
            <w:tcW w:w="1493" w:type="dxa"/>
          </w:tcPr>
          <w:p w:rsidR="005B08E1" w:rsidRPr="00F96E96" w:rsidRDefault="005B08E1" w:rsidP="005B08E1">
            <w:pPr>
              <w:ind w:left="0" w:firstLine="0"/>
              <w:jc w:val="center"/>
              <w:rPr>
                <w:rFonts w:asciiTheme="minorHAnsi" w:eastAsia="Calibri" w:hAnsiTheme="minorHAnsi" w:cstheme="minorHAnsi"/>
              </w:rPr>
            </w:pPr>
            <w:r>
              <w:rPr>
                <w:rFonts w:asciiTheme="minorHAnsi" w:eastAsia="Calibri" w:hAnsiTheme="minorHAnsi" w:cstheme="minorHAnsi"/>
              </w:rPr>
              <w:t>20</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4</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3</w:t>
            </w:r>
          </w:p>
        </w:tc>
        <w:tc>
          <w:tcPr>
            <w:tcW w:w="1493" w:type="dxa"/>
          </w:tcPr>
          <w:p w:rsidR="005B08E1" w:rsidRPr="00F96E96" w:rsidRDefault="005B08E1" w:rsidP="005B08E1">
            <w:pPr>
              <w:ind w:left="0" w:firstLine="0"/>
              <w:jc w:val="center"/>
              <w:rPr>
                <w:rFonts w:asciiTheme="minorHAnsi" w:eastAsia="Calibri" w:hAnsiTheme="minorHAnsi" w:cstheme="minorHAnsi"/>
              </w:rPr>
            </w:pPr>
            <w:r w:rsidRPr="00F96E96">
              <w:rPr>
                <w:rFonts w:asciiTheme="minorHAnsi" w:eastAsia="Calibri" w:hAnsiTheme="minorHAnsi" w:cstheme="minorHAnsi"/>
              </w:rPr>
              <w:t>2</w:t>
            </w:r>
          </w:p>
        </w:tc>
        <w:tc>
          <w:tcPr>
            <w:tcW w:w="1493" w:type="dxa"/>
          </w:tcPr>
          <w:p w:rsidR="005B08E1" w:rsidRPr="00F96E96" w:rsidRDefault="005B08E1" w:rsidP="005B08E1">
            <w:pPr>
              <w:ind w:left="0" w:firstLine="0"/>
              <w:jc w:val="center"/>
              <w:rPr>
                <w:rFonts w:asciiTheme="minorHAnsi" w:hAnsiTheme="minorHAnsi" w:cstheme="minorHAnsi"/>
              </w:rPr>
            </w:pPr>
            <w:r w:rsidRPr="00F96E96">
              <w:rPr>
                <w:rFonts w:asciiTheme="minorHAnsi" w:eastAsia="Calibri" w:hAnsiTheme="minorHAnsi" w:cstheme="minorHAnsi"/>
              </w:rPr>
              <w:t>1</w:t>
            </w:r>
          </w:p>
        </w:tc>
      </w:tr>
    </w:tbl>
    <w:p w:rsidR="007B62DC" w:rsidRDefault="00B40338" w:rsidP="00E27256">
      <w:pPr>
        <w:ind w:left="0" w:firstLine="0"/>
        <w:rPr>
          <w:rFonts w:asciiTheme="minorHAnsi" w:hAnsiTheme="minorHAnsi" w:cstheme="minorHAnsi"/>
        </w:rPr>
      </w:pPr>
      <w:r w:rsidRPr="00B258B0">
        <w:rPr>
          <w:rFonts w:asciiTheme="minorHAnsi" w:hAnsiTheme="minorHAnsi" w:cstheme="minorHAnsi"/>
        </w:rPr>
        <w:lastRenderedPageBreak/>
        <w:t xml:space="preserve"> </w:t>
      </w:r>
    </w:p>
    <w:p w:rsidR="008208E8" w:rsidRDefault="008208E8" w:rsidP="00E27256">
      <w:pPr>
        <w:ind w:left="0" w:firstLine="0"/>
        <w:rPr>
          <w:rFonts w:asciiTheme="minorHAnsi" w:hAnsiTheme="minorHAnsi" w:cstheme="minorHAnsi"/>
        </w:rPr>
      </w:pPr>
      <w:r>
        <w:rPr>
          <w:rFonts w:asciiTheme="minorHAnsi" w:hAnsiTheme="minorHAnsi" w:cstheme="minorHAnsi"/>
        </w:rPr>
        <w:t xml:space="preserve">Results from </w:t>
      </w:r>
      <w:proofErr w:type="spellStart"/>
      <w:r>
        <w:rPr>
          <w:rFonts w:asciiTheme="minorHAnsi" w:hAnsiTheme="minorHAnsi" w:cstheme="minorHAnsi"/>
        </w:rPr>
        <w:t>Freelon’s</w:t>
      </w:r>
      <w:proofErr w:type="spellEnd"/>
      <w:r>
        <w:rPr>
          <w:rFonts w:asciiTheme="minorHAnsi" w:hAnsiTheme="minorHAnsi" w:cstheme="minorHAnsi"/>
        </w:rPr>
        <w:t xml:space="preserve"> site.</w:t>
      </w:r>
    </w:p>
    <w:p w:rsidR="008208E8" w:rsidRPr="00B258B0" w:rsidRDefault="008208E8" w:rsidP="00E27256">
      <w:pPr>
        <w:ind w:left="0" w:firstLine="0"/>
        <w:rPr>
          <w:rFonts w:asciiTheme="minorHAnsi" w:hAnsiTheme="minorHAnsi" w:cstheme="minorHAnsi"/>
        </w:rPr>
      </w:pPr>
    </w:p>
    <w:p w:rsidR="007B62DC" w:rsidRPr="00B258B0" w:rsidRDefault="008208E8" w:rsidP="008208E8">
      <w:pPr>
        <w:ind w:left="720" w:firstLine="0"/>
        <w:rPr>
          <w:rFonts w:asciiTheme="minorHAnsi" w:hAnsiTheme="minorHAnsi" w:cstheme="minorHAnsi"/>
        </w:rPr>
      </w:pPr>
      <w:r>
        <w:rPr>
          <w:noProof/>
        </w:rPr>
        <w:drawing>
          <wp:inline distT="0" distB="0" distL="0" distR="0" wp14:anchorId="7379018C" wp14:editId="3CC1F9AA">
            <wp:extent cx="4531569" cy="3485173"/>
            <wp:effectExtent l="0" t="0" r="254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4535991" cy="3488574"/>
                    </a:xfrm>
                    <a:prstGeom prst="rect">
                      <a:avLst/>
                    </a:prstGeom>
                  </pic:spPr>
                </pic:pic>
              </a:graphicData>
            </a:graphic>
          </wp:inline>
        </w:drawing>
      </w:r>
      <w:r w:rsidR="00B40338"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4C0421" w:rsidRDefault="004C0421" w:rsidP="00C36C53">
      <w:pPr>
        <w:spacing w:after="160" w:line="259" w:lineRule="auto"/>
        <w:ind w:left="0" w:firstLine="0"/>
        <w:rPr>
          <w:rFonts w:asciiTheme="minorHAnsi" w:hAnsiTheme="minorHAnsi" w:cstheme="minorHAnsi"/>
          <w:b/>
        </w:rPr>
      </w:pPr>
      <w:r w:rsidRPr="004C0421">
        <w:rPr>
          <w:rFonts w:asciiTheme="minorHAnsi" w:hAnsiTheme="minorHAnsi" w:cstheme="minorHAnsi"/>
          <w:b/>
        </w:rPr>
        <w:t xml:space="preserve">17. </w:t>
      </w:r>
      <w:r w:rsidR="00B40338" w:rsidRPr="004C0421">
        <w:rPr>
          <w:rFonts w:asciiTheme="minorHAnsi" w:hAnsiTheme="minorHAnsi" w:cstheme="minorHAnsi"/>
          <w:b/>
        </w:rPr>
        <w:t xml:space="preserve">Patterns of Response, Bias in Coding Categories, Kappa Paradoxes  </w:t>
      </w:r>
    </w:p>
    <w:p w:rsidR="00FD2779" w:rsidRDefault="00FD2779" w:rsidP="00FD2779">
      <w:pPr>
        <w:ind w:left="0" w:firstLine="0"/>
        <w:rPr>
          <w:rFonts w:asciiTheme="minorHAnsi" w:hAnsiTheme="minorHAnsi" w:cstheme="minorHAnsi"/>
        </w:rPr>
      </w:pPr>
      <w:r>
        <w:rPr>
          <w:rFonts w:asciiTheme="minorHAnsi" w:hAnsiTheme="minorHAnsi" w:cstheme="minorHAnsi"/>
        </w:rPr>
        <w:t>See the link below for details:</w:t>
      </w:r>
    </w:p>
    <w:p w:rsidR="00FD2779" w:rsidRDefault="00FD2779" w:rsidP="00FD2779">
      <w:pPr>
        <w:ind w:left="0" w:firstLine="0"/>
        <w:rPr>
          <w:rFonts w:asciiTheme="minorHAnsi" w:hAnsiTheme="minorHAnsi" w:cstheme="minorHAnsi"/>
        </w:rPr>
      </w:pPr>
    </w:p>
    <w:p w:rsidR="00FD2779" w:rsidRDefault="00515A45" w:rsidP="00FD2779">
      <w:pPr>
        <w:ind w:left="0" w:firstLine="0"/>
        <w:rPr>
          <w:rFonts w:asciiTheme="minorHAnsi" w:hAnsiTheme="minorHAnsi" w:cstheme="minorHAnsi"/>
        </w:rPr>
      </w:pPr>
      <w:hyperlink r:id="rId73" w:history="1">
        <w:r w:rsidR="00FD2779" w:rsidRPr="000C22B5">
          <w:rPr>
            <w:rStyle w:val="Hyperlink"/>
            <w:rFonts w:asciiTheme="minorHAnsi" w:hAnsiTheme="minorHAnsi" w:cstheme="minorHAnsi"/>
          </w:rPr>
          <w:t>http://www.bwgriffin.com/gsu/courses/edur9131/2018spr-content/11-coder-agreement/11-Griffin-agreement-nominal-codes-spr2018.pdf</w:t>
        </w:r>
      </w:hyperlink>
    </w:p>
    <w:p w:rsidR="007B62DC" w:rsidRPr="00B258B0" w:rsidRDefault="007B62DC" w:rsidP="00E27256">
      <w:pPr>
        <w:ind w:left="0" w:firstLine="0"/>
        <w:rPr>
          <w:rFonts w:asciiTheme="minorHAnsi" w:hAnsiTheme="minorHAnsi" w:cstheme="minorHAnsi"/>
        </w:rPr>
      </w:pPr>
    </w:p>
    <w:p w:rsidR="007B62DC" w:rsidRPr="0056464C" w:rsidRDefault="00B40338" w:rsidP="00E27256">
      <w:pPr>
        <w:ind w:left="0" w:firstLine="0"/>
        <w:rPr>
          <w:rFonts w:asciiTheme="minorHAnsi" w:hAnsiTheme="minorHAnsi" w:cstheme="minorHAnsi"/>
          <w:b/>
        </w:rPr>
      </w:pPr>
      <w:r w:rsidRPr="0056464C">
        <w:rPr>
          <w:rFonts w:asciiTheme="minorHAnsi" w:hAnsiTheme="minorHAnsi" w:cstheme="minorHAnsi"/>
          <w:b/>
        </w:rPr>
        <w:t xml:space="preserve">References </w:t>
      </w:r>
    </w:p>
    <w:p w:rsidR="00F764B9" w:rsidRDefault="00F764B9" w:rsidP="00E27256">
      <w:pPr>
        <w:ind w:left="0" w:firstLine="0"/>
        <w:rPr>
          <w:rFonts w:asciiTheme="minorHAnsi" w:hAnsiTheme="minorHAnsi" w:cstheme="minorHAnsi"/>
        </w:rPr>
      </w:pPr>
    </w:p>
    <w:p w:rsidR="007B62DC" w:rsidRDefault="00F764B9" w:rsidP="00E27256">
      <w:pPr>
        <w:ind w:left="0" w:firstLine="0"/>
        <w:rPr>
          <w:rFonts w:asciiTheme="minorHAnsi" w:hAnsiTheme="minorHAnsi" w:cstheme="minorHAnsi"/>
        </w:rPr>
      </w:pPr>
      <w:r w:rsidRPr="00F764B9">
        <w:rPr>
          <w:rFonts w:asciiTheme="minorHAnsi" w:hAnsiTheme="minorHAnsi" w:cstheme="minorHAnsi"/>
        </w:rPr>
        <w:t>Cohen J. A coefficient of agreement for nominal scales. Educational and Psychological Measurement. 20:37-46, 1960.</w:t>
      </w:r>
      <w:r w:rsidR="00B40338" w:rsidRPr="00B258B0">
        <w:rPr>
          <w:rFonts w:asciiTheme="minorHAnsi" w:hAnsiTheme="minorHAnsi" w:cstheme="minorHAnsi"/>
        </w:rPr>
        <w:t xml:space="preserve"> </w:t>
      </w:r>
    </w:p>
    <w:p w:rsidR="00F764B9" w:rsidRPr="00B258B0" w:rsidRDefault="00F764B9" w:rsidP="00E27256">
      <w:pPr>
        <w:ind w:left="0" w:firstLine="0"/>
        <w:rPr>
          <w:rFonts w:asciiTheme="minorHAnsi" w:hAnsiTheme="minorHAnsi" w:cstheme="minorHAnsi"/>
        </w:rPr>
      </w:pP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Fleiss (1971) Measuring Nominal Scale Agreement Among Many Raters. Psychological Bulletin, 76, 378-382.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hyperlink r:id="rId74">
        <w:r w:rsidRPr="00B258B0">
          <w:rPr>
            <w:rStyle w:val="Hyperlink"/>
            <w:rFonts w:asciiTheme="minorHAnsi" w:hAnsiTheme="minorHAnsi" w:cstheme="minorHAnsi"/>
          </w:rPr>
          <w:t xml:space="preserve"> </w:t>
        </w:r>
      </w:hyperlink>
      <w:hyperlink r:id="rId75">
        <w:r w:rsidRPr="00B258B0">
          <w:rPr>
            <w:rStyle w:val="Hyperlink"/>
            <w:rFonts w:asciiTheme="minorHAnsi" w:hAnsiTheme="minorHAnsi" w:cstheme="minorHAnsi"/>
          </w:rPr>
          <w:t>http://www.bwgriffin.com/gsu/courses/edur9131/content/Fleiss_kappa_1971.pdf</w:t>
        </w:r>
      </w:hyperlink>
      <w:hyperlink r:id="rId76">
        <w:r w:rsidRPr="00B258B0">
          <w:rPr>
            <w:rStyle w:val="Hyperlink"/>
            <w:rFonts w:asciiTheme="minorHAnsi" w:hAnsiTheme="minorHAnsi" w:cstheme="minorHAnsi"/>
          </w:rPr>
          <w:t xml:space="preserve"> </w:t>
        </w:r>
      </w:hyperlink>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Hayes, A. F. &amp; </w:t>
      </w:r>
      <w:proofErr w:type="spellStart"/>
      <w:r w:rsidRPr="00B258B0">
        <w:rPr>
          <w:rFonts w:asciiTheme="minorHAnsi" w:hAnsiTheme="minorHAnsi" w:cstheme="minorHAnsi"/>
        </w:rPr>
        <w:t>Krippendorfff</w:t>
      </w:r>
      <w:proofErr w:type="spellEnd"/>
      <w:r w:rsidRPr="00B258B0">
        <w:rPr>
          <w:rFonts w:asciiTheme="minorHAnsi" w:hAnsiTheme="minorHAnsi" w:cstheme="minorHAnsi"/>
        </w:rPr>
        <w:t xml:space="preserve">, K. (2007). Answering the call for a standard reliability measure for coding data. Communication Methods and Measures, 1, 77-89.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hyperlink r:id="rId77">
        <w:r w:rsidRPr="00B258B0">
          <w:rPr>
            <w:rStyle w:val="Hyperlink"/>
            <w:rFonts w:asciiTheme="minorHAnsi" w:hAnsiTheme="minorHAnsi" w:cstheme="minorHAnsi"/>
          </w:rPr>
          <w:t>http://www.bwgriffin.com/gsu/courses/edur9131/content/coding_reliability_2007.pdf</w:t>
        </w:r>
      </w:hyperlink>
      <w:hyperlink r:id="rId78">
        <w:r w:rsidRPr="00B258B0">
          <w:rPr>
            <w:rStyle w:val="Hyperlink"/>
            <w:rFonts w:asciiTheme="minorHAnsi" w:hAnsiTheme="minorHAnsi" w:cstheme="minorHAnsi"/>
          </w:rPr>
          <w:t xml:space="preserve"> </w:t>
        </w:r>
      </w:hyperlink>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proofErr w:type="spellStart"/>
      <w:r w:rsidRPr="00B258B0">
        <w:rPr>
          <w:rFonts w:asciiTheme="minorHAnsi" w:hAnsiTheme="minorHAnsi" w:cstheme="minorHAnsi"/>
        </w:rPr>
        <w:t>Hallgren</w:t>
      </w:r>
      <w:proofErr w:type="spellEnd"/>
      <w:r w:rsidRPr="00B258B0">
        <w:rPr>
          <w:rFonts w:asciiTheme="minorHAnsi" w:hAnsiTheme="minorHAnsi" w:cstheme="minorHAnsi"/>
        </w:rPr>
        <w:t xml:space="preserve">, K.A. (2012). Computing Inter-rater Reliability for Observational Data: An Overview and Tutorial. Tutor Quant. Psychol., 23-34.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hyperlink r:id="rId79">
        <w:r w:rsidRPr="00B258B0">
          <w:rPr>
            <w:rStyle w:val="Hyperlink"/>
            <w:rFonts w:asciiTheme="minorHAnsi" w:hAnsiTheme="minorHAnsi" w:cstheme="minorHAnsi"/>
          </w:rPr>
          <w:t>http://www.ncbi.nlm.nih.gov/pmc/articles/PMC3402032/pdf/nihms372951.pdf</w:t>
        </w:r>
      </w:hyperlink>
      <w:hyperlink r:id="rId80">
        <w:r w:rsidRPr="00B258B0">
          <w:rPr>
            <w:rStyle w:val="Hyperlink"/>
            <w:rFonts w:asciiTheme="minorHAnsi" w:hAnsiTheme="minorHAnsi" w:cstheme="minorHAnsi"/>
          </w:rPr>
          <w:t xml:space="preserve"> </w:t>
        </w:r>
      </w:hyperlink>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920469" w:rsidRDefault="00920469" w:rsidP="00E27256">
      <w:pPr>
        <w:ind w:left="0" w:firstLine="0"/>
        <w:rPr>
          <w:rFonts w:asciiTheme="minorHAnsi" w:hAnsiTheme="minorHAnsi" w:cstheme="minorHAnsi"/>
        </w:rPr>
      </w:pPr>
      <w:proofErr w:type="spellStart"/>
      <w:r>
        <w:rPr>
          <w:rFonts w:asciiTheme="minorHAnsi" w:hAnsiTheme="minorHAnsi" w:cstheme="minorHAnsi"/>
        </w:rPr>
        <w:t>Hruschka</w:t>
      </w:r>
      <w:proofErr w:type="spellEnd"/>
      <w:r>
        <w:rPr>
          <w:rFonts w:asciiTheme="minorHAnsi" w:hAnsiTheme="minorHAnsi" w:cstheme="minorHAnsi"/>
        </w:rPr>
        <w:t xml:space="preserve">, D.J., Schwartz, D., St. John, D.C., </w:t>
      </w:r>
      <w:proofErr w:type="spellStart"/>
      <w:r>
        <w:rPr>
          <w:rFonts w:asciiTheme="minorHAnsi" w:hAnsiTheme="minorHAnsi" w:cstheme="minorHAnsi"/>
        </w:rPr>
        <w:t>Picone-Decaro</w:t>
      </w:r>
      <w:proofErr w:type="spellEnd"/>
      <w:r>
        <w:rPr>
          <w:rFonts w:asciiTheme="minorHAnsi" w:hAnsiTheme="minorHAnsi" w:cstheme="minorHAnsi"/>
        </w:rPr>
        <w:t xml:space="preserve">, E., Jenkins, R.A., &amp; Carey, J.W. (2004). Reliability in Coding Open-Ended Data: Lessons Learned from HIV Behavioral Research. Field Methods, 16, 307-331. </w:t>
      </w:r>
    </w:p>
    <w:p w:rsidR="00920469" w:rsidRDefault="00920469" w:rsidP="00E27256">
      <w:pPr>
        <w:ind w:left="0" w:firstLine="0"/>
        <w:rPr>
          <w:rFonts w:asciiTheme="minorHAnsi" w:hAnsiTheme="minorHAnsi" w:cstheme="minorHAnsi"/>
        </w:rPr>
      </w:pP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lastRenderedPageBreak/>
        <w:t xml:space="preserve">Joyce (2013) Blog Entry: Picking the Best Intercoder Reliability Statistic for Your Digital Activism Content Analysis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515A45" w:rsidP="00E27256">
      <w:pPr>
        <w:ind w:left="0" w:firstLine="0"/>
        <w:rPr>
          <w:rFonts w:asciiTheme="minorHAnsi" w:hAnsiTheme="minorHAnsi" w:cstheme="minorHAnsi"/>
        </w:rPr>
      </w:pPr>
      <w:hyperlink r:id="rId81">
        <w:r w:rsidR="00B40338" w:rsidRPr="00B258B0">
          <w:rPr>
            <w:rStyle w:val="Hyperlink"/>
            <w:rFonts w:asciiTheme="minorHAnsi" w:hAnsiTheme="minorHAnsi" w:cstheme="minorHAnsi"/>
          </w:rPr>
          <w:t>http://digital</w:t>
        </w:r>
      </w:hyperlink>
      <w:hyperlink r:id="rId82">
        <w:r w:rsidR="00B40338" w:rsidRPr="00B258B0">
          <w:rPr>
            <w:rStyle w:val="Hyperlink"/>
            <w:rFonts w:asciiTheme="minorHAnsi" w:hAnsiTheme="minorHAnsi" w:cstheme="minorHAnsi"/>
          </w:rPr>
          <w:t>-</w:t>
        </w:r>
      </w:hyperlink>
      <w:hyperlink r:id="rId83">
        <w:r w:rsidR="00B40338" w:rsidRPr="00B258B0">
          <w:rPr>
            <w:rStyle w:val="Hyperlink"/>
            <w:rFonts w:asciiTheme="minorHAnsi" w:hAnsiTheme="minorHAnsi" w:cstheme="minorHAnsi"/>
          </w:rPr>
          <w:t>activism.org/2013/05/picking</w:t>
        </w:r>
      </w:hyperlink>
      <w:hyperlink r:id="rId84">
        <w:r w:rsidR="00B40338" w:rsidRPr="00B258B0">
          <w:rPr>
            <w:rStyle w:val="Hyperlink"/>
            <w:rFonts w:asciiTheme="minorHAnsi" w:hAnsiTheme="minorHAnsi" w:cstheme="minorHAnsi"/>
          </w:rPr>
          <w:t>-</w:t>
        </w:r>
      </w:hyperlink>
      <w:hyperlink r:id="rId85">
        <w:r w:rsidR="00B40338" w:rsidRPr="00B258B0">
          <w:rPr>
            <w:rStyle w:val="Hyperlink"/>
            <w:rFonts w:asciiTheme="minorHAnsi" w:hAnsiTheme="minorHAnsi" w:cstheme="minorHAnsi"/>
          </w:rPr>
          <w:t>the</w:t>
        </w:r>
      </w:hyperlink>
      <w:hyperlink r:id="rId86">
        <w:r w:rsidR="00B40338" w:rsidRPr="00B258B0">
          <w:rPr>
            <w:rStyle w:val="Hyperlink"/>
            <w:rFonts w:asciiTheme="minorHAnsi" w:hAnsiTheme="minorHAnsi" w:cstheme="minorHAnsi"/>
          </w:rPr>
          <w:t>-</w:t>
        </w:r>
      </w:hyperlink>
      <w:hyperlink r:id="rId87">
        <w:r w:rsidR="00B40338" w:rsidRPr="00B258B0">
          <w:rPr>
            <w:rStyle w:val="Hyperlink"/>
            <w:rFonts w:asciiTheme="minorHAnsi" w:hAnsiTheme="minorHAnsi" w:cstheme="minorHAnsi"/>
          </w:rPr>
          <w:t>best</w:t>
        </w:r>
      </w:hyperlink>
      <w:hyperlink r:id="rId88">
        <w:r w:rsidR="00B40338" w:rsidRPr="00B258B0">
          <w:rPr>
            <w:rStyle w:val="Hyperlink"/>
            <w:rFonts w:asciiTheme="minorHAnsi" w:hAnsiTheme="minorHAnsi" w:cstheme="minorHAnsi"/>
          </w:rPr>
          <w:t>-</w:t>
        </w:r>
      </w:hyperlink>
      <w:hyperlink r:id="rId89">
        <w:r w:rsidR="00B40338" w:rsidRPr="00B258B0">
          <w:rPr>
            <w:rStyle w:val="Hyperlink"/>
            <w:rFonts w:asciiTheme="minorHAnsi" w:hAnsiTheme="minorHAnsi" w:cstheme="minorHAnsi"/>
          </w:rPr>
          <w:t>intercoder</w:t>
        </w:r>
      </w:hyperlink>
      <w:hyperlink r:id="rId90">
        <w:r w:rsidR="00B40338" w:rsidRPr="00B258B0">
          <w:rPr>
            <w:rStyle w:val="Hyperlink"/>
            <w:rFonts w:asciiTheme="minorHAnsi" w:hAnsiTheme="minorHAnsi" w:cstheme="minorHAnsi"/>
          </w:rPr>
          <w:t>-</w:t>
        </w:r>
      </w:hyperlink>
      <w:hyperlink r:id="rId91">
        <w:r w:rsidR="00B40338" w:rsidRPr="00B258B0">
          <w:rPr>
            <w:rStyle w:val="Hyperlink"/>
            <w:rFonts w:asciiTheme="minorHAnsi" w:hAnsiTheme="minorHAnsi" w:cstheme="minorHAnsi"/>
          </w:rPr>
          <w:t>reliability</w:t>
        </w:r>
      </w:hyperlink>
      <w:hyperlink r:id="rId92">
        <w:r w:rsidR="00B40338" w:rsidRPr="00B258B0">
          <w:rPr>
            <w:rStyle w:val="Hyperlink"/>
            <w:rFonts w:asciiTheme="minorHAnsi" w:hAnsiTheme="minorHAnsi" w:cstheme="minorHAnsi"/>
          </w:rPr>
          <w:t>-</w:t>
        </w:r>
      </w:hyperlink>
      <w:hyperlink r:id="rId93">
        <w:r w:rsidR="00B40338" w:rsidRPr="00B258B0">
          <w:rPr>
            <w:rStyle w:val="Hyperlink"/>
            <w:rFonts w:asciiTheme="minorHAnsi" w:hAnsiTheme="minorHAnsi" w:cstheme="minorHAnsi"/>
          </w:rPr>
          <w:t>statistic</w:t>
        </w:r>
      </w:hyperlink>
      <w:hyperlink r:id="rId94">
        <w:r w:rsidR="00B40338" w:rsidRPr="00B258B0">
          <w:rPr>
            <w:rStyle w:val="Hyperlink"/>
            <w:rFonts w:asciiTheme="minorHAnsi" w:hAnsiTheme="minorHAnsi" w:cstheme="minorHAnsi"/>
          </w:rPr>
          <w:t>-</w:t>
        </w:r>
      </w:hyperlink>
      <w:hyperlink r:id="rId95">
        <w:r w:rsidR="00B40338" w:rsidRPr="00B258B0">
          <w:rPr>
            <w:rStyle w:val="Hyperlink"/>
            <w:rFonts w:asciiTheme="minorHAnsi" w:hAnsiTheme="minorHAnsi" w:cstheme="minorHAnsi"/>
          </w:rPr>
          <w:t>for</w:t>
        </w:r>
      </w:hyperlink>
      <w:hyperlink r:id="rId96">
        <w:r w:rsidR="00B40338" w:rsidRPr="00B258B0">
          <w:rPr>
            <w:rStyle w:val="Hyperlink"/>
            <w:rFonts w:asciiTheme="minorHAnsi" w:hAnsiTheme="minorHAnsi" w:cstheme="minorHAnsi"/>
          </w:rPr>
          <w:t>-</w:t>
        </w:r>
      </w:hyperlink>
      <w:hyperlink r:id="rId97">
        <w:r w:rsidR="00B40338" w:rsidRPr="00B258B0">
          <w:rPr>
            <w:rStyle w:val="Hyperlink"/>
            <w:rFonts w:asciiTheme="minorHAnsi" w:hAnsiTheme="minorHAnsi" w:cstheme="minorHAnsi"/>
          </w:rPr>
          <w:t>your</w:t>
        </w:r>
      </w:hyperlink>
      <w:hyperlink r:id="rId98">
        <w:r w:rsidR="00B40338" w:rsidRPr="00B258B0">
          <w:rPr>
            <w:rStyle w:val="Hyperlink"/>
            <w:rFonts w:asciiTheme="minorHAnsi" w:hAnsiTheme="minorHAnsi" w:cstheme="minorHAnsi"/>
          </w:rPr>
          <w:t>-</w:t>
        </w:r>
      </w:hyperlink>
      <w:hyperlink r:id="rId99">
        <w:r w:rsidR="00B40338" w:rsidRPr="00B258B0">
          <w:rPr>
            <w:rStyle w:val="Hyperlink"/>
            <w:rFonts w:asciiTheme="minorHAnsi" w:hAnsiTheme="minorHAnsi" w:cstheme="minorHAnsi"/>
          </w:rPr>
          <w:t>digital</w:t>
        </w:r>
      </w:hyperlink>
      <w:hyperlink r:id="rId100">
        <w:r w:rsidR="00B40338" w:rsidRPr="00B258B0">
          <w:rPr>
            <w:rStyle w:val="Hyperlink"/>
            <w:rFonts w:asciiTheme="minorHAnsi" w:hAnsiTheme="minorHAnsi" w:cstheme="minorHAnsi"/>
          </w:rPr>
          <w:t>-</w:t>
        </w:r>
      </w:hyperlink>
      <w:hyperlink r:id="rId101">
        <w:r w:rsidR="00B40338" w:rsidRPr="00B258B0">
          <w:rPr>
            <w:rStyle w:val="Hyperlink"/>
            <w:rFonts w:asciiTheme="minorHAnsi" w:hAnsiTheme="minorHAnsi" w:cstheme="minorHAnsi"/>
          </w:rPr>
          <w:t>activism</w:t>
        </w:r>
      </w:hyperlink>
      <w:hyperlink r:id="rId102"/>
      <w:hyperlink r:id="rId103">
        <w:r w:rsidR="00B40338" w:rsidRPr="00B258B0">
          <w:rPr>
            <w:rStyle w:val="Hyperlink"/>
            <w:rFonts w:asciiTheme="minorHAnsi" w:hAnsiTheme="minorHAnsi" w:cstheme="minorHAnsi"/>
          </w:rPr>
          <w:t>content</w:t>
        </w:r>
      </w:hyperlink>
      <w:hyperlink r:id="rId104">
        <w:r w:rsidR="00B40338" w:rsidRPr="00B258B0">
          <w:rPr>
            <w:rStyle w:val="Hyperlink"/>
            <w:rFonts w:asciiTheme="minorHAnsi" w:hAnsiTheme="minorHAnsi" w:cstheme="minorHAnsi"/>
          </w:rPr>
          <w:t>-</w:t>
        </w:r>
      </w:hyperlink>
      <w:hyperlink r:id="rId105">
        <w:r w:rsidR="00B40338" w:rsidRPr="00B258B0">
          <w:rPr>
            <w:rStyle w:val="Hyperlink"/>
            <w:rFonts w:asciiTheme="minorHAnsi" w:hAnsiTheme="minorHAnsi" w:cstheme="minorHAnsi"/>
          </w:rPr>
          <w:t>analysis</w:t>
        </w:r>
      </w:hyperlink>
      <w:hyperlink r:id="rId106">
        <w:r w:rsidR="00B40338" w:rsidRPr="00B258B0">
          <w:rPr>
            <w:rStyle w:val="Hyperlink"/>
            <w:rFonts w:asciiTheme="minorHAnsi" w:hAnsiTheme="minorHAnsi" w:cstheme="minorHAnsi"/>
          </w:rPr>
          <w:t xml:space="preserve"> </w:t>
        </w:r>
      </w:hyperlink>
      <w:r w:rsidR="00B40338"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proofErr w:type="spellStart"/>
      <w:r w:rsidRPr="00B258B0">
        <w:rPr>
          <w:rFonts w:asciiTheme="minorHAnsi" w:hAnsiTheme="minorHAnsi" w:cstheme="minorHAnsi"/>
        </w:rPr>
        <w:t>Krippendorfff</w:t>
      </w:r>
      <w:proofErr w:type="spellEnd"/>
      <w:r w:rsidRPr="00B258B0">
        <w:rPr>
          <w:rFonts w:asciiTheme="minorHAnsi" w:hAnsiTheme="minorHAnsi" w:cstheme="minorHAnsi"/>
        </w:rPr>
        <w:t xml:space="preserve">, K. (2011). Agreement and Information in the Reliability of Coding. Communication Methods and Measures, 5 (2), 93-112. </w:t>
      </w:r>
      <w:hyperlink r:id="rId107">
        <w:r w:rsidRPr="00B258B0">
          <w:rPr>
            <w:rStyle w:val="Hyperlink"/>
            <w:rFonts w:asciiTheme="minorHAnsi" w:hAnsiTheme="minorHAnsi" w:cstheme="minorHAnsi"/>
          </w:rPr>
          <w:t>http://dx.doi.org/10.1080/19312458.2011.568376</w:t>
        </w:r>
      </w:hyperlink>
      <w:hyperlink r:id="rId108">
        <w:r w:rsidRPr="00B258B0">
          <w:rPr>
            <w:rStyle w:val="Hyperlink"/>
            <w:rFonts w:asciiTheme="minorHAnsi" w:hAnsiTheme="minorHAnsi" w:cstheme="minorHAnsi"/>
          </w:rPr>
          <w:t xml:space="preserve"> </w:t>
        </w:r>
      </w:hyperlink>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hyperlink r:id="rId109">
        <w:r w:rsidRPr="00B258B0">
          <w:rPr>
            <w:rStyle w:val="Hyperlink"/>
            <w:rFonts w:asciiTheme="minorHAnsi" w:hAnsiTheme="minorHAnsi" w:cstheme="minorHAnsi"/>
          </w:rPr>
          <w:t>http://repository.upenn.edu/cgi/viewcontent.cgi?article=1286&amp;context=asc_papers</w:t>
        </w:r>
      </w:hyperlink>
      <w:hyperlink r:id="rId110">
        <w:r w:rsidRPr="00B258B0">
          <w:rPr>
            <w:rStyle w:val="Hyperlink"/>
            <w:rFonts w:asciiTheme="minorHAnsi" w:hAnsiTheme="minorHAnsi" w:cstheme="minorHAnsi"/>
          </w:rPr>
          <w:t xml:space="preserve"> </w:t>
        </w:r>
      </w:hyperlink>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Scott, W. (1955). "Reliability of content analysis: The case of nominal scale coding." Public Opinion Quarterly, 19(3), 321-325.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hyperlink r:id="rId111">
        <w:r w:rsidRPr="00B258B0">
          <w:rPr>
            <w:rStyle w:val="Hyperlink"/>
            <w:rFonts w:asciiTheme="minorHAnsi" w:hAnsiTheme="minorHAnsi" w:cstheme="minorHAnsi"/>
          </w:rPr>
          <w:t>http://en.wikipedia.org/wiki/Scott's_Pi</w:t>
        </w:r>
      </w:hyperlink>
      <w:hyperlink r:id="rId112">
        <w:r w:rsidRPr="00B258B0">
          <w:rPr>
            <w:rStyle w:val="Hyperlink"/>
            <w:rFonts w:asciiTheme="minorHAnsi" w:hAnsiTheme="minorHAnsi" w:cstheme="minorHAnsi"/>
          </w:rPr>
          <w:t xml:space="preserve"> </w:t>
        </w:r>
      </w:hyperlink>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Warrens, M. J. (2010). Inequalities between multi-rater </w:t>
      </w:r>
      <w:proofErr w:type="spellStart"/>
      <w:r w:rsidRPr="00B258B0">
        <w:rPr>
          <w:rFonts w:asciiTheme="minorHAnsi" w:hAnsiTheme="minorHAnsi" w:cstheme="minorHAnsi"/>
        </w:rPr>
        <w:t>kappas</w:t>
      </w:r>
      <w:proofErr w:type="spellEnd"/>
      <w:r w:rsidRPr="00B258B0">
        <w:rPr>
          <w:rFonts w:asciiTheme="minorHAnsi" w:hAnsiTheme="minorHAnsi" w:cstheme="minorHAnsi"/>
        </w:rPr>
        <w:t xml:space="preserve">. Adv Data Anal </w:t>
      </w:r>
      <w:proofErr w:type="spellStart"/>
      <w:r w:rsidRPr="00B258B0">
        <w:rPr>
          <w:rFonts w:asciiTheme="minorHAnsi" w:hAnsiTheme="minorHAnsi" w:cstheme="minorHAnsi"/>
        </w:rPr>
        <w:t>Classif</w:t>
      </w:r>
      <w:proofErr w:type="spellEnd"/>
      <w:r w:rsidRPr="00B258B0">
        <w:rPr>
          <w:rFonts w:asciiTheme="minorHAnsi" w:hAnsiTheme="minorHAnsi" w:cstheme="minorHAnsi"/>
        </w:rPr>
        <w:t xml:space="preserve">, 4, 271-286.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515A45" w:rsidP="00E27256">
      <w:pPr>
        <w:ind w:left="0" w:firstLine="0"/>
        <w:rPr>
          <w:rFonts w:asciiTheme="minorHAnsi" w:hAnsiTheme="minorHAnsi" w:cstheme="minorHAnsi"/>
        </w:rPr>
      </w:pPr>
      <w:hyperlink r:id="rId113">
        <w:r w:rsidR="00B40338" w:rsidRPr="00B258B0">
          <w:rPr>
            <w:rStyle w:val="Hyperlink"/>
            <w:rFonts w:asciiTheme="minorHAnsi" w:hAnsiTheme="minorHAnsi" w:cstheme="minorHAnsi"/>
          </w:rPr>
          <w:t>https://openaccess.leidenuniv.nl/bitstream/handle/1887/16237/Warrens_2010_ADAC_4_271_286.pdf?sequence=</w:t>
        </w:r>
      </w:hyperlink>
    </w:p>
    <w:p w:rsidR="007B62DC" w:rsidRPr="00B258B0" w:rsidRDefault="00515A45" w:rsidP="00E27256">
      <w:pPr>
        <w:ind w:left="0" w:firstLine="0"/>
        <w:rPr>
          <w:rFonts w:asciiTheme="minorHAnsi" w:hAnsiTheme="minorHAnsi" w:cstheme="minorHAnsi"/>
        </w:rPr>
      </w:pPr>
      <w:hyperlink r:id="rId114">
        <w:r w:rsidR="00B40338" w:rsidRPr="00B258B0">
          <w:rPr>
            <w:rStyle w:val="Hyperlink"/>
            <w:rFonts w:asciiTheme="minorHAnsi" w:hAnsiTheme="minorHAnsi" w:cstheme="minorHAnsi"/>
          </w:rPr>
          <w:t>2</w:t>
        </w:r>
      </w:hyperlink>
      <w:hyperlink r:id="rId115">
        <w:r w:rsidR="00B40338" w:rsidRPr="00B258B0">
          <w:rPr>
            <w:rStyle w:val="Hyperlink"/>
            <w:rFonts w:asciiTheme="minorHAnsi" w:hAnsiTheme="minorHAnsi" w:cstheme="minorHAnsi"/>
          </w:rPr>
          <w:t xml:space="preserve"> </w:t>
        </w:r>
      </w:hyperlink>
      <w:r w:rsidR="00B40338"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Viera, A.J. &amp; Garrett, J.M. (2005). Understanding interobserver agreement: The Kappa statistic. Family Medicine. 360363.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hyperlink r:id="rId116">
        <w:r w:rsidRPr="00B258B0">
          <w:rPr>
            <w:rStyle w:val="Hyperlink"/>
            <w:rFonts w:asciiTheme="minorHAnsi" w:hAnsiTheme="minorHAnsi" w:cstheme="minorHAnsi"/>
          </w:rPr>
          <w:t>http://www.bwgriffin.com/gsu/courses/edur9131/content/Kappa_statisitc_paper.pdf</w:t>
        </w:r>
      </w:hyperlink>
      <w:hyperlink r:id="rId117">
        <w:r w:rsidRPr="00B258B0">
          <w:rPr>
            <w:rStyle w:val="Hyperlink"/>
            <w:rFonts w:asciiTheme="minorHAnsi" w:hAnsiTheme="minorHAnsi" w:cstheme="minorHAnsi"/>
          </w:rPr>
          <w:t xml:space="preserve"> </w:t>
        </w:r>
      </w:hyperlink>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p w:rsidR="007B62DC" w:rsidRPr="00B258B0" w:rsidRDefault="00B40338" w:rsidP="00E27256">
      <w:pPr>
        <w:ind w:left="0" w:firstLine="0"/>
        <w:rPr>
          <w:rFonts w:asciiTheme="minorHAnsi" w:hAnsiTheme="minorHAnsi" w:cstheme="minorHAnsi"/>
        </w:rPr>
      </w:pPr>
      <w:r w:rsidRPr="00B258B0">
        <w:rPr>
          <w:rFonts w:asciiTheme="minorHAnsi" w:hAnsiTheme="minorHAnsi" w:cstheme="minorHAnsi"/>
        </w:rPr>
        <w:t xml:space="preserve"> </w:t>
      </w:r>
    </w:p>
    <w:sectPr w:rsidR="007B62DC" w:rsidRPr="00B258B0" w:rsidSect="00E27256">
      <w:footerReference w:type="even" r:id="rId118"/>
      <w:footerReference w:type="default" r:id="rId119"/>
      <w:footerReference w:type="first" r:id="rId120"/>
      <w:pgSz w:w="12240" w:h="15840"/>
      <w:pgMar w:top="720" w:right="720" w:bottom="720" w:left="720" w:header="720" w:footer="7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C8D" w:rsidRDefault="00203C8D">
      <w:pPr>
        <w:spacing w:after="0" w:line="240" w:lineRule="auto"/>
      </w:pPr>
      <w:r>
        <w:separator/>
      </w:r>
    </w:p>
  </w:endnote>
  <w:endnote w:type="continuationSeparator" w:id="0">
    <w:p w:rsidR="00203C8D" w:rsidRDefault="00203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A45" w:rsidRDefault="00515A45">
    <w:pPr>
      <w:spacing w:after="17" w:line="259" w:lineRule="auto"/>
      <w:ind w:left="0" w:right="-4"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515A45" w:rsidRDefault="00515A45">
    <w:pPr>
      <w:spacing w:after="0" w:line="259" w:lineRule="auto"/>
      <w:ind w:lef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A45" w:rsidRDefault="00515A45">
    <w:pPr>
      <w:spacing w:after="17" w:line="259" w:lineRule="auto"/>
      <w:ind w:left="0" w:right="-4" w:firstLine="0"/>
      <w:jc w:val="right"/>
    </w:pPr>
    <w:r>
      <w:fldChar w:fldCharType="begin"/>
    </w:r>
    <w:r>
      <w:instrText xml:space="preserve"> PAGE   \* MERGEFORMAT </w:instrText>
    </w:r>
    <w:r>
      <w:fldChar w:fldCharType="separate"/>
    </w:r>
    <w:r w:rsidR="00C24346" w:rsidRPr="00C24346">
      <w:rPr>
        <w:noProof/>
        <w:sz w:val="20"/>
      </w:rPr>
      <w:t>21</w:t>
    </w:r>
    <w:r>
      <w:rPr>
        <w:sz w:val="20"/>
      </w:rPr>
      <w:fldChar w:fldCharType="end"/>
    </w:r>
    <w:r>
      <w:rPr>
        <w:sz w:val="20"/>
      </w:rPr>
      <w:t xml:space="preserve"> </w:t>
    </w:r>
  </w:p>
  <w:p w:rsidR="00515A45" w:rsidRDefault="00515A45">
    <w:pPr>
      <w:spacing w:after="0" w:line="259" w:lineRule="auto"/>
      <w:ind w:left="0"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A45" w:rsidRDefault="00515A45">
    <w:pPr>
      <w:spacing w:after="17" w:line="259" w:lineRule="auto"/>
      <w:ind w:left="0" w:right="-4"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515A45" w:rsidRDefault="00515A45">
    <w:pPr>
      <w:spacing w:after="0" w:line="259" w:lineRule="auto"/>
      <w:ind w:left="0"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C8D" w:rsidRDefault="00203C8D">
      <w:pPr>
        <w:spacing w:after="0" w:line="240" w:lineRule="auto"/>
      </w:pPr>
      <w:r>
        <w:separator/>
      </w:r>
    </w:p>
  </w:footnote>
  <w:footnote w:type="continuationSeparator" w:id="0">
    <w:p w:rsidR="00203C8D" w:rsidRDefault="00203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722C"/>
    <w:multiLevelType w:val="hybridMultilevel"/>
    <w:tmpl w:val="A49A3340"/>
    <w:lvl w:ilvl="0" w:tplc="8FC02DE4">
      <w:start w:val="1"/>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0AA8D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FC4A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E2983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A0E3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B00E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D2ED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32182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809E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59455C"/>
    <w:multiLevelType w:val="hybridMultilevel"/>
    <w:tmpl w:val="3790EF78"/>
    <w:lvl w:ilvl="0" w:tplc="579A125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AC10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4E69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9419C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80909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A607D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20A6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08F4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5AAD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8B0B92"/>
    <w:multiLevelType w:val="hybridMultilevel"/>
    <w:tmpl w:val="0AB29A8C"/>
    <w:lvl w:ilvl="0" w:tplc="55867A72">
      <w:start w:val="1"/>
      <w:numFmt w:val="decimal"/>
      <w:lvlText w:val="%1"/>
      <w:lvlJc w:val="left"/>
      <w:pPr>
        <w:ind w:left="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82A2FA">
      <w:start w:val="1"/>
      <w:numFmt w:val="lowerLetter"/>
      <w:lvlText w:val="%2"/>
      <w:lvlJc w:val="left"/>
      <w:pPr>
        <w:ind w:left="1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BA2A9E">
      <w:start w:val="1"/>
      <w:numFmt w:val="lowerRoman"/>
      <w:lvlText w:val="%3"/>
      <w:lvlJc w:val="left"/>
      <w:pPr>
        <w:ind w:left="2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D64E76">
      <w:start w:val="1"/>
      <w:numFmt w:val="decimal"/>
      <w:lvlText w:val="%4"/>
      <w:lvlJc w:val="left"/>
      <w:pPr>
        <w:ind w:left="2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5A806E">
      <w:start w:val="1"/>
      <w:numFmt w:val="lowerLetter"/>
      <w:lvlText w:val="%5"/>
      <w:lvlJc w:val="left"/>
      <w:pPr>
        <w:ind w:left="3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E6AC50">
      <w:start w:val="1"/>
      <w:numFmt w:val="lowerRoman"/>
      <w:lvlText w:val="%6"/>
      <w:lvlJc w:val="left"/>
      <w:pPr>
        <w:ind w:left="4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2AF078">
      <w:start w:val="1"/>
      <w:numFmt w:val="decimal"/>
      <w:lvlText w:val="%7"/>
      <w:lvlJc w:val="left"/>
      <w:pPr>
        <w:ind w:left="5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9AA170">
      <w:start w:val="1"/>
      <w:numFmt w:val="lowerLetter"/>
      <w:lvlText w:val="%8"/>
      <w:lvlJc w:val="left"/>
      <w:pPr>
        <w:ind w:left="5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A4695A">
      <w:start w:val="1"/>
      <w:numFmt w:val="lowerRoman"/>
      <w:lvlText w:val="%9"/>
      <w:lvlJc w:val="left"/>
      <w:pPr>
        <w:ind w:left="6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9454F4"/>
    <w:multiLevelType w:val="hybridMultilevel"/>
    <w:tmpl w:val="9910A8D4"/>
    <w:lvl w:ilvl="0" w:tplc="81120708">
      <w:start w:val="1"/>
      <w:numFmt w:val="decimal"/>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61D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EAB14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A014C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1224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869F9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B45D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64E32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F066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3B5A9C"/>
    <w:multiLevelType w:val="hybridMultilevel"/>
    <w:tmpl w:val="AAB216C0"/>
    <w:lvl w:ilvl="0" w:tplc="077212C4">
      <w:start w:val="1"/>
      <w:numFmt w:val="decimal"/>
      <w:lvlText w:val="%1"/>
      <w:lvlJc w:val="left"/>
      <w:pPr>
        <w:ind w:left="1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0A6596">
      <w:start w:val="1"/>
      <w:numFmt w:val="lowerLetter"/>
      <w:lvlText w:val="%2"/>
      <w:lvlJc w:val="left"/>
      <w:pPr>
        <w:ind w:left="1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A61A40">
      <w:start w:val="1"/>
      <w:numFmt w:val="lowerRoman"/>
      <w:lvlText w:val="%3"/>
      <w:lvlJc w:val="left"/>
      <w:pPr>
        <w:ind w:left="2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5EE19A">
      <w:start w:val="1"/>
      <w:numFmt w:val="decimal"/>
      <w:lvlText w:val="%4"/>
      <w:lvlJc w:val="left"/>
      <w:pPr>
        <w:ind w:left="2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8A35C0">
      <w:start w:val="1"/>
      <w:numFmt w:val="lowerLetter"/>
      <w:lvlText w:val="%5"/>
      <w:lvlJc w:val="left"/>
      <w:pPr>
        <w:ind w:left="3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D66C54">
      <w:start w:val="1"/>
      <w:numFmt w:val="lowerRoman"/>
      <w:lvlText w:val="%6"/>
      <w:lvlJc w:val="left"/>
      <w:pPr>
        <w:ind w:left="4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D20000">
      <w:start w:val="1"/>
      <w:numFmt w:val="decimal"/>
      <w:lvlText w:val="%7"/>
      <w:lvlJc w:val="left"/>
      <w:pPr>
        <w:ind w:left="5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0AEA50">
      <w:start w:val="1"/>
      <w:numFmt w:val="lowerLetter"/>
      <w:lvlText w:val="%8"/>
      <w:lvlJc w:val="left"/>
      <w:pPr>
        <w:ind w:left="5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DABC84">
      <w:start w:val="1"/>
      <w:numFmt w:val="lowerRoman"/>
      <w:lvlText w:val="%9"/>
      <w:lvlJc w:val="left"/>
      <w:pPr>
        <w:ind w:left="6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EA0AEE"/>
    <w:multiLevelType w:val="hybridMultilevel"/>
    <w:tmpl w:val="113C7654"/>
    <w:lvl w:ilvl="0" w:tplc="0FEAE49A">
      <w:start w:val="1"/>
      <w:numFmt w:val="decimal"/>
      <w:lvlText w:val="%1"/>
      <w:lvlJc w:val="left"/>
      <w:pPr>
        <w:ind w:left="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647512">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EAB81A">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32F78A">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7002F6">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5AD5B6">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76D572">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68EB86">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CB760">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5937DE"/>
    <w:multiLevelType w:val="hybridMultilevel"/>
    <w:tmpl w:val="D91EF794"/>
    <w:lvl w:ilvl="0" w:tplc="76E0DB00">
      <w:start w:val="1"/>
      <w:numFmt w:val="lowerLetter"/>
      <w:lvlText w:val="(%1)"/>
      <w:lvlJc w:val="left"/>
      <w:pPr>
        <w:ind w:left="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544B9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4C62D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34FBF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981F6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6A6C7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BC30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22627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3EB95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5B0074"/>
    <w:multiLevelType w:val="hybridMultilevel"/>
    <w:tmpl w:val="044EA1DE"/>
    <w:lvl w:ilvl="0" w:tplc="609CC54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5095B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6817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0CC33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C469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FAA8F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6CC2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70B9D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527C4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830CB4"/>
    <w:multiLevelType w:val="hybridMultilevel"/>
    <w:tmpl w:val="2A100D58"/>
    <w:lvl w:ilvl="0" w:tplc="472CCE42">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625B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226A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6637A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66E9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5688D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EEC38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64BD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B8B6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B6E2CA0"/>
    <w:multiLevelType w:val="hybridMultilevel"/>
    <w:tmpl w:val="8552FAE8"/>
    <w:lvl w:ilvl="0" w:tplc="40242670">
      <w:start w:val="11"/>
      <w:numFmt w:val="decimal"/>
      <w:lvlText w:val="%1"/>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72A99A">
      <w:start w:val="1"/>
      <w:numFmt w:val="lowerLetter"/>
      <w:lvlText w:val="%2"/>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2CEC5A">
      <w:start w:val="1"/>
      <w:numFmt w:val="lowerRoman"/>
      <w:lvlText w:val="%3"/>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B03914">
      <w:start w:val="1"/>
      <w:numFmt w:val="decimal"/>
      <w:lvlText w:val="%4"/>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C83E20">
      <w:start w:val="1"/>
      <w:numFmt w:val="lowerLetter"/>
      <w:lvlText w:val="%5"/>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9ABED4">
      <w:start w:val="1"/>
      <w:numFmt w:val="lowerRoman"/>
      <w:lvlText w:val="%6"/>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B0ECA0">
      <w:start w:val="1"/>
      <w:numFmt w:val="decimal"/>
      <w:lvlText w:val="%7"/>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F47394">
      <w:start w:val="1"/>
      <w:numFmt w:val="lowerLetter"/>
      <w:lvlText w:val="%8"/>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02FC4A">
      <w:start w:val="1"/>
      <w:numFmt w:val="lowerRoman"/>
      <w:lvlText w:val="%9"/>
      <w:lvlJc w:val="left"/>
      <w:pPr>
        <w:ind w:left="6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EED3A46"/>
    <w:multiLevelType w:val="hybridMultilevel"/>
    <w:tmpl w:val="A942BB34"/>
    <w:lvl w:ilvl="0" w:tplc="6E40EAA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F425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B0A3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AA8D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CA58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9826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CEBF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7840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D258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18635B"/>
    <w:multiLevelType w:val="hybridMultilevel"/>
    <w:tmpl w:val="C06A3856"/>
    <w:lvl w:ilvl="0" w:tplc="C220DF72">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BE65C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BC7A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AA512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3A24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A4F6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BAE1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12B9D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84FC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6222CA5"/>
    <w:multiLevelType w:val="hybridMultilevel"/>
    <w:tmpl w:val="02F2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3109C"/>
    <w:multiLevelType w:val="hybridMultilevel"/>
    <w:tmpl w:val="D848C406"/>
    <w:lvl w:ilvl="0" w:tplc="CCCEA2C8">
      <w:start w:val="1"/>
      <w:numFmt w:val="decimal"/>
      <w:lvlText w:val="%1"/>
      <w:lvlJc w:val="left"/>
      <w:pPr>
        <w:ind w:left="2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C2E82C">
      <w:start w:val="1"/>
      <w:numFmt w:val="lowerLetter"/>
      <w:lvlText w:val="%2"/>
      <w:lvlJc w:val="left"/>
      <w:pPr>
        <w:ind w:left="1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FCFC0E">
      <w:start w:val="1"/>
      <w:numFmt w:val="lowerRoman"/>
      <w:lvlText w:val="%3"/>
      <w:lvlJc w:val="left"/>
      <w:pPr>
        <w:ind w:left="2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B43A7A">
      <w:start w:val="1"/>
      <w:numFmt w:val="decimal"/>
      <w:lvlText w:val="%4"/>
      <w:lvlJc w:val="left"/>
      <w:pPr>
        <w:ind w:left="2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CCA510">
      <w:start w:val="1"/>
      <w:numFmt w:val="lowerLetter"/>
      <w:lvlText w:val="%5"/>
      <w:lvlJc w:val="left"/>
      <w:pPr>
        <w:ind w:left="3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DC7F9C">
      <w:start w:val="1"/>
      <w:numFmt w:val="lowerRoman"/>
      <w:lvlText w:val="%6"/>
      <w:lvlJc w:val="left"/>
      <w:pPr>
        <w:ind w:left="4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96F9D0">
      <w:start w:val="1"/>
      <w:numFmt w:val="decimal"/>
      <w:lvlText w:val="%7"/>
      <w:lvlJc w:val="left"/>
      <w:pPr>
        <w:ind w:left="5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7C066A">
      <w:start w:val="1"/>
      <w:numFmt w:val="lowerLetter"/>
      <w:lvlText w:val="%8"/>
      <w:lvlJc w:val="left"/>
      <w:pPr>
        <w:ind w:left="5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4E1A96">
      <w:start w:val="1"/>
      <w:numFmt w:val="lowerRoman"/>
      <w:lvlText w:val="%9"/>
      <w:lvlJc w:val="left"/>
      <w:pPr>
        <w:ind w:left="6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9B7119E"/>
    <w:multiLevelType w:val="hybridMultilevel"/>
    <w:tmpl w:val="412C9C9E"/>
    <w:lvl w:ilvl="0" w:tplc="EC1CA828">
      <w:start w:val="1"/>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16D34C">
      <w:start w:val="1"/>
      <w:numFmt w:val="decimal"/>
      <w:lvlText w:val="%2"/>
      <w:lvlJc w:val="left"/>
      <w:pPr>
        <w:ind w:left="1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941F24">
      <w:start w:val="1"/>
      <w:numFmt w:val="lowerRoman"/>
      <w:lvlText w:val="%3"/>
      <w:lvlJc w:val="left"/>
      <w:pPr>
        <w:ind w:left="1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B821F2">
      <w:start w:val="1"/>
      <w:numFmt w:val="decimal"/>
      <w:lvlText w:val="%4"/>
      <w:lvlJc w:val="left"/>
      <w:pPr>
        <w:ind w:left="2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584B36">
      <w:start w:val="1"/>
      <w:numFmt w:val="lowerLetter"/>
      <w:lvlText w:val="%5"/>
      <w:lvlJc w:val="left"/>
      <w:pPr>
        <w:ind w:left="2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3094D0">
      <w:start w:val="1"/>
      <w:numFmt w:val="lowerRoman"/>
      <w:lvlText w:val="%6"/>
      <w:lvlJc w:val="left"/>
      <w:pPr>
        <w:ind w:left="3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CE160A">
      <w:start w:val="1"/>
      <w:numFmt w:val="decimal"/>
      <w:lvlText w:val="%7"/>
      <w:lvlJc w:val="left"/>
      <w:pPr>
        <w:ind w:left="4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A20A72">
      <w:start w:val="1"/>
      <w:numFmt w:val="lowerLetter"/>
      <w:lvlText w:val="%8"/>
      <w:lvlJc w:val="left"/>
      <w:pPr>
        <w:ind w:left="5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003CB2">
      <w:start w:val="1"/>
      <w:numFmt w:val="lowerRoman"/>
      <w:lvlText w:val="%9"/>
      <w:lvlJc w:val="left"/>
      <w:pPr>
        <w:ind w:left="5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0822610"/>
    <w:multiLevelType w:val="hybridMultilevel"/>
    <w:tmpl w:val="F60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93B4D"/>
    <w:multiLevelType w:val="hybridMultilevel"/>
    <w:tmpl w:val="9476E38A"/>
    <w:lvl w:ilvl="0" w:tplc="D0DACBD2">
      <w:start w:val="1"/>
      <w:numFmt w:val="lowerLetter"/>
      <w:lvlText w:val="%1"/>
      <w:lvlJc w:val="left"/>
      <w:pPr>
        <w:ind w:left="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601E8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46E08B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0B4921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0C105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958889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544426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AE62AC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F0242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1116F7A"/>
    <w:multiLevelType w:val="hybridMultilevel"/>
    <w:tmpl w:val="F520778C"/>
    <w:lvl w:ilvl="0" w:tplc="CE88C0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2848D2">
      <w:start w:val="16"/>
      <w:numFmt w:val="decimal"/>
      <w:lvlText w:val="%2"/>
      <w:lvlJc w:val="left"/>
      <w:pPr>
        <w:ind w:left="1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C5B9E">
      <w:start w:val="1"/>
      <w:numFmt w:val="lowerRoman"/>
      <w:lvlText w:val="%3"/>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04C7B6">
      <w:start w:val="1"/>
      <w:numFmt w:val="decimal"/>
      <w:lvlText w:val="%4"/>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7C34A4">
      <w:start w:val="1"/>
      <w:numFmt w:val="lowerLetter"/>
      <w:lvlText w:val="%5"/>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A66C36">
      <w:start w:val="1"/>
      <w:numFmt w:val="lowerRoman"/>
      <w:lvlText w:val="%6"/>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7EA8D0">
      <w:start w:val="1"/>
      <w:numFmt w:val="decimal"/>
      <w:lvlText w:val="%7"/>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F4ED40">
      <w:start w:val="1"/>
      <w:numFmt w:val="lowerLetter"/>
      <w:lvlText w:val="%8"/>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CA6F62">
      <w:start w:val="1"/>
      <w:numFmt w:val="lowerRoman"/>
      <w:lvlText w:val="%9"/>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23774E5"/>
    <w:multiLevelType w:val="hybridMultilevel"/>
    <w:tmpl w:val="730893C8"/>
    <w:lvl w:ilvl="0" w:tplc="08FE6E62">
      <w:start w:val="1"/>
      <w:numFmt w:val="lowerLetter"/>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38967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E00B0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A4F43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50FF1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AAEFC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36DE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E4F75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4A901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E247C2A"/>
    <w:multiLevelType w:val="hybridMultilevel"/>
    <w:tmpl w:val="52CA675A"/>
    <w:lvl w:ilvl="0" w:tplc="8688975E">
      <w:start w:val="1"/>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308A5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BEC47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08E16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1022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5A4E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662F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CE18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BC267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16"/>
  </w:num>
  <w:num w:numId="4">
    <w:abstractNumId w:val="0"/>
  </w:num>
  <w:num w:numId="5">
    <w:abstractNumId w:val="5"/>
  </w:num>
  <w:num w:numId="6">
    <w:abstractNumId w:val="10"/>
  </w:num>
  <w:num w:numId="7">
    <w:abstractNumId w:val="18"/>
  </w:num>
  <w:num w:numId="8">
    <w:abstractNumId w:val="6"/>
  </w:num>
  <w:num w:numId="9">
    <w:abstractNumId w:val="1"/>
  </w:num>
  <w:num w:numId="10">
    <w:abstractNumId w:val="7"/>
  </w:num>
  <w:num w:numId="11">
    <w:abstractNumId w:val="11"/>
  </w:num>
  <w:num w:numId="12">
    <w:abstractNumId w:val="8"/>
  </w:num>
  <w:num w:numId="13">
    <w:abstractNumId w:val="19"/>
  </w:num>
  <w:num w:numId="14">
    <w:abstractNumId w:val="13"/>
  </w:num>
  <w:num w:numId="15">
    <w:abstractNumId w:val="9"/>
  </w:num>
  <w:num w:numId="16">
    <w:abstractNumId w:val="4"/>
  </w:num>
  <w:num w:numId="17">
    <w:abstractNumId w:val="14"/>
  </w:num>
  <w:num w:numId="18">
    <w:abstractNumId w:val="17"/>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2DC"/>
    <w:rsid w:val="000070EB"/>
    <w:rsid w:val="00021E46"/>
    <w:rsid w:val="00024FE7"/>
    <w:rsid w:val="00027385"/>
    <w:rsid w:val="000315B2"/>
    <w:rsid w:val="000416E6"/>
    <w:rsid w:val="00042AD5"/>
    <w:rsid w:val="00046C16"/>
    <w:rsid w:val="000637AA"/>
    <w:rsid w:val="000641C6"/>
    <w:rsid w:val="0006630F"/>
    <w:rsid w:val="00066F98"/>
    <w:rsid w:val="00076244"/>
    <w:rsid w:val="000863FD"/>
    <w:rsid w:val="00091283"/>
    <w:rsid w:val="000935B6"/>
    <w:rsid w:val="000A4122"/>
    <w:rsid w:val="000B0D54"/>
    <w:rsid w:val="000C2F2F"/>
    <w:rsid w:val="000C6E74"/>
    <w:rsid w:val="000D1281"/>
    <w:rsid w:val="000D565E"/>
    <w:rsid w:val="000D5E4A"/>
    <w:rsid w:val="000E04A1"/>
    <w:rsid w:val="000F1794"/>
    <w:rsid w:val="001006F7"/>
    <w:rsid w:val="001112A3"/>
    <w:rsid w:val="0011155F"/>
    <w:rsid w:val="00122D6C"/>
    <w:rsid w:val="00130552"/>
    <w:rsid w:val="00142649"/>
    <w:rsid w:val="00155E53"/>
    <w:rsid w:val="00171630"/>
    <w:rsid w:val="00184DD1"/>
    <w:rsid w:val="001855BF"/>
    <w:rsid w:val="001A2720"/>
    <w:rsid w:val="001A705B"/>
    <w:rsid w:val="001C13C0"/>
    <w:rsid w:val="001D2F28"/>
    <w:rsid w:val="001E195D"/>
    <w:rsid w:val="001E43FF"/>
    <w:rsid w:val="001F139D"/>
    <w:rsid w:val="001F211D"/>
    <w:rsid w:val="00203C8D"/>
    <w:rsid w:val="00212A13"/>
    <w:rsid w:val="00217345"/>
    <w:rsid w:val="0026358C"/>
    <w:rsid w:val="002662D7"/>
    <w:rsid w:val="00275C51"/>
    <w:rsid w:val="00290B49"/>
    <w:rsid w:val="002A4A52"/>
    <w:rsid w:val="002B0CCF"/>
    <w:rsid w:val="002B7CF6"/>
    <w:rsid w:val="002C6A82"/>
    <w:rsid w:val="002C6B22"/>
    <w:rsid w:val="002C73F3"/>
    <w:rsid w:val="002D4A39"/>
    <w:rsid w:val="002F419A"/>
    <w:rsid w:val="003043F1"/>
    <w:rsid w:val="00306572"/>
    <w:rsid w:val="00317142"/>
    <w:rsid w:val="00321695"/>
    <w:rsid w:val="00327696"/>
    <w:rsid w:val="003305E0"/>
    <w:rsid w:val="003319B1"/>
    <w:rsid w:val="00333F1B"/>
    <w:rsid w:val="00333FFA"/>
    <w:rsid w:val="003511B3"/>
    <w:rsid w:val="00353B7C"/>
    <w:rsid w:val="00356F8D"/>
    <w:rsid w:val="00360672"/>
    <w:rsid w:val="003701FE"/>
    <w:rsid w:val="00375D92"/>
    <w:rsid w:val="00384FA0"/>
    <w:rsid w:val="003904F0"/>
    <w:rsid w:val="003D0178"/>
    <w:rsid w:val="003D4BDF"/>
    <w:rsid w:val="003E45B9"/>
    <w:rsid w:val="003E50BF"/>
    <w:rsid w:val="003E6523"/>
    <w:rsid w:val="003F0848"/>
    <w:rsid w:val="0041275C"/>
    <w:rsid w:val="0041513E"/>
    <w:rsid w:val="00425017"/>
    <w:rsid w:val="00435F2A"/>
    <w:rsid w:val="00450E74"/>
    <w:rsid w:val="004626E8"/>
    <w:rsid w:val="004678FE"/>
    <w:rsid w:val="00467A3B"/>
    <w:rsid w:val="00467A8E"/>
    <w:rsid w:val="004736E6"/>
    <w:rsid w:val="00482E87"/>
    <w:rsid w:val="00490B59"/>
    <w:rsid w:val="004943E0"/>
    <w:rsid w:val="004B084C"/>
    <w:rsid w:val="004B0982"/>
    <w:rsid w:val="004B18BB"/>
    <w:rsid w:val="004B2284"/>
    <w:rsid w:val="004B286D"/>
    <w:rsid w:val="004C0421"/>
    <w:rsid w:val="004C15B3"/>
    <w:rsid w:val="004D7A99"/>
    <w:rsid w:val="004E5D04"/>
    <w:rsid w:val="004F08DF"/>
    <w:rsid w:val="004F3A2F"/>
    <w:rsid w:val="004F6E01"/>
    <w:rsid w:val="0050224C"/>
    <w:rsid w:val="005053D6"/>
    <w:rsid w:val="005062DC"/>
    <w:rsid w:val="00515A45"/>
    <w:rsid w:val="00520015"/>
    <w:rsid w:val="005200DA"/>
    <w:rsid w:val="00524387"/>
    <w:rsid w:val="00530A84"/>
    <w:rsid w:val="005348B0"/>
    <w:rsid w:val="005471DA"/>
    <w:rsid w:val="0056464C"/>
    <w:rsid w:val="00592372"/>
    <w:rsid w:val="005A5BAC"/>
    <w:rsid w:val="005B08E1"/>
    <w:rsid w:val="005E066B"/>
    <w:rsid w:val="005E4799"/>
    <w:rsid w:val="005E7640"/>
    <w:rsid w:val="005F7870"/>
    <w:rsid w:val="006046FB"/>
    <w:rsid w:val="00625A90"/>
    <w:rsid w:val="00637BB4"/>
    <w:rsid w:val="0064313F"/>
    <w:rsid w:val="006438A4"/>
    <w:rsid w:val="00644F81"/>
    <w:rsid w:val="0065475A"/>
    <w:rsid w:val="006556F4"/>
    <w:rsid w:val="00663055"/>
    <w:rsid w:val="006635E6"/>
    <w:rsid w:val="00680ADA"/>
    <w:rsid w:val="00682FBD"/>
    <w:rsid w:val="00684CAE"/>
    <w:rsid w:val="006859AA"/>
    <w:rsid w:val="00686C42"/>
    <w:rsid w:val="00695CC9"/>
    <w:rsid w:val="006A5147"/>
    <w:rsid w:val="006B166C"/>
    <w:rsid w:val="006B207B"/>
    <w:rsid w:val="006B67B7"/>
    <w:rsid w:val="006C433D"/>
    <w:rsid w:val="006D0DE6"/>
    <w:rsid w:val="006D2D7D"/>
    <w:rsid w:val="006D48E0"/>
    <w:rsid w:val="006D6111"/>
    <w:rsid w:val="0070311D"/>
    <w:rsid w:val="0071016E"/>
    <w:rsid w:val="00750592"/>
    <w:rsid w:val="00760F1E"/>
    <w:rsid w:val="00766498"/>
    <w:rsid w:val="00770C07"/>
    <w:rsid w:val="007824B2"/>
    <w:rsid w:val="007A392D"/>
    <w:rsid w:val="007B62DC"/>
    <w:rsid w:val="007D0017"/>
    <w:rsid w:val="007D3760"/>
    <w:rsid w:val="007E5DE6"/>
    <w:rsid w:val="007F761D"/>
    <w:rsid w:val="00800CF3"/>
    <w:rsid w:val="00803DCF"/>
    <w:rsid w:val="008208E8"/>
    <w:rsid w:val="00827743"/>
    <w:rsid w:val="00832F72"/>
    <w:rsid w:val="00840418"/>
    <w:rsid w:val="00844F02"/>
    <w:rsid w:val="008454C1"/>
    <w:rsid w:val="00855633"/>
    <w:rsid w:val="008606C7"/>
    <w:rsid w:val="00865CAE"/>
    <w:rsid w:val="008711AE"/>
    <w:rsid w:val="00872401"/>
    <w:rsid w:val="00875C72"/>
    <w:rsid w:val="00883388"/>
    <w:rsid w:val="0088747B"/>
    <w:rsid w:val="008917D9"/>
    <w:rsid w:val="008A1ADC"/>
    <w:rsid w:val="008B17B7"/>
    <w:rsid w:val="008B766A"/>
    <w:rsid w:val="008B7CDB"/>
    <w:rsid w:val="008C31CD"/>
    <w:rsid w:val="008C5ED2"/>
    <w:rsid w:val="008D18B4"/>
    <w:rsid w:val="008F1D7A"/>
    <w:rsid w:val="008F792B"/>
    <w:rsid w:val="009057F9"/>
    <w:rsid w:val="0091314B"/>
    <w:rsid w:val="00913E0A"/>
    <w:rsid w:val="00920469"/>
    <w:rsid w:val="00935D06"/>
    <w:rsid w:val="00953195"/>
    <w:rsid w:val="00956E68"/>
    <w:rsid w:val="00960AB0"/>
    <w:rsid w:val="0097311B"/>
    <w:rsid w:val="00981EF8"/>
    <w:rsid w:val="00991C75"/>
    <w:rsid w:val="009957E0"/>
    <w:rsid w:val="009A4005"/>
    <w:rsid w:val="009B7EC0"/>
    <w:rsid w:val="009C07C2"/>
    <w:rsid w:val="009D3B3C"/>
    <w:rsid w:val="009D40EA"/>
    <w:rsid w:val="009F41C0"/>
    <w:rsid w:val="00A012DA"/>
    <w:rsid w:val="00A04B5C"/>
    <w:rsid w:val="00A105BB"/>
    <w:rsid w:val="00A13744"/>
    <w:rsid w:val="00A159ED"/>
    <w:rsid w:val="00A15E50"/>
    <w:rsid w:val="00A17D39"/>
    <w:rsid w:val="00A31910"/>
    <w:rsid w:val="00A34FF7"/>
    <w:rsid w:val="00A36907"/>
    <w:rsid w:val="00A61BE3"/>
    <w:rsid w:val="00A642BB"/>
    <w:rsid w:val="00A76FAC"/>
    <w:rsid w:val="00A95401"/>
    <w:rsid w:val="00AB593E"/>
    <w:rsid w:val="00AC528D"/>
    <w:rsid w:val="00AC6B0F"/>
    <w:rsid w:val="00AE3883"/>
    <w:rsid w:val="00B0070A"/>
    <w:rsid w:val="00B02556"/>
    <w:rsid w:val="00B0729D"/>
    <w:rsid w:val="00B14751"/>
    <w:rsid w:val="00B14B13"/>
    <w:rsid w:val="00B258B0"/>
    <w:rsid w:val="00B2637E"/>
    <w:rsid w:val="00B34232"/>
    <w:rsid w:val="00B40338"/>
    <w:rsid w:val="00B45BA3"/>
    <w:rsid w:val="00B54233"/>
    <w:rsid w:val="00B82894"/>
    <w:rsid w:val="00B90779"/>
    <w:rsid w:val="00B95CFC"/>
    <w:rsid w:val="00BB717A"/>
    <w:rsid w:val="00BC3F19"/>
    <w:rsid w:val="00BE3078"/>
    <w:rsid w:val="00BE4B07"/>
    <w:rsid w:val="00BE56CE"/>
    <w:rsid w:val="00BE68A9"/>
    <w:rsid w:val="00BF2741"/>
    <w:rsid w:val="00BF4B82"/>
    <w:rsid w:val="00BF5DCB"/>
    <w:rsid w:val="00C10EEB"/>
    <w:rsid w:val="00C17745"/>
    <w:rsid w:val="00C24346"/>
    <w:rsid w:val="00C26FCE"/>
    <w:rsid w:val="00C36C53"/>
    <w:rsid w:val="00C72AB3"/>
    <w:rsid w:val="00C74EFC"/>
    <w:rsid w:val="00C756B2"/>
    <w:rsid w:val="00C85548"/>
    <w:rsid w:val="00CA4C7B"/>
    <w:rsid w:val="00CB0DA7"/>
    <w:rsid w:val="00CD0485"/>
    <w:rsid w:val="00CD7F1B"/>
    <w:rsid w:val="00CE415A"/>
    <w:rsid w:val="00CE5280"/>
    <w:rsid w:val="00CF106B"/>
    <w:rsid w:val="00CF3C35"/>
    <w:rsid w:val="00CF5930"/>
    <w:rsid w:val="00D3679F"/>
    <w:rsid w:val="00D37A89"/>
    <w:rsid w:val="00D40F01"/>
    <w:rsid w:val="00D43FE6"/>
    <w:rsid w:val="00D47802"/>
    <w:rsid w:val="00D52D8C"/>
    <w:rsid w:val="00D57987"/>
    <w:rsid w:val="00D667D3"/>
    <w:rsid w:val="00D712A6"/>
    <w:rsid w:val="00D90456"/>
    <w:rsid w:val="00DA0A4A"/>
    <w:rsid w:val="00DA12F7"/>
    <w:rsid w:val="00DB5C4A"/>
    <w:rsid w:val="00DC52B1"/>
    <w:rsid w:val="00DC57E4"/>
    <w:rsid w:val="00DD3BFE"/>
    <w:rsid w:val="00DD6B83"/>
    <w:rsid w:val="00DE13B2"/>
    <w:rsid w:val="00DF5251"/>
    <w:rsid w:val="00E1690A"/>
    <w:rsid w:val="00E27256"/>
    <w:rsid w:val="00E36B38"/>
    <w:rsid w:val="00E428F3"/>
    <w:rsid w:val="00E467E9"/>
    <w:rsid w:val="00E57824"/>
    <w:rsid w:val="00E62F03"/>
    <w:rsid w:val="00E73FFD"/>
    <w:rsid w:val="00E82942"/>
    <w:rsid w:val="00E8709F"/>
    <w:rsid w:val="00EB2AF8"/>
    <w:rsid w:val="00EC0725"/>
    <w:rsid w:val="00EC2AFE"/>
    <w:rsid w:val="00EC3284"/>
    <w:rsid w:val="00EC4261"/>
    <w:rsid w:val="00ED5665"/>
    <w:rsid w:val="00EE42CB"/>
    <w:rsid w:val="00F045A2"/>
    <w:rsid w:val="00F05904"/>
    <w:rsid w:val="00F103F8"/>
    <w:rsid w:val="00F2040F"/>
    <w:rsid w:val="00F33C28"/>
    <w:rsid w:val="00F479B2"/>
    <w:rsid w:val="00F51FEE"/>
    <w:rsid w:val="00F61ADD"/>
    <w:rsid w:val="00F669FA"/>
    <w:rsid w:val="00F72FF1"/>
    <w:rsid w:val="00F74A4B"/>
    <w:rsid w:val="00F764B9"/>
    <w:rsid w:val="00F804D0"/>
    <w:rsid w:val="00F80A25"/>
    <w:rsid w:val="00F8489A"/>
    <w:rsid w:val="00F96E96"/>
    <w:rsid w:val="00FA1587"/>
    <w:rsid w:val="00FA29EC"/>
    <w:rsid w:val="00FB0211"/>
    <w:rsid w:val="00FB4C5F"/>
    <w:rsid w:val="00FC1EC1"/>
    <w:rsid w:val="00FC4BD0"/>
    <w:rsid w:val="00FC6E78"/>
    <w:rsid w:val="00FD20B8"/>
    <w:rsid w:val="00FD2779"/>
    <w:rsid w:val="00FF05AA"/>
    <w:rsid w:val="00FF3CE6"/>
    <w:rsid w:val="00FF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6D9F"/>
  <w15:docId w15:val="{E749A749-E3AE-40D6-8BA7-4DDBAB3F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2" w:line="248" w:lineRule="auto"/>
      <w:ind w:left="10" w:hanging="10"/>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pPr>
      <w:keepNext/>
      <w:keepLines/>
      <w:spacing w:after="4" w:line="250" w:lineRule="auto"/>
      <w:ind w:left="10" w:right="2774"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4" w:line="250" w:lineRule="auto"/>
      <w:ind w:left="10" w:right="2774"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color w:val="000000"/>
      <w:sz w:val="22"/>
    </w:rPr>
  </w:style>
  <w:style w:type="paragraph" w:styleId="TOC1">
    <w:name w:val="toc 1"/>
    <w:hidden/>
    <w:pPr>
      <w:spacing w:after="12" w:line="248" w:lineRule="auto"/>
      <w:ind w:left="25" w:right="23" w:hanging="10"/>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27256"/>
    <w:rPr>
      <w:color w:val="0563C1" w:themeColor="hyperlink"/>
      <w:u w:val="single"/>
    </w:rPr>
  </w:style>
  <w:style w:type="table" w:styleId="TableGrid0">
    <w:name w:val="Table Grid"/>
    <w:basedOn w:val="TableNormal"/>
    <w:uiPriority w:val="39"/>
    <w:rsid w:val="00046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0CF3"/>
    <w:rPr>
      <w:color w:val="808080"/>
    </w:rPr>
  </w:style>
  <w:style w:type="character" w:styleId="UnresolvedMention">
    <w:name w:val="Unresolved Mention"/>
    <w:basedOn w:val="DefaultParagraphFont"/>
    <w:uiPriority w:val="99"/>
    <w:semiHidden/>
    <w:unhideWhenUsed/>
    <w:rsid w:val="00184DD1"/>
    <w:rPr>
      <w:color w:val="808080"/>
      <w:shd w:val="clear" w:color="auto" w:fill="E6E6E6"/>
    </w:rPr>
  </w:style>
  <w:style w:type="paragraph" w:styleId="ListParagraph">
    <w:name w:val="List Paragraph"/>
    <w:basedOn w:val="Normal"/>
    <w:uiPriority w:val="34"/>
    <w:qFormat/>
    <w:rsid w:val="009C0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5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afhayes.com/spss-sas-and-mplus-macros-and-code.html" TargetMode="External"/><Relationship Id="rId117" Type="http://schemas.openxmlformats.org/officeDocument/2006/relationships/hyperlink" Target="http://www.bwgriffin.com/gsu/courses/edur9131/content/Kappa_statisitc_paper.pdf" TargetMode="External"/><Relationship Id="rId21" Type="http://schemas.openxmlformats.org/officeDocument/2006/relationships/hyperlink" Target="http://www.john-uebersax.com/stat/kappa.htm" TargetMode="External"/><Relationship Id="rId42" Type="http://schemas.openxmlformats.org/officeDocument/2006/relationships/hyperlink" Target="http://dfreelon.org/utils/recalfront/" TargetMode="External"/><Relationship Id="rId47" Type="http://schemas.openxmlformats.org/officeDocument/2006/relationships/image" Target="media/image9.png"/><Relationship Id="rId63" Type="http://schemas.openxmlformats.org/officeDocument/2006/relationships/image" Target="media/image20.png"/><Relationship Id="rId68" Type="http://schemas.openxmlformats.org/officeDocument/2006/relationships/hyperlink" Target="http://dfreelon.org/utils/recalfront/" TargetMode="External"/><Relationship Id="rId84" Type="http://schemas.openxmlformats.org/officeDocument/2006/relationships/hyperlink" Target="http://digital-activism.org/2013/05/picking-the-best-intercoder-reliability-statistic-for-your-digital-activism-content-analysis" TargetMode="External"/><Relationship Id="rId89" Type="http://schemas.openxmlformats.org/officeDocument/2006/relationships/hyperlink" Target="http://digital-activism.org/2013/05/picking-the-best-intercoder-reliability-statistic-for-your-digital-activism-content-analysis" TargetMode="External"/><Relationship Id="rId112" Type="http://schemas.openxmlformats.org/officeDocument/2006/relationships/hyperlink" Target="http://en.wikipedia.org/wiki/Scott's_Pi" TargetMode="External"/><Relationship Id="rId16" Type="http://schemas.openxmlformats.org/officeDocument/2006/relationships/image" Target="media/image6.png"/><Relationship Id="rId107" Type="http://schemas.openxmlformats.org/officeDocument/2006/relationships/hyperlink" Target="http://dx.doi.org/10.1080/19312458.2011.568376" TargetMode="External"/><Relationship Id="rId11" Type="http://schemas.openxmlformats.org/officeDocument/2006/relationships/image" Target="media/image2.png"/><Relationship Id="rId32" Type="http://schemas.openxmlformats.org/officeDocument/2006/relationships/hyperlink" Target="http://www.afhayes.com/spss-sas-and-mplus-macros-and-code.html" TargetMode="External"/><Relationship Id="rId37" Type="http://schemas.openxmlformats.org/officeDocument/2006/relationships/hyperlink" Target="http://www.afhayes.com/spss-sas-and-mplus-macros-and-code.html" TargetMode="External"/><Relationship Id="rId53" Type="http://schemas.openxmlformats.org/officeDocument/2006/relationships/image" Target="media/image14.png"/><Relationship Id="rId58" Type="http://schemas.openxmlformats.org/officeDocument/2006/relationships/image" Target="media/image17.png"/><Relationship Id="rId74" Type="http://schemas.openxmlformats.org/officeDocument/2006/relationships/hyperlink" Target="http://www.bwgriffin.com/gsu/courses/edur9131/content/Fleiss_kappa_1971.pdf" TargetMode="External"/><Relationship Id="rId79" Type="http://schemas.openxmlformats.org/officeDocument/2006/relationships/hyperlink" Target="http://www.ncbi.nlm.nih.gov/pmc/articles/PMC3402032/pdf/nihms372951.pdf" TargetMode="External"/><Relationship Id="rId102" Type="http://schemas.openxmlformats.org/officeDocument/2006/relationships/hyperlink" Target="http://digital-activism.org/2013/05/picking-the-best-intercoder-reliability-statistic-for-your-digital-activism-content-analysis" TargetMode="External"/><Relationship Id="rId5" Type="http://schemas.openxmlformats.org/officeDocument/2006/relationships/footnotes" Target="footnotes.xml"/><Relationship Id="rId61" Type="http://schemas.openxmlformats.org/officeDocument/2006/relationships/hyperlink" Target="http://dfreelon.org/utils/recalfront/" TargetMode="External"/><Relationship Id="rId82" Type="http://schemas.openxmlformats.org/officeDocument/2006/relationships/hyperlink" Target="http://digital-activism.org/2013/05/picking-the-best-intercoder-reliability-statistic-for-your-digital-activism-content-analysis" TargetMode="External"/><Relationship Id="rId90" Type="http://schemas.openxmlformats.org/officeDocument/2006/relationships/hyperlink" Target="http://digital-activism.org/2013/05/picking-the-best-intercoder-reliability-statistic-for-your-digital-activism-content-analysis" TargetMode="External"/><Relationship Id="rId95" Type="http://schemas.openxmlformats.org/officeDocument/2006/relationships/hyperlink" Target="http://digital-activism.org/2013/05/picking-the-best-intercoder-reliability-statistic-for-your-digital-activism-content-analysis" TargetMode="External"/><Relationship Id="rId19" Type="http://schemas.openxmlformats.org/officeDocument/2006/relationships/hyperlink" Target="http://www.john-uebersax.com/stat/kappa.htm" TargetMode="External"/><Relationship Id="rId14" Type="http://schemas.openxmlformats.org/officeDocument/2006/relationships/hyperlink" Target="http://www.bwgriffin.com/gsu/courses/edur9131/2018spr-content/11-coder-agreement/11-1971-Fleiss-kappa.pdf" TargetMode="External"/><Relationship Id="rId22" Type="http://schemas.openxmlformats.org/officeDocument/2006/relationships/hyperlink" Target="http://www.john-uebersax.com/stat/kappa.htm" TargetMode="External"/><Relationship Id="rId27" Type="http://schemas.openxmlformats.org/officeDocument/2006/relationships/hyperlink" Target="http://www.afhayes.com/spss-sas-and-mplus-macros-and-code.html" TargetMode="External"/><Relationship Id="rId30" Type="http://schemas.openxmlformats.org/officeDocument/2006/relationships/hyperlink" Target="http://www.afhayes.com/spss-sas-and-mplus-macros-and-code.html" TargetMode="External"/><Relationship Id="rId35" Type="http://schemas.openxmlformats.org/officeDocument/2006/relationships/hyperlink" Target="http://www.afhayes.com/spss-sas-and-mplus-macros-and-code.html" TargetMode="External"/><Relationship Id="rId43" Type="http://schemas.openxmlformats.org/officeDocument/2006/relationships/hyperlink" Target="https://nlp-ml.io/jg/software/ira/" TargetMode="External"/><Relationship Id="rId48" Type="http://schemas.openxmlformats.org/officeDocument/2006/relationships/image" Target="media/image10.png"/><Relationship Id="rId56" Type="http://schemas.openxmlformats.org/officeDocument/2006/relationships/hyperlink" Target="https://nlp-ml.io/jg/software/ira/" TargetMode="External"/><Relationship Id="rId64" Type="http://schemas.openxmlformats.org/officeDocument/2006/relationships/image" Target="media/image21.png"/><Relationship Id="rId69" Type="http://schemas.openxmlformats.org/officeDocument/2006/relationships/image" Target="media/image23.png"/><Relationship Id="rId77" Type="http://schemas.openxmlformats.org/officeDocument/2006/relationships/hyperlink" Target="http://www.bwgriffin.com/gsu/courses/edur9131/content/coding_reliability_2007.pdf" TargetMode="External"/><Relationship Id="rId100" Type="http://schemas.openxmlformats.org/officeDocument/2006/relationships/hyperlink" Target="http://digital-activism.org/2013/05/picking-the-best-intercoder-reliability-statistic-for-your-digital-activism-content-analysis" TargetMode="External"/><Relationship Id="rId105" Type="http://schemas.openxmlformats.org/officeDocument/2006/relationships/hyperlink" Target="http://digital-activism.org/2013/05/picking-the-best-intercoder-reliability-statistic-for-your-digital-activism-content-analysis" TargetMode="External"/><Relationship Id="rId113" Type="http://schemas.openxmlformats.org/officeDocument/2006/relationships/hyperlink" Target="https://openaccess.leidenuniv.nl/bitstream/handle/1887/16237/Warrens_2010_ADAC_4_271_286.pdf?sequence=2" TargetMode="External"/><Relationship Id="rId118" Type="http://schemas.openxmlformats.org/officeDocument/2006/relationships/footer" Target="footer1.xml"/><Relationship Id="rId8" Type="http://schemas.openxmlformats.org/officeDocument/2006/relationships/hyperlink" Target="http://dfreelon.org/utils/recalfront/" TargetMode="External"/><Relationship Id="rId51" Type="http://schemas.openxmlformats.org/officeDocument/2006/relationships/image" Target="media/image13.png"/><Relationship Id="rId72" Type="http://schemas.openxmlformats.org/officeDocument/2006/relationships/image" Target="media/image24.png"/><Relationship Id="rId80" Type="http://schemas.openxmlformats.org/officeDocument/2006/relationships/hyperlink" Target="http://www.ncbi.nlm.nih.gov/pmc/articles/PMC3402032/pdf/nihms372951.pdf" TargetMode="External"/><Relationship Id="rId85" Type="http://schemas.openxmlformats.org/officeDocument/2006/relationships/hyperlink" Target="http://digital-activism.org/2013/05/picking-the-best-intercoder-reliability-statistic-for-your-digital-activism-content-analysis" TargetMode="External"/><Relationship Id="rId93" Type="http://schemas.openxmlformats.org/officeDocument/2006/relationships/hyperlink" Target="http://digital-activism.org/2013/05/picking-the-best-intercoder-reliability-statistic-for-your-digital-activism-content-analysis" TargetMode="External"/><Relationship Id="rId98" Type="http://schemas.openxmlformats.org/officeDocument/2006/relationships/hyperlink" Target="http://digital-activism.org/2013/05/picking-the-best-intercoder-reliability-statistic-for-your-digital-activism-content-analysis"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7.jpg"/><Relationship Id="rId25" Type="http://schemas.openxmlformats.org/officeDocument/2006/relationships/hyperlink" Target="http://www.afhayes.com/spss-sas-and-mplus-macros-and-code.html" TargetMode="External"/><Relationship Id="rId33" Type="http://schemas.openxmlformats.org/officeDocument/2006/relationships/hyperlink" Target="http://www.afhayes.com/spss-sas-and-mplus-macros-and-code.html" TargetMode="External"/><Relationship Id="rId38" Type="http://schemas.openxmlformats.org/officeDocument/2006/relationships/hyperlink" Target="http://www.afhayes.com/spss-sas-and-mplus-macros-and-code.html" TargetMode="External"/><Relationship Id="rId46" Type="http://schemas.openxmlformats.org/officeDocument/2006/relationships/image" Target="media/image8.png"/><Relationship Id="rId59" Type="http://schemas.openxmlformats.org/officeDocument/2006/relationships/image" Target="media/image18.png"/><Relationship Id="rId67" Type="http://schemas.openxmlformats.org/officeDocument/2006/relationships/hyperlink" Target="http://www.bwgriffin.com/gsu/courses/edur9131/2018spr-content/11-coder-agreement/11-Griffin-agreement-nominal-codes-spr2018.pdf" TargetMode="External"/><Relationship Id="rId103" Type="http://schemas.openxmlformats.org/officeDocument/2006/relationships/hyperlink" Target="http://digital-activism.org/2013/05/picking-the-best-intercoder-reliability-statistic-for-your-digital-activism-content-analysis" TargetMode="External"/><Relationship Id="rId108" Type="http://schemas.openxmlformats.org/officeDocument/2006/relationships/hyperlink" Target="http://dx.doi.org/10.1080/19312458.2011.568376" TargetMode="External"/><Relationship Id="rId116" Type="http://schemas.openxmlformats.org/officeDocument/2006/relationships/hyperlink" Target="http://www.bwgriffin.com/gsu/courses/edur9131/content/Kappa_statisitc_paper.pdf" TargetMode="External"/><Relationship Id="rId20" Type="http://schemas.openxmlformats.org/officeDocument/2006/relationships/hyperlink" Target="http://www.john-uebersax.com/stat/kappa.htm" TargetMode="External"/><Relationship Id="rId41" Type="http://schemas.openxmlformats.org/officeDocument/2006/relationships/hyperlink" Target="http://dfreelon.org/utils/recalfront/" TargetMode="External"/><Relationship Id="rId54" Type="http://schemas.openxmlformats.org/officeDocument/2006/relationships/image" Target="media/image15.png"/><Relationship Id="rId62" Type="http://schemas.openxmlformats.org/officeDocument/2006/relationships/hyperlink" Target="http://www.bwgriffin.com/gsu/courses/edur9131/2018spr-content/11-coder-agreement/11-Freelon-three-raters.csv" TargetMode="External"/><Relationship Id="rId70" Type="http://schemas.openxmlformats.org/officeDocument/2006/relationships/hyperlink" Target="https://nlp-ml.io/jg/software/ira/" TargetMode="External"/><Relationship Id="rId75" Type="http://schemas.openxmlformats.org/officeDocument/2006/relationships/hyperlink" Target="http://www.bwgriffin.com/gsu/courses/edur9131/content/Fleiss_kappa_1971.pdf" TargetMode="External"/><Relationship Id="rId83" Type="http://schemas.openxmlformats.org/officeDocument/2006/relationships/hyperlink" Target="http://digital-activism.org/2013/05/picking-the-best-intercoder-reliability-statistic-for-your-digital-activism-content-analysis" TargetMode="External"/><Relationship Id="rId88" Type="http://schemas.openxmlformats.org/officeDocument/2006/relationships/hyperlink" Target="http://digital-activism.org/2013/05/picking-the-best-intercoder-reliability-statistic-for-your-digital-activism-content-analysis" TargetMode="External"/><Relationship Id="rId91" Type="http://schemas.openxmlformats.org/officeDocument/2006/relationships/hyperlink" Target="http://digital-activism.org/2013/05/picking-the-best-intercoder-reliability-statistic-for-your-digital-activism-content-analysis" TargetMode="External"/><Relationship Id="rId96" Type="http://schemas.openxmlformats.org/officeDocument/2006/relationships/hyperlink" Target="http://digital-activism.org/2013/05/picking-the-best-intercoder-reliability-statistic-for-your-digital-activism-content-analysis" TargetMode="External"/><Relationship Id="rId111" Type="http://schemas.openxmlformats.org/officeDocument/2006/relationships/hyperlink" Target="http://en.wikipedia.org/wiki/Scott's_P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jpg"/><Relationship Id="rId23" Type="http://schemas.openxmlformats.org/officeDocument/2006/relationships/hyperlink" Target="http://en.wikipedia.org/wiki/Cohen's_kappa" TargetMode="External"/><Relationship Id="rId28" Type="http://schemas.openxmlformats.org/officeDocument/2006/relationships/hyperlink" Target="http://www.afhayes.com/spss-sas-and-mplus-macros-and-code.html" TargetMode="External"/><Relationship Id="rId36" Type="http://schemas.openxmlformats.org/officeDocument/2006/relationships/hyperlink" Target="http://www.afhayes.com/spss-sas-and-mplus-macros-and-code.html" TargetMode="External"/><Relationship Id="rId49" Type="http://schemas.openxmlformats.org/officeDocument/2006/relationships/image" Target="media/image11.png"/><Relationship Id="rId57" Type="http://schemas.openxmlformats.org/officeDocument/2006/relationships/hyperlink" Target="http://www.bwgriffin.com/gsu/courses/edur9131/2018spr-content/11-coder-agreement/11-Griffin-agreement-nominal-codes-spr2018.pdf" TargetMode="External"/><Relationship Id="rId106" Type="http://schemas.openxmlformats.org/officeDocument/2006/relationships/hyperlink" Target="http://digital-activism.org/2013/05/picking-the-best-intercoder-reliability-statistic-for-your-digital-activism-content-analysis" TargetMode="External"/><Relationship Id="rId114" Type="http://schemas.openxmlformats.org/officeDocument/2006/relationships/hyperlink" Target="https://openaccess.leidenuniv.nl/bitstream/handle/1887/16237/Warrens_2010_ADAC_4_271_286.pdf?sequence=2" TargetMode="External"/><Relationship Id="rId119" Type="http://schemas.openxmlformats.org/officeDocument/2006/relationships/footer" Target="footer2.xml"/><Relationship Id="rId10" Type="http://schemas.openxmlformats.org/officeDocument/2006/relationships/image" Target="media/image1.png"/><Relationship Id="rId31" Type="http://schemas.openxmlformats.org/officeDocument/2006/relationships/hyperlink" Target="http://www.afhayes.com/spss-sas-and-mplus-macros-and-code.html" TargetMode="External"/><Relationship Id="rId44" Type="http://schemas.openxmlformats.org/officeDocument/2006/relationships/hyperlink" Target="http://www.bwgriffin.com/gsu/courses/edur9131/2018spr-content/11-coder-agreement/11-Griffin-agreement-nominal-codes-spr2018.pdf" TargetMode="External"/><Relationship Id="rId52" Type="http://schemas.openxmlformats.org/officeDocument/2006/relationships/hyperlink" Target="http://dfreelon.org/utils/recalfront/" TargetMode="External"/><Relationship Id="rId60" Type="http://schemas.openxmlformats.org/officeDocument/2006/relationships/image" Target="media/image19.png"/><Relationship Id="rId65" Type="http://schemas.openxmlformats.org/officeDocument/2006/relationships/image" Target="media/image22.png"/><Relationship Id="rId73" Type="http://schemas.openxmlformats.org/officeDocument/2006/relationships/hyperlink" Target="http://www.bwgriffin.com/gsu/courses/edur9131/2018spr-content/11-coder-agreement/11-Griffin-agreement-nominal-codes-spr2018.pdf" TargetMode="External"/><Relationship Id="rId78" Type="http://schemas.openxmlformats.org/officeDocument/2006/relationships/hyperlink" Target="http://www.bwgriffin.com/gsu/courses/edur9131/content/coding_reliability_2007.pdf" TargetMode="External"/><Relationship Id="rId81" Type="http://schemas.openxmlformats.org/officeDocument/2006/relationships/hyperlink" Target="http://digital-activism.org/2013/05/picking-the-best-intercoder-reliability-statistic-for-your-digital-activism-content-analysis" TargetMode="External"/><Relationship Id="rId86" Type="http://schemas.openxmlformats.org/officeDocument/2006/relationships/hyperlink" Target="http://digital-activism.org/2013/05/picking-the-best-intercoder-reliability-statistic-for-your-digital-activism-content-analysis" TargetMode="External"/><Relationship Id="rId94" Type="http://schemas.openxmlformats.org/officeDocument/2006/relationships/hyperlink" Target="http://digital-activism.org/2013/05/picking-the-best-intercoder-reliability-statistic-for-your-digital-activism-content-analysis" TargetMode="External"/><Relationship Id="rId99" Type="http://schemas.openxmlformats.org/officeDocument/2006/relationships/hyperlink" Target="http://digital-activism.org/2013/05/picking-the-best-intercoder-reliability-statistic-for-your-digital-activism-content-analysis" TargetMode="External"/><Relationship Id="rId101" Type="http://schemas.openxmlformats.org/officeDocument/2006/relationships/hyperlink" Target="http://digital-activism.org/2013/05/picking-the-best-intercoder-reliability-statistic-for-your-digital-activism-content-analysis"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wgriffin.com/gsu/courses/edur9131/2018spr-content/11-coder-agreement/11-nominal-codes-raters.sav" TargetMode="External"/><Relationship Id="rId13" Type="http://schemas.openxmlformats.org/officeDocument/2006/relationships/image" Target="media/image4.jpg"/><Relationship Id="rId18" Type="http://schemas.openxmlformats.org/officeDocument/2006/relationships/hyperlink" Target="http://www.bwgriffin.com/gsu/courses/edur9131/2018spr-content/11-coder-agreement/11-Griffin-agreement-nominal-codes-spr2018.pdf" TargetMode="External"/><Relationship Id="rId39" Type="http://schemas.openxmlformats.org/officeDocument/2006/relationships/hyperlink" Target="http://www.bwgriffin.com/gsu/courses/edur9131/2018spr-content/11-coder-agreement/11-krippendorff-alpha-SPSS.txt" TargetMode="External"/><Relationship Id="rId109" Type="http://schemas.openxmlformats.org/officeDocument/2006/relationships/hyperlink" Target="http://repository.upenn.edu/cgi/viewcontent.cgi?article=1286&amp;context=asc_papers" TargetMode="External"/><Relationship Id="rId34" Type="http://schemas.openxmlformats.org/officeDocument/2006/relationships/hyperlink" Target="http://www.afhayes.com/spss-sas-and-mplus-macros-and-code.html" TargetMode="External"/><Relationship Id="rId50" Type="http://schemas.openxmlformats.org/officeDocument/2006/relationships/image" Target="media/image12.png"/><Relationship Id="rId55" Type="http://schemas.openxmlformats.org/officeDocument/2006/relationships/image" Target="media/image16.png"/><Relationship Id="rId76" Type="http://schemas.openxmlformats.org/officeDocument/2006/relationships/hyperlink" Target="http://www.bwgriffin.com/gsu/courses/edur9131/content/Fleiss_kappa_1971.pdf" TargetMode="External"/><Relationship Id="rId97" Type="http://schemas.openxmlformats.org/officeDocument/2006/relationships/hyperlink" Target="http://digital-activism.org/2013/05/picking-the-best-intercoder-reliability-statistic-for-your-digital-activism-content-analysis" TargetMode="External"/><Relationship Id="rId104" Type="http://schemas.openxmlformats.org/officeDocument/2006/relationships/hyperlink" Target="http://digital-activism.org/2013/05/picking-the-best-intercoder-reliability-statistic-for-your-digital-activism-content-analysis" TargetMode="External"/><Relationship Id="rId120" Type="http://schemas.openxmlformats.org/officeDocument/2006/relationships/footer" Target="footer3.xml"/><Relationship Id="rId7" Type="http://schemas.openxmlformats.org/officeDocument/2006/relationships/hyperlink" Target="http://www.bwgriffin.com/gsu/courses/edur9131/2018spr-content/11-coder-agreement/11-Griffin-agreement-nominal-codes-spr2018.pdf" TargetMode="External"/><Relationship Id="rId71" Type="http://schemas.openxmlformats.org/officeDocument/2006/relationships/hyperlink" Target="http://www.bwgriffin.com/gsu/courses/edur9131/2018spr-content/11-coder-agreement/11-Griffin-agreement-nominal-codes-spr2018.pdf" TargetMode="External"/><Relationship Id="rId92" Type="http://schemas.openxmlformats.org/officeDocument/2006/relationships/hyperlink" Target="http://digital-activism.org/2013/05/picking-the-best-intercoder-reliability-statistic-for-your-digital-activism-content-analysis" TargetMode="External"/><Relationship Id="rId2" Type="http://schemas.openxmlformats.org/officeDocument/2006/relationships/styles" Target="styles.xml"/><Relationship Id="rId29" Type="http://schemas.openxmlformats.org/officeDocument/2006/relationships/hyperlink" Target="http://www.afhayes.com/spss-sas-and-mplus-macros-and-code.html" TargetMode="External"/><Relationship Id="rId24" Type="http://schemas.openxmlformats.org/officeDocument/2006/relationships/hyperlink" Target="http://en.wikipedia.org/wiki/Cohen's_kappa" TargetMode="External"/><Relationship Id="rId40" Type="http://schemas.openxmlformats.org/officeDocument/2006/relationships/hyperlink" Target="http://www.bwgriffin.com/gsu/courses/edur9131/2018spr-content/11-coder-agreement/11-Griffin-agreement-nominal-codes-spr2018.pdf" TargetMode="External"/><Relationship Id="rId45" Type="http://schemas.openxmlformats.org/officeDocument/2006/relationships/hyperlink" Target="http://www.bwgriffin.com/gsu/courses/edur9131/2018spr-content/11-coder-agreement/11-Freelon-essay-data.csv" TargetMode="External"/><Relationship Id="rId66" Type="http://schemas.openxmlformats.org/officeDocument/2006/relationships/hyperlink" Target="https://nlp-ml.io/jg/software/ira/" TargetMode="External"/><Relationship Id="rId87" Type="http://schemas.openxmlformats.org/officeDocument/2006/relationships/hyperlink" Target="http://digital-activism.org/2013/05/picking-the-best-intercoder-reliability-statistic-for-your-digital-activism-content-analysis" TargetMode="External"/><Relationship Id="rId110" Type="http://schemas.openxmlformats.org/officeDocument/2006/relationships/hyperlink" Target="http://repository.upenn.edu/cgi/viewcontent.cgi?article=1286&amp;context=asc_papers" TargetMode="External"/><Relationship Id="rId115" Type="http://schemas.openxmlformats.org/officeDocument/2006/relationships/hyperlink" Target="https://openaccess.leidenuniv.nl/bitstream/handle/1887/16237/Warrens_2010_ADAC_4_271_286.pdf?sequenc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27</Pages>
  <Words>6003</Words>
  <Characters>34222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Simplistic Example Coding for Inter-rater Agreement</vt:lpstr>
    </vt:vector>
  </TitlesOfParts>
  <Company/>
  <LinksUpToDate>false</LinksUpToDate>
  <CharactersWithSpaces>40145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Simplistic Example Coding for Inter-rater Agreement</dc:title>
  <dc:subject/>
  <dc:creator>Bryan</dc:creator>
  <cp:keywords/>
  <cp:lastModifiedBy>Bryan Griffin</cp:lastModifiedBy>
  <cp:revision>41</cp:revision>
  <dcterms:created xsi:type="dcterms:W3CDTF">2018-04-02T02:58:00Z</dcterms:created>
  <dcterms:modified xsi:type="dcterms:W3CDTF">2018-04-10T00:27:00Z</dcterms:modified>
</cp:coreProperties>
</file>