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FD" w:rsidRDefault="005868C3" w:rsidP="00F454A8">
      <w:pPr>
        <w:spacing w:after="0" w:line="257" w:lineRule="auto"/>
        <w:rPr>
          <w:rFonts w:cstheme="minorHAnsi"/>
          <w:b/>
          <w:sz w:val="24"/>
          <w:szCs w:val="24"/>
        </w:rPr>
      </w:pPr>
      <w:r w:rsidRPr="00AE7232">
        <w:rPr>
          <w:rFonts w:cstheme="minorHAnsi"/>
          <w:b/>
          <w:sz w:val="24"/>
          <w:szCs w:val="24"/>
        </w:rPr>
        <w:t>0</w:t>
      </w:r>
      <w:r w:rsidR="00335C34" w:rsidRPr="00AE7232">
        <w:rPr>
          <w:rFonts w:cstheme="minorHAnsi"/>
          <w:b/>
          <w:sz w:val="24"/>
          <w:szCs w:val="24"/>
        </w:rPr>
        <w:t>5a</w:t>
      </w:r>
      <w:r w:rsidRPr="00AE7232">
        <w:rPr>
          <w:rFonts w:cstheme="minorHAnsi"/>
          <w:b/>
          <w:sz w:val="24"/>
          <w:szCs w:val="24"/>
        </w:rPr>
        <w:t xml:space="preserve"> </w:t>
      </w:r>
      <w:r w:rsidR="00335C34" w:rsidRPr="00AE7232">
        <w:rPr>
          <w:rFonts w:cstheme="minorHAnsi"/>
          <w:b/>
          <w:sz w:val="24"/>
          <w:szCs w:val="24"/>
        </w:rPr>
        <w:t>Test-Retest Reliability</w:t>
      </w:r>
    </w:p>
    <w:p w:rsidR="00560428" w:rsidRDefault="00560428" w:rsidP="00F454A8">
      <w:pPr>
        <w:spacing w:after="0" w:line="257" w:lineRule="auto"/>
        <w:rPr>
          <w:rFonts w:cstheme="minorHAnsi"/>
          <w:b/>
          <w:sz w:val="24"/>
          <w:szCs w:val="24"/>
        </w:rPr>
      </w:pPr>
    </w:p>
    <w:p w:rsidR="00F454A8" w:rsidRDefault="00F454A8" w:rsidP="00F454A8">
      <w:pPr>
        <w:spacing w:after="0" w:line="257" w:lineRule="auto"/>
        <w:rPr>
          <w:sz w:val="24"/>
          <w:szCs w:val="24"/>
        </w:rPr>
      </w:pPr>
      <w:r w:rsidRPr="0083691A">
        <w:rPr>
          <w:sz w:val="24"/>
          <w:szCs w:val="24"/>
        </w:rPr>
        <w:t>Activity 1 note – assign groups to review draft questionnaires</w:t>
      </w:r>
      <w:r w:rsidRPr="00F454A8">
        <w:rPr>
          <w:sz w:val="24"/>
          <w:szCs w:val="24"/>
        </w:rPr>
        <w:t xml:space="preserve"> </w:t>
      </w:r>
    </w:p>
    <w:p w:rsidR="000C4AC1" w:rsidRPr="0046679F" w:rsidRDefault="000C4AC1" w:rsidP="00F454A8">
      <w:pPr>
        <w:spacing w:after="0" w:line="257" w:lineRule="auto"/>
        <w:rPr>
          <w:sz w:val="24"/>
          <w:szCs w:val="24"/>
        </w:rPr>
      </w:pPr>
    </w:p>
    <w:p w:rsidR="0046679F" w:rsidRPr="0046679F" w:rsidRDefault="0046679F" w:rsidP="00F454A8">
      <w:pPr>
        <w:spacing w:after="0" w:line="257" w:lineRule="auto"/>
        <w:rPr>
          <w:sz w:val="24"/>
          <w:szCs w:val="24"/>
        </w:rPr>
      </w:pPr>
      <w:r w:rsidRPr="0046679F">
        <w:rPr>
          <w:color w:val="000000"/>
          <w:sz w:val="24"/>
          <w:szCs w:val="24"/>
        </w:rPr>
        <w:t>Employment Thoughts Questionnaire </w:t>
      </w:r>
      <w:hyperlink r:id="rId8" w:tgtFrame="_blank" w:history="1">
        <w:r w:rsidRPr="0046679F">
          <w:rPr>
            <w:rStyle w:val="Hyperlink"/>
            <w:sz w:val="24"/>
            <w:szCs w:val="24"/>
          </w:rPr>
          <w:t>http://goo.gl/forms/qIbDF5S7PE</w:t>
        </w:r>
      </w:hyperlink>
      <w:r w:rsidRPr="0046679F">
        <w:rPr>
          <w:color w:val="000000"/>
          <w:sz w:val="24"/>
          <w:szCs w:val="24"/>
        </w:rPr>
        <w:t> (1st administration data)</w:t>
      </w:r>
    </w:p>
    <w:p w:rsidR="000C4AC1" w:rsidRPr="0046679F" w:rsidRDefault="00A14CD7" w:rsidP="00F454A8">
      <w:pPr>
        <w:spacing w:after="0" w:line="257" w:lineRule="auto"/>
        <w:rPr>
          <w:sz w:val="24"/>
          <w:szCs w:val="24"/>
        </w:rPr>
      </w:pPr>
      <w:r w:rsidRPr="0046679F">
        <w:rPr>
          <w:color w:val="000000"/>
          <w:sz w:val="24"/>
          <w:szCs w:val="24"/>
        </w:rPr>
        <w:t>Employment Thoughts Questionnaire </w:t>
      </w:r>
      <w:hyperlink r:id="rId9" w:tgtFrame="_blank" w:history="1">
        <w:r w:rsidR="000C4AC1" w:rsidRPr="0046679F">
          <w:rPr>
            <w:rStyle w:val="Hyperlink"/>
            <w:sz w:val="24"/>
            <w:szCs w:val="24"/>
          </w:rPr>
          <w:t>http://goo.gl/forms/wvccscLa7B</w:t>
        </w:r>
      </w:hyperlink>
      <w:r w:rsidR="000C4AC1" w:rsidRPr="0046679F">
        <w:rPr>
          <w:sz w:val="24"/>
          <w:szCs w:val="24"/>
        </w:rPr>
        <w:t> (2nd)</w:t>
      </w:r>
    </w:p>
    <w:p w:rsidR="00F454A8" w:rsidRDefault="00F454A8" w:rsidP="00F454A8">
      <w:pPr>
        <w:spacing w:after="0" w:line="257" w:lineRule="auto"/>
        <w:rPr>
          <w:rFonts w:cstheme="minorHAnsi"/>
          <w:b/>
          <w:sz w:val="24"/>
          <w:szCs w:val="24"/>
        </w:rPr>
      </w:pPr>
    </w:p>
    <w:p w:rsidR="00560428" w:rsidRDefault="00560428" w:rsidP="00F454A8">
      <w:pPr>
        <w:spacing w:after="0" w:line="257" w:lineRule="auto"/>
        <w:rPr>
          <w:rFonts w:cstheme="minorHAnsi"/>
          <w:b/>
          <w:sz w:val="24"/>
          <w:szCs w:val="24"/>
        </w:rPr>
      </w:pPr>
      <w:r>
        <w:rPr>
          <w:rFonts w:cstheme="minorHAnsi"/>
          <w:b/>
          <w:sz w:val="24"/>
          <w:szCs w:val="24"/>
        </w:rPr>
        <w:t>Topics</w:t>
      </w:r>
    </w:p>
    <w:p w:rsidR="007E0131" w:rsidRDefault="007E0131" w:rsidP="00560428">
      <w:pPr>
        <w:spacing w:after="0"/>
        <w:rPr>
          <w:rFonts w:cstheme="minorHAnsi"/>
          <w:b/>
          <w:sz w:val="24"/>
          <w:szCs w:val="24"/>
        </w:rPr>
      </w:pPr>
      <w:r>
        <w:rPr>
          <w:rFonts w:cstheme="minorHAnsi"/>
          <w:b/>
          <w:sz w:val="24"/>
          <w:szCs w:val="24"/>
        </w:rPr>
        <w:t>Quantitative Variables</w:t>
      </w:r>
    </w:p>
    <w:p w:rsidR="00560428" w:rsidRPr="00AE7232" w:rsidRDefault="00560428" w:rsidP="007E0131">
      <w:pPr>
        <w:spacing w:after="0"/>
        <w:ind w:left="720"/>
        <w:rPr>
          <w:rFonts w:cstheme="minorHAnsi"/>
          <w:sz w:val="24"/>
          <w:szCs w:val="24"/>
        </w:rPr>
      </w:pPr>
      <w:r w:rsidRPr="00AE7232">
        <w:rPr>
          <w:rFonts w:cstheme="minorHAnsi"/>
          <w:b/>
          <w:sz w:val="24"/>
          <w:szCs w:val="24"/>
        </w:rPr>
        <w:t>1. Classic Test Theory (CTT)</w:t>
      </w:r>
    </w:p>
    <w:p w:rsidR="00560428" w:rsidRPr="00AE7232" w:rsidRDefault="00560428" w:rsidP="007E0131">
      <w:pPr>
        <w:spacing w:after="0"/>
        <w:ind w:left="720"/>
        <w:rPr>
          <w:rFonts w:cstheme="minorHAnsi"/>
          <w:sz w:val="24"/>
          <w:szCs w:val="24"/>
        </w:rPr>
      </w:pPr>
      <w:r w:rsidRPr="00AE7232">
        <w:rPr>
          <w:rFonts w:cstheme="minorHAnsi"/>
          <w:b/>
          <w:sz w:val="24"/>
          <w:szCs w:val="24"/>
        </w:rPr>
        <w:t>2. Correlation for Test-retest (or Parallel Forms)</w:t>
      </w:r>
      <w:r>
        <w:rPr>
          <w:rFonts w:cstheme="minorHAnsi"/>
          <w:b/>
          <w:sz w:val="24"/>
          <w:szCs w:val="24"/>
        </w:rPr>
        <w:t>: Stability and Equivalence for Quantitative Measures</w:t>
      </w:r>
    </w:p>
    <w:p w:rsidR="00560428" w:rsidRPr="00AE7232" w:rsidRDefault="00560428" w:rsidP="007E0131">
      <w:pPr>
        <w:pStyle w:val="auto-style1"/>
        <w:spacing w:before="0" w:beforeAutospacing="0" w:after="0" w:afterAutospacing="0"/>
        <w:ind w:left="720"/>
        <w:rPr>
          <w:rFonts w:asciiTheme="minorHAnsi" w:hAnsiTheme="minorHAnsi"/>
          <w:b/>
          <w:color w:val="000000"/>
        </w:rPr>
      </w:pPr>
      <w:r w:rsidRPr="00AE7232">
        <w:rPr>
          <w:rFonts w:asciiTheme="minorHAnsi" w:hAnsiTheme="minorHAnsi"/>
          <w:b/>
          <w:color w:val="000000"/>
        </w:rPr>
        <w:t xml:space="preserve">3. Consistency vs Agreement </w:t>
      </w:r>
    </w:p>
    <w:p w:rsidR="00560428" w:rsidRPr="00505F75" w:rsidRDefault="00560428" w:rsidP="007E0131">
      <w:pPr>
        <w:spacing w:after="0"/>
        <w:ind w:left="720"/>
        <w:rPr>
          <w:rFonts w:cstheme="minorHAnsi"/>
          <w:b/>
          <w:sz w:val="24"/>
          <w:szCs w:val="24"/>
        </w:rPr>
      </w:pPr>
      <w:r w:rsidRPr="00505F75">
        <w:rPr>
          <w:rFonts w:cstheme="minorHAnsi"/>
          <w:b/>
          <w:sz w:val="24"/>
          <w:szCs w:val="24"/>
        </w:rPr>
        <w:t xml:space="preserve">4. Intraclass Correlation Coefficient, ICC </w:t>
      </w:r>
    </w:p>
    <w:p w:rsidR="00560428" w:rsidRPr="007C6EA7" w:rsidRDefault="00560428" w:rsidP="007E0131">
      <w:pPr>
        <w:spacing w:after="0"/>
        <w:ind w:left="720"/>
        <w:rPr>
          <w:rFonts w:cstheme="minorHAnsi"/>
          <w:b/>
          <w:sz w:val="24"/>
          <w:szCs w:val="24"/>
        </w:rPr>
      </w:pPr>
      <w:r w:rsidRPr="007C6EA7">
        <w:rPr>
          <w:rFonts w:cstheme="minorHAnsi"/>
          <w:b/>
          <w:sz w:val="24"/>
          <w:szCs w:val="24"/>
        </w:rPr>
        <w:t>5. ICC with SPSS</w:t>
      </w:r>
    </w:p>
    <w:p w:rsidR="00560428" w:rsidRDefault="00560428" w:rsidP="007E0131">
      <w:pPr>
        <w:spacing w:after="0"/>
        <w:ind w:left="720"/>
        <w:rPr>
          <w:rFonts w:cstheme="minorHAnsi"/>
          <w:b/>
          <w:sz w:val="24"/>
          <w:szCs w:val="24"/>
        </w:rPr>
      </w:pPr>
      <w:r w:rsidRPr="0005096C">
        <w:rPr>
          <w:rFonts w:cstheme="minorHAnsi"/>
          <w:b/>
          <w:sz w:val="24"/>
          <w:szCs w:val="24"/>
        </w:rPr>
        <w:t>6. ICC Real Data</w:t>
      </w:r>
    </w:p>
    <w:p w:rsidR="007E1584" w:rsidRDefault="007E1584" w:rsidP="007E1584">
      <w:pPr>
        <w:spacing w:after="0"/>
        <w:ind w:left="720"/>
        <w:rPr>
          <w:b/>
          <w:noProof/>
          <w:sz w:val="24"/>
          <w:szCs w:val="24"/>
        </w:rPr>
      </w:pPr>
      <w:r>
        <w:rPr>
          <w:b/>
          <w:noProof/>
          <w:sz w:val="24"/>
          <w:szCs w:val="24"/>
        </w:rPr>
        <w:t>7. Comparison of Results with Menon</w:t>
      </w:r>
    </w:p>
    <w:p w:rsidR="00560428" w:rsidRDefault="007E1584" w:rsidP="007E0131">
      <w:pPr>
        <w:spacing w:after="0"/>
        <w:ind w:left="720"/>
        <w:rPr>
          <w:rFonts w:cstheme="minorHAnsi"/>
          <w:b/>
          <w:sz w:val="24"/>
          <w:szCs w:val="24"/>
        </w:rPr>
      </w:pPr>
      <w:r>
        <w:rPr>
          <w:rFonts w:cstheme="minorHAnsi"/>
          <w:b/>
          <w:sz w:val="24"/>
          <w:szCs w:val="24"/>
        </w:rPr>
        <w:t>8</w:t>
      </w:r>
      <w:r w:rsidR="00560428" w:rsidRPr="00B43528">
        <w:rPr>
          <w:rFonts w:cstheme="minorHAnsi"/>
          <w:b/>
          <w:sz w:val="24"/>
          <w:szCs w:val="24"/>
        </w:rPr>
        <w:t>. IC</w:t>
      </w:r>
      <w:r w:rsidR="0012000B">
        <w:rPr>
          <w:rFonts w:cstheme="minorHAnsi"/>
          <w:b/>
          <w:sz w:val="24"/>
          <w:szCs w:val="24"/>
        </w:rPr>
        <w:t>C with More than Two Assessment Periods or Forms</w:t>
      </w:r>
    </w:p>
    <w:p w:rsidR="00FC0540" w:rsidRDefault="007E1584" w:rsidP="007E0131">
      <w:pPr>
        <w:spacing w:after="0"/>
        <w:ind w:left="720"/>
        <w:rPr>
          <w:rFonts w:cstheme="minorHAnsi"/>
          <w:b/>
          <w:sz w:val="24"/>
          <w:szCs w:val="24"/>
        </w:rPr>
      </w:pPr>
      <w:r>
        <w:rPr>
          <w:rFonts w:cstheme="minorHAnsi"/>
          <w:b/>
          <w:sz w:val="24"/>
          <w:szCs w:val="24"/>
        </w:rPr>
        <w:t>9</w:t>
      </w:r>
      <w:r w:rsidR="00FC0540">
        <w:rPr>
          <w:rFonts w:cstheme="minorHAnsi"/>
          <w:b/>
          <w:sz w:val="24"/>
          <w:szCs w:val="24"/>
        </w:rPr>
        <w:t>. Single Item Test-retest</w:t>
      </w:r>
    </w:p>
    <w:p w:rsidR="00ED5790" w:rsidRDefault="007E1584" w:rsidP="007E0131">
      <w:pPr>
        <w:spacing w:after="0"/>
        <w:ind w:left="720"/>
        <w:rPr>
          <w:rFonts w:cstheme="minorHAnsi"/>
          <w:b/>
          <w:sz w:val="24"/>
          <w:szCs w:val="24"/>
        </w:rPr>
      </w:pPr>
      <w:r>
        <w:rPr>
          <w:rFonts w:cstheme="minorHAnsi"/>
          <w:b/>
          <w:sz w:val="24"/>
          <w:szCs w:val="24"/>
        </w:rPr>
        <w:t>10</w:t>
      </w:r>
      <w:r w:rsidR="00ED5790" w:rsidRPr="00ED5790">
        <w:rPr>
          <w:rFonts w:cstheme="minorHAnsi"/>
          <w:b/>
          <w:sz w:val="24"/>
          <w:szCs w:val="24"/>
        </w:rPr>
        <w:t xml:space="preserve">. Published Examples of Test-retest </w:t>
      </w:r>
      <w:r w:rsidR="00A21870">
        <w:rPr>
          <w:rFonts w:cstheme="minorHAnsi"/>
          <w:b/>
          <w:sz w:val="24"/>
          <w:szCs w:val="24"/>
        </w:rPr>
        <w:t>(to be updated)</w:t>
      </w:r>
    </w:p>
    <w:p w:rsidR="007E0131" w:rsidRDefault="007E0131" w:rsidP="00560428">
      <w:pPr>
        <w:spacing w:after="0"/>
        <w:rPr>
          <w:rFonts w:cstheme="minorHAnsi"/>
          <w:b/>
          <w:sz w:val="24"/>
          <w:szCs w:val="24"/>
        </w:rPr>
      </w:pPr>
      <w:r>
        <w:rPr>
          <w:rFonts w:cstheme="minorHAnsi"/>
          <w:b/>
          <w:sz w:val="24"/>
          <w:szCs w:val="24"/>
        </w:rPr>
        <w:t>Qualitative Variable</w:t>
      </w:r>
      <w:r w:rsidR="000667CD">
        <w:rPr>
          <w:rFonts w:cstheme="minorHAnsi"/>
          <w:b/>
          <w:sz w:val="24"/>
          <w:szCs w:val="24"/>
        </w:rPr>
        <w:t>s</w:t>
      </w:r>
    </w:p>
    <w:p w:rsidR="007E0131" w:rsidRDefault="00BF01DA" w:rsidP="003311B4">
      <w:pPr>
        <w:spacing w:after="0"/>
        <w:ind w:left="720"/>
        <w:rPr>
          <w:rFonts w:cstheme="minorHAnsi"/>
          <w:b/>
          <w:sz w:val="24"/>
          <w:szCs w:val="24"/>
        </w:rPr>
      </w:pPr>
      <w:r>
        <w:rPr>
          <w:rFonts w:cstheme="minorHAnsi"/>
          <w:b/>
          <w:sz w:val="24"/>
          <w:szCs w:val="24"/>
        </w:rPr>
        <w:t>1</w:t>
      </w:r>
      <w:r w:rsidR="007E1584">
        <w:rPr>
          <w:rFonts w:cstheme="minorHAnsi"/>
          <w:b/>
          <w:sz w:val="24"/>
          <w:szCs w:val="24"/>
        </w:rPr>
        <w:t>1</w:t>
      </w:r>
      <w:r w:rsidR="007E0131">
        <w:rPr>
          <w:rFonts w:cstheme="minorHAnsi"/>
          <w:b/>
          <w:sz w:val="24"/>
          <w:szCs w:val="24"/>
        </w:rPr>
        <w:t xml:space="preserve">. </w:t>
      </w:r>
      <w:r w:rsidR="003311B4">
        <w:rPr>
          <w:rFonts w:cstheme="minorHAnsi"/>
          <w:b/>
          <w:sz w:val="24"/>
          <w:szCs w:val="24"/>
        </w:rPr>
        <w:t>Percent Agreement</w:t>
      </w:r>
    </w:p>
    <w:p w:rsidR="003434D6" w:rsidRDefault="00E9204D" w:rsidP="003311B4">
      <w:pPr>
        <w:spacing w:after="0"/>
        <w:ind w:left="720"/>
        <w:rPr>
          <w:rFonts w:cstheme="minorHAnsi"/>
          <w:b/>
          <w:sz w:val="24"/>
          <w:szCs w:val="24"/>
        </w:rPr>
      </w:pPr>
      <w:r>
        <w:rPr>
          <w:rFonts w:cstheme="minorHAnsi"/>
          <w:b/>
          <w:sz w:val="24"/>
          <w:szCs w:val="24"/>
        </w:rPr>
        <w:t>1</w:t>
      </w:r>
      <w:r w:rsidR="007E1584">
        <w:rPr>
          <w:rFonts w:cstheme="minorHAnsi"/>
          <w:b/>
          <w:sz w:val="24"/>
          <w:szCs w:val="24"/>
        </w:rPr>
        <w:t>2</w:t>
      </w:r>
      <w:r w:rsidR="003434D6">
        <w:rPr>
          <w:rFonts w:cstheme="minorHAnsi"/>
          <w:b/>
          <w:sz w:val="24"/>
          <w:szCs w:val="24"/>
        </w:rPr>
        <w:t xml:space="preserve">. </w:t>
      </w:r>
      <w:r w:rsidR="005736CB">
        <w:rPr>
          <w:rFonts w:cstheme="minorHAnsi"/>
          <w:b/>
          <w:sz w:val="24"/>
          <w:szCs w:val="24"/>
        </w:rPr>
        <w:t>Nominal</w:t>
      </w:r>
      <w:r w:rsidR="003434D6">
        <w:rPr>
          <w:rFonts w:cstheme="minorHAnsi"/>
          <w:b/>
          <w:sz w:val="24"/>
          <w:szCs w:val="24"/>
        </w:rPr>
        <w:t xml:space="preserve"> Variables: ICC, Kappa, Scott’s Pi, </w:t>
      </w:r>
      <w:proofErr w:type="spellStart"/>
      <w:r w:rsidR="003434D6">
        <w:rPr>
          <w:rFonts w:cstheme="minorHAnsi"/>
          <w:b/>
          <w:sz w:val="24"/>
          <w:szCs w:val="24"/>
        </w:rPr>
        <w:t>Krippendorff’s</w:t>
      </w:r>
      <w:proofErr w:type="spellEnd"/>
      <w:r w:rsidR="003434D6">
        <w:rPr>
          <w:rFonts w:cstheme="minorHAnsi"/>
          <w:b/>
          <w:sz w:val="24"/>
          <w:szCs w:val="24"/>
        </w:rPr>
        <w:t xml:space="preserve"> alpha </w:t>
      </w:r>
    </w:p>
    <w:p w:rsidR="003311B4" w:rsidRPr="00B43528" w:rsidRDefault="003311B4" w:rsidP="003311B4">
      <w:pPr>
        <w:spacing w:after="0"/>
        <w:ind w:left="720"/>
        <w:rPr>
          <w:rFonts w:cstheme="minorHAnsi"/>
          <w:b/>
          <w:sz w:val="24"/>
          <w:szCs w:val="24"/>
        </w:rPr>
      </w:pPr>
      <w:r>
        <w:rPr>
          <w:rFonts w:cstheme="minorHAnsi"/>
          <w:b/>
          <w:sz w:val="24"/>
          <w:szCs w:val="24"/>
        </w:rPr>
        <w:t>1</w:t>
      </w:r>
      <w:r w:rsidR="007E1584">
        <w:rPr>
          <w:rFonts w:cstheme="minorHAnsi"/>
          <w:b/>
          <w:sz w:val="24"/>
          <w:szCs w:val="24"/>
        </w:rPr>
        <w:t>3</w:t>
      </w:r>
      <w:r>
        <w:rPr>
          <w:rFonts w:cstheme="minorHAnsi"/>
          <w:b/>
          <w:sz w:val="24"/>
          <w:szCs w:val="24"/>
        </w:rPr>
        <w:t>. Ordinal Variables</w:t>
      </w:r>
      <w:r w:rsidR="005736CB">
        <w:rPr>
          <w:rFonts w:cstheme="minorHAnsi"/>
          <w:b/>
          <w:sz w:val="24"/>
          <w:szCs w:val="24"/>
        </w:rPr>
        <w:t>: Weighted Kappa (to be added)</w:t>
      </w:r>
    </w:p>
    <w:p w:rsidR="00560428" w:rsidRPr="00AE7232" w:rsidRDefault="00560428" w:rsidP="00F9543B">
      <w:pPr>
        <w:spacing w:after="0"/>
        <w:rPr>
          <w:rFonts w:cstheme="minorHAnsi"/>
          <w:b/>
          <w:sz w:val="24"/>
          <w:szCs w:val="24"/>
        </w:rPr>
      </w:pPr>
    </w:p>
    <w:p w:rsidR="00141C0A" w:rsidRDefault="00141C0A" w:rsidP="00F9543B">
      <w:pPr>
        <w:spacing w:after="0"/>
        <w:rPr>
          <w:rFonts w:cstheme="minorHAnsi"/>
          <w:b/>
          <w:sz w:val="24"/>
          <w:szCs w:val="24"/>
        </w:rPr>
      </w:pPr>
      <w:r>
        <w:rPr>
          <w:rFonts w:cstheme="minorHAnsi"/>
          <w:b/>
          <w:sz w:val="24"/>
          <w:szCs w:val="24"/>
        </w:rPr>
        <w:t>Quantitative Variables</w:t>
      </w:r>
    </w:p>
    <w:p w:rsidR="00F54845" w:rsidRPr="00AE7232" w:rsidRDefault="00F54845" w:rsidP="00F9543B">
      <w:pPr>
        <w:spacing w:after="0"/>
        <w:rPr>
          <w:rFonts w:cstheme="minorHAnsi"/>
          <w:sz w:val="24"/>
          <w:szCs w:val="24"/>
        </w:rPr>
      </w:pPr>
      <w:r w:rsidRPr="00AE7232">
        <w:rPr>
          <w:rFonts w:cstheme="minorHAnsi"/>
          <w:b/>
          <w:sz w:val="24"/>
          <w:szCs w:val="24"/>
        </w:rPr>
        <w:t xml:space="preserve">1. </w:t>
      </w:r>
      <w:r w:rsidR="00335C34" w:rsidRPr="00AE7232">
        <w:rPr>
          <w:rFonts w:cstheme="minorHAnsi"/>
          <w:b/>
          <w:sz w:val="24"/>
          <w:szCs w:val="24"/>
        </w:rPr>
        <w:t>Classic Test Theory</w:t>
      </w:r>
      <w:r w:rsidR="00C43969" w:rsidRPr="00AE7232">
        <w:rPr>
          <w:rFonts w:cstheme="minorHAnsi"/>
          <w:b/>
          <w:sz w:val="24"/>
          <w:szCs w:val="24"/>
        </w:rPr>
        <w:t xml:space="preserve"> (CTT)</w:t>
      </w:r>
    </w:p>
    <w:p w:rsidR="004715FF" w:rsidRPr="00AE7232" w:rsidRDefault="004715FF" w:rsidP="00F9543B">
      <w:pPr>
        <w:pStyle w:val="NormalWeb"/>
        <w:spacing w:before="0" w:beforeAutospacing="0" w:after="0" w:afterAutospacing="0"/>
        <w:rPr>
          <w:rFonts w:asciiTheme="minorHAnsi" w:hAnsiTheme="minorHAnsi"/>
          <w:color w:val="000000"/>
        </w:rPr>
      </w:pPr>
    </w:p>
    <w:p w:rsidR="0067573B" w:rsidRPr="00AE7232" w:rsidRDefault="004715FF" w:rsidP="00F954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t>CTT tells us that w</w:t>
      </w:r>
      <w:r w:rsidR="00335C34" w:rsidRPr="00AE7232">
        <w:rPr>
          <w:rFonts w:asciiTheme="minorHAnsi" w:hAnsiTheme="minorHAnsi"/>
          <w:color w:val="000000"/>
        </w:rPr>
        <w:t>hen we attempt to measure something, like test anxiety, we understand that the score we observe, the observed score X, is made of two parts, a true score (T) and error (E):</w:t>
      </w:r>
    </w:p>
    <w:p w:rsidR="0067573B" w:rsidRPr="00AE7232" w:rsidRDefault="0067573B" w:rsidP="00F9543B">
      <w:pPr>
        <w:pStyle w:val="NormalWeb"/>
        <w:spacing w:before="0" w:beforeAutospacing="0" w:after="0" w:afterAutospacing="0"/>
        <w:rPr>
          <w:rFonts w:asciiTheme="minorHAnsi" w:hAnsiTheme="minorHAnsi"/>
          <w:color w:val="000000"/>
        </w:rPr>
      </w:pPr>
    </w:p>
    <w:p w:rsidR="0067573B" w:rsidRPr="00AE7232" w:rsidRDefault="0067573B" w:rsidP="0067573B">
      <w:pPr>
        <w:pStyle w:val="NormalWeb"/>
        <w:spacing w:before="0" w:beforeAutospacing="0" w:after="0" w:afterAutospacing="0"/>
        <w:ind w:left="720"/>
        <w:rPr>
          <w:rFonts w:asciiTheme="minorHAnsi" w:hAnsiTheme="minorHAnsi"/>
          <w:color w:val="000000"/>
        </w:rPr>
      </w:pPr>
      <w:r w:rsidRPr="00AE7232">
        <w:rPr>
          <w:rFonts w:asciiTheme="minorHAnsi" w:hAnsiTheme="minorHAnsi"/>
          <w:color w:val="000000"/>
        </w:rPr>
        <w:t>X = T + E</w:t>
      </w:r>
    </w:p>
    <w:p w:rsidR="0067573B" w:rsidRPr="00AE7232" w:rsidRDefault="0067573B" w:rsidP="0067573B">
      <w:pPr>
        <w:pStyle w:val="NormalWeb"/>
        <w:spacing w:before="0" w:beforeAutospacing="0" w:after="0" w:afterAutospacing="0"/>
        <w:ind w:left="360"/>
        <w:rPr>
          <w:rFonts w:asciiTheme="minorHAnsi" w:hAnsiTheme="minorHAnsi"/>
          <w:color w:val="000000"/>
        </w:rPr>
      </w:pPr>
    </w:p>
    <w:p w:rsidR="0067573B" w:rsidRPr="00AE7232" w:rsidRDefault="00335C34" w:rsidP="006757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t>We would like to know how much error, E, is included when we use observed scores, X, because the more error, the worse our measurement and the less confidence we have that X measures what we hope it measures. </w:t>
      </w:r>
    </w:p>
    <w:p w:rsidR="0067573B" w:rsidRPr="00AE7232" w:rsidRDefault="0067573B" w:rsidP="0067573B">
      <w:pPr>
        <w:pStyle w:val="NormalWeb"/>
        <w:spacing w:before="0" w:beforeAutospacing="0" w:after="0" w:afterAutospacing="0"/>
        <w:rPr>
          <w:rFonts w:asciiTheme="minorHAnsi" w:hAnsiTheme="minorHAnsi"/>
          <w:color w:val="000000"/>
        </w:rPr>
      </w:pPr>
    </w:p>
    <w:p w:rsidR="0067573B" w:rsidRPr="00AE7232" w:rsidRDefault="00335C34" w:rsidP="006757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t>Since there will almost always be variability in scores, we can say that the variance for scores will be greater than 0.00. If we use the symbol X for test anxiety scores, we can indicate the variance like this:</w:t>
      </w:r>
    </w:p>
    <w:p w:rsidR="0067573B" w:rsidRPr="00AE7232" w:rsidRDefault="0067573B" w:rsidP="0067573B">
      <w:pPr>
        <w:pStyle w:val="NormalWeb"/>
        <w:spacing w:before="0" w:beforeAutospacing="0" w:after="0" w:afterAutospacing="0"/>
        <w:rPr>
          <w:rFonts w:asciiTheme="minorHAnsi" w:hAnsiTheme="minorHAnsi"/>
          <w:color w:val="000000"/>
        </w:rPr>
      </w:pPr>
    </w:p>
    <w:p w:rsidR="0067573B" w:rsidRPr="00AE7232" w:rsidRDefault="00335C34" w:rsidP="0067573B">
      <w:pPr>
        <w:pStyle w:val="NormalWeb"/>
        <w:spacing w:before="0" w:beforeAutospacing="0" w:after="0" w:afterAutospacing="0"/>
        <w:ind w:left="720"/>
        <w:rPr>
          <w:rFonts w:asciiTheme="minorHAnsi" w:hAnsiTheme="minorHAnsi"/>
          <w:color w:val="000000"/>
        </w:rPr>
      </w:pPr>
      <w:r w:rsidRPr="00AE7232">
        <w:rPr>
          <w:rFonts w:asciiTheme="minorHAnsi" w:hAnsiTheme="minorHAnsi"/>
          <w:color w:val="000000"/>
        </w:rPr>
        <w:t>VAR(X)</w:t>
      </w:r>
    </w:p>
    <w:p w:rsidR="0067573B" w:rsidRPr="00AE7232" w:rsidRDefault="00335C34" w:rsidP="006757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br/>
        <w:t>We can also expect variance in both true scores, T, and error in measurement, E, so we can symbolize these variances too:</w:t>
      </w:r>
    </w:p>
    <w:p w:rsidR="0067573B" w:rsidRPr="00AE7232" w:rsidRDefault="0067573B" w:rsidP="0067573B">
      <w:pPr>
        <w:pStyle w:val="NormalWeb"/>
        <w:spacing w:before="0" w:beforeAutospacing="0" w:after="0" w:afterAutospacing="0"/>
        <w:rPr>
          <w:rFonts w:asciiTheme="minorHAnsi" w:hAnsiTheme="minorHAnsi"/>
          <w:color w:val="000000"/>
        </w:rPr>
      </w:pPr>
    </w:p>
    <w:p w:rsidR="0067573B" w:rsidRPr="00AE7232" w:rsidRDefault="00335C34" w:rsidP="0067573B">
      <w:pPr>
        <w:pStyle w:val="NormalWeb"/>
        <w:spacing w:before="0" w:beforeAutospacing="0" w:after="0" w:afterAutospacing="0"/>
        <w:ind w:left="720"/>
        <w:rPr>
          <w:rFonts w:asciiTheme="minorHAnsi" w:hAnsiTheme="minorHAnsi"/>
          <w:color w:val="000000"/>
        </w:rPr>
      </w:pPr>
      <w:r w:rsidRPr="00AE7232">
        <w:rPr>
          <w:rFonts w:asciiTheme="minorHAnsi" w:hAnsiTheme="minorHAnsi"/>
          <w:color w:val="000000"/>
        </w:rPr>
        <w:t>VAR(T) and VAR(E)</w:t>
      </w:r>
    </w:p>
    <w:p w:rsidR="0067573B" w:rsidRPr="00AE7232" w:rsidRDefault="0067573B" w:rsidP="0067573B">
      <w:pPr>
        <w:pStyle w:val="NormalWeb"/>
        <w:spacing w:before="0" w:beforeAutospacing="0" w:after="0" w:afterAutospacing="0"/>
        <w:rPr>
          <w:rFonts w:asciiTheme="minorHAnsi" w:hAnsiTheme="minorHAnsi"/>
          <w:color w:val="000000"/>
        </w:rPr>
      </w:pPr>
    </w:p>
    <w:p w:rsidR="0067573B" w:rsidRPr="00AE7232" w:rsidRDefault="00335C34" w:rsidP="006757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t>Reliability is defined as the ratio of true score variance to observed score variance:</w:t>
      </w:r>
    </w:p>
    <w:p w:rsidR="0067573B" w:rsidRPr="00AE7232" w:rsidRDefault="0067573B" w:rsidP="0067573B">
      <w:pPr>
        <w:pStyle w:val="NormalWeb"/>
        <w:spacing w:before="0" w:beforeAutospacing="0" w:after="0" w:afterAutospacing="0"/>
        <w:rPr>
          <w:rFonts w:asciiTheme="minorHAnsi" w:hAnsiTheme="minorHAnsi"/>
          <w:color w:val="000000"/>
        </w:rPr>
      </w:pPr>
    </w:p>
    <w:p w:rsidR="0067573B" w:rsidRPr="00AE7232" w:rsidRDefault="00335C34" w:rsidP="0067573B">
      <w:pPr>
        <w:pStyle w:val="NormalWeb"/>
        <w:spacing w:before="0" w:beforeAutospacing="0" w:after="0" w:afterAutospacing="0"/>
        <w:ind w:left="720"/>
        <w:rPr>
          <w:rFonts w:asciiTheme="minorHAnsi" w:hAnsiTheme="minorHAnsi"/>
          <w:color w:val="000000"/>
        </w:rPr>
      </w:pPr>
      <w:r w:rsidRPr="00AE7232">
        <w:rPr>
          <w:rFonts w:asciiTheme="minorHAnsi" w:hAnsiTheme="minorHAnsi"/>
          <w:color w:val="000000"/>
        </w:rPr>
        <w:t>Reliability</w:t>
      </w:r>
      <w:r w:rsidR="005A68CA" w:rsidRPr="00AE7232">
        <w:rPr>
          <w:rFonts w:asciiTheme="minorHAnsi" w:hAnsiTheme="minorHAnsi"/>
          <w:color w:val="000000"/>
        </w:rPr>
        <w:t xml:space="preserve">, </w:t>
      </w:r>
      <w:proofErr w:type="spellStart"/>
      <w:r w:rsidR="005A68CA" w:rsidRPr="00AE7232">
        <w:rPr>
          <w:rFonts w:asciiTheme="minorHAnsi" w:hAnsiTheme="minorHAnsi"/>
          <w:color w:val="000000"/>
        </w:rPr>
        <w:t>rxx</w:t>
      </w:r>
      <w:proofErr w:type="spellEnd"/>
      <w:r w:rsidRPr="00AE7232">
        <w:rPr>
          <w:rFonts w:asciiTheme="minorHAnsi" w:hAnsiTheme="minorHAnsi"/>
          <w:color w:val="000000"/>
        </w:rPr>
        <w:t xml:space="preserve"> = </w:t>
      </w:r>
      <w:r w:rsidR="000D22D1" w:rsidRPr="00AE7232">
        <w:rPr>
          <w:rFonts w:asciiTheme="minorHAnsi" w:hAnsiTheme="minorHAnsi"/>
          <w:color w:val="000000"/>
        </w:rPr>
        <w:t xml:space="preserve"> </w:t>
      </w:r>
      <w:r w:rsidR="000D22D1" w:rsidRPr="00AE7232">
        <w:rPr>
          <w:rFonts w:asciiTheme="minorHAnsi" w:hAnsiTheme="minorHAnsi"/>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VAR(X)</m:t>
            </m:r>
          </m:den>
        </m:f>
      </m:oMath>
      <w:r w:rsidR="000D22D1" w:rsidRPr="00AE7232">
        <w:rPr>
          <w:rFonts w:asciiTheme="minorHAnsi" w:hAnsiTheme="minorHAnsi"/>
          <w:color w:val="000000"/>
        </w:rPr>
        <w:t xml:space="preserve">     </w:t>
      </w:r>
      <w:r w:rsidRPr="00AE7232">
        <w:rPr>
          <w:rFonts w:asciiTheme="minorHAnsi" w:hAnsiTheme="minorHAnsi"/>
          <w:color w:val="000000"/>
        </w:rPr>
        <w:br/>
      </w:r>
    </w:p>
    <w:p w:rsidR="0067573B" w:rsidRPr="00AE7232" w:rsidRDefault="00D629E3" w:rsidP="006757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t>S</w:t>
      </w:r>
      <w:r w:rsidR="00335C34" w:rsidRPr="00AE7232">
        <w:rPr>
          <w:rFonts w:asciiTheme="minorHAnsi" w:hAnsiTheme="minorHAnsi"/>
          <w:color w:val="000000"/>
        </w:rPr>
        <w:t>ince X = T + E, we can show that reliability is the ratio of true score variance to true score variance plus error variance:</w:t>
      </w:r>
    </w:p>
    <w:p w:rsidR="0067573B" w:rsidRPr="00AE7232" w:rsidRDefault="0067573B" w:rsidP="0067573B">
      <w:pPr>
        <w:pStyle w:val="NormalWeb"/>
        <w:spacing w:before="0" w:beforeAutospacing="0" w:after="0" w:afterAutospacing="0"/>
        <w:rPr>
          <w:rFonts w:asciiTheme="minorHAnsi" w:hAnsiTheme="minorHAnsi"/>
          <w:color w:val="000000"/>
        </w:rPr>
      </w:pPr>
    </w:p>
    <w:p w:rsidR="0067573B" w:rsidRPr="00AE7232" w:rsidRDefault="00335C34" w:rsidP="0067573B">
      <w:pPr>
        <w:pStyle w:val="NormalWeb"/>
        <w:spacing w:before="0" w:beforeAutospacing="0" w:after="0" w:afterAutospacing="0"/>
        <w:ind w:left="720"/>
        <w:rPr>
          <w:rFonts w:asciiTheme="minorHAnsi" w:hAnsiTheme="minorHAnsi"/>
          <w:color w:val="000000"/>
        </w:rPr>
      </w:pPr>
      <w:r w:rsidRPr="00AE7232">
        <w:rPr>
          <w:rFonts w:asciiTheme="minorHAnsi" w:hAnsiTheme="minorHAnsi"/>
          <w:color w:val="000000"/>
        </w:rPr>
        <w:t>Reliability</w:t>
      </w:r>
      <w:r w:rsidR="00105D56" w:rsidRPr="00AE7232">
        <w:rPr>
          <w:rFonts w:asciiTheme="minorHAnsi" w:hAnsiTheme="minorHAnsi"/>
          <w:color w:val="000000"/>
        </w:rPr>
        <w:t xml:space="preserve">, </w:t>
      </w:r>
      <w:proofErr w:type="spellStart"/>
      <w:r w:rsidR="00105D56" w:rsidRPr="00AE7232">
        <w:rPr>
          <w:rFonts w:asciiTheme="minorHAnsi" w:hAnsiTheme="minorHAnsi"/>
          <w:color w:val="000000"/>
        </w:rPr>
        <w:t>rxx</w:t>
      </w:r>
      <w:proofErr w:type="spellEnd"/>
      <w:r w:rsidRPr="00AE7232">
        <w:rPr>
          <w:rFonts w:asciiTheme="minorHAnsi" w:hAnsiTheme="minorHAnsi"/>
          <w:color w:val="000000"/>
        </w:rPr>
        <w:t xml:space="preserve"> =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T</m:t>
                </m:r>
              </m:e>
            </m:d>
            <m:r>
              <m:rPr>
                <m:sty m:val="p"/>
              </m:rPr>
              <w:rPr>
                <w:rFonts w:ascii="Cambria Math" w:hAnsi="Cambria Math" w:cs="Cambria Math"/>
                <w:color w:val="000000"/>
                <w:sz w:val="32"/>
                <w:szCs w:val="32"/>
              </w:rPr>
              <m:t>+ VAR(E)</m:t>
            </m:r>
          </m:den>
        </m:f>
      </m:oMath>
      <w:r w:rsidR="0089646B" w:rsidRPr="00AE7232">
        <w:rPr>
          <w:rFonts w:asciiTheme="minorHAnsi" w:hAnsiTheme="minorHAnsi"/>
          <w:color w:val="000000"/>
        </w:rPr>
        <w:t xml:space="preserve">     </w:t>
      </w:r>
    </w:p>
    <w:p w:rsidR="0067573B" w:rsidRPr="00AE7232" w:rsidRDefault="0067573B" w:rsidP="0067573B">
      <w:pPr>
        <w:pStyle w:val="NormalWeb"/>
        <w:spacing w:before="0" w:beforeAutospacing="0" w:after="0" w:afterAutospacing="0"/>
        <w:rPr>
          <w:rFonts w:asciiTheme="minorHAnsi" w:hAnsiTheme="minorHAnsi"/>
          <w:color w:val="000000"/>
        </w:rPr>
      </w:pPr>
    </w:p>
    <w:p w:rsidR="00D629E3" w:rsidRPr="00AE7232" w:rsidRDefault="00D629E3" w:rsidP="006757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t xml:space="preserve">Reliability is the </w:t>
      </w:r>
    </w:p>
    <w:p w:rsidR="00D629E3" w:rsidRPr="00AE7232" w:rsidRDefault="00D629E3" w:rsidP="00F9543B">
      <w:pPr>
        <w:pStyle w:val="NormalWeb"/>
        <w:numPr>
          <w:ilvl w:val="0"/>
          <w:numId w:val="27"/>
        </w:numPr>
        <w:spacing w:before="0" w:beforeAutospacing="0" w:after="0" w:afterAutospacing="0"/>
        <w:rPr>
          <w:rFonts w:asciiTheme="minorHAnsi" w:hAnsiTheme="minorHAnsi"/>
          <w:color w:val="000000"/>
        </w:rPr>
      </w:pPr>
      <w:r w:rsidRPr="00AE7232">
        <w:rPr>
          <w:rFonts w:asciiTheme="minorHAnsi" w:hAnsiTheme="minorHAnsi"/>
          <w:color w:val="000000"/>
        </w:rPr>
        <w:t>proportion of true score variance to observed score variance;</w:t>
      </w:r>
    </w:p>
    <w:p w:rsidR="00D629E3" w:rsidRPr="00AE7232" w:rsidRDefault="00D629E3" w:rsidP="00F9543B">
      <w:pPr>
        <w:pStyle w:val="NormalWeb"/>
        <w:numPr>
          <w:ilvl w:val="0"/>
          <w:numId w:val="27"/>
        </w:numPr>
        <w:spacing w:before="0" w:beforeAutospacing="0" w:after="0" w:afterAutospacing="0"/>
        <w:rPr>
          <w:rFonts w:asciiTheme="minorHAnsi" w:hAnsiTheme="minorHAnsi"/>
          <w:color w:val="000000"/>
        </w:rPr>
      </w:pPr>
      <w:r w:rsidRPr="00AE7232">
        <w:rPr>
          <w:rFonts w:asciiTheme="minorHAnsi" w:hAnsiTheme="minorHAnsi"/>
          <w:color w:val="000000"/>
        </w:rPr>
        <w:t>should not be less than 0.00;</w:t>
      </w:r>
    </w:p>
    <w:p w:rsidR="00F87813" w:rsidRPr="00AE7232" w:rsidRDefault="00D629E3" w:rsidP="00F9543B">
      <w:pPr>
        <w:pStyle w:val="NormalWeb"/>
        <w:numPr>
          <w:ilvl w:val="0"/>
          <w:numId w:val="27"/>
        </w:numPr>
        <w:spacing w:before="0" w:beforeAutospacing="0" w:after="0" w:afterAutospacing="0"/>
        <w:rPr>
          <w:rFonts w:asciiTheme="minorHAnsi" w:hAnsiTheme="minorHAnsi"/>
          <w:color w:val="000000"/>
        </w:rPr>
      </w:pPr>
      <w:r w:rsidRPr="00AE7232">
        <w:rPr>
          <w:rFonts w:asciiTheme="minorHAnsi" w:hAnsiTheme="minorHAnsi"/>
          <w:color w:val="000000"/>
        </w:rPr>
        <w:t>should not be greater than 1.00</w:t>
      </w:r>
      <w:r w:rsidR="00F87813" w:rsidRPr="00AE7232">
        <w:rPr>
          <w:rFonts w:asciiTheme="minorHAnsi" w:hAnsiTheme="minorHAnsi"/>
          <w:color w:val="000000"/>
        </w:rPr>
        <w:t>;</w:t>
      </w:r>
    </w:p>
    <w:p w:rsidR="00D629E3" w:rsidRPr="00AE7232" w:rsidRDefault="00F87813" w:rsidP="00F9543B">
      <w:pPr>
        <w:pStyle w:val="NormalWeb"/>
        <w:numPr>
          <w:ilvl w:val="0"/>
          <w:numId w:val="27"/>
        </w:numPr>
        <w:spacing w:before="0" w:beforeAutospacing="0" w:after="0" w:afterAutospacing="0"/>
        <w:rPr>
          <w:rFonts w:asciiTheme="minorHAnsi" w:hAnsiTheme="minorHAnsi"/>
          <w:color w:val="000000"/>
        </w:rPr>
      </w:pPr>
      <w:r w:rsidRPr="00AE7232">
        <w:rPr>
          <w:rFonts w:asciiTheme="minorHAnsi" w:hAnsiTheme="minorHAnsi"/>
          <w:color w:val="000000"/>
        </w:rPr>
        <w:t xml:space="preserve">r or </w:t>
      </w:r>
      <w:proofErr w:type="spellStart"/>
      <w:r w:rsidRPr="00AE7232">
        <w:rPr>
          <w:rFonts w:asciiTheme="minorHAnsi" w:hAnsiTheme="minorHAnsi"/>
          <w:color w:val="000000"/>
        </w:rPr>
        <w:t>rxx</w:t>
      </w:r>
      <w:proofErr w:type="spellEnd"/>
      <w:r w:rsidRPr="00AE7232">
        <w:rPr>
          <w:rFonts w:asciiTheme="minorHAnsi" w:hAnsiTheme="minorHAnsi"/>
          <w:color w:val="000000"/>
        </w:rPr>
        <w:t xml:space="preserve"> or </w:t>
      </w:r>
      <w:proofErr w:type="spellStart"/>
      <w:r w:rsidRPr="00AE7232">
        <w:rPr>
          <w:rFonts w:asciiTheme="minorHAnsi" w:hAnsiTheme="minorHAnsi"/>
          <w:color w:val="000000"/>
        </w:rPr>
        <w:t>r</w:t>
      </w:r>
      <w:r w:rsidRPr="00AE7232">
        <w:rPr>
          <w:rFonts w:asciiTheme="minorHAnsi" w:hAnsiTheme="minorHAnsi"/>
          <w:color w:val="000000"/>
          <w:vertAlign w:val="subscript"/>
        </w:rPr>
        <w:t>xx</w:t>
      </w:r>
      <w:proofErr w:type="spellEnd"/>
      <w:r w:rsidRPr="00AE7232">
        <w:rPr>
          <w:rFonts w:asciiTheme="minorHAnsi" w:hAnsiTheme="minorHAnsi"/>
          <w:color w:val="000000"/>
        </w:rPr>
        <w:t xml:space="preserve"> is sample symbol for reliability,</w:t>
      </w:r>
    </w:p>
    <w:p w:rsidR="00F87813" w:rsidRPr="00AE7232" w:rsidRDefault="00D10D67" w:rsidP="00F9543B">
      <w:pPr>
        <w:pStyle w:val="NormalWeb"/>
        <w:numPr>
          <w:ilvl w:val="0"/>
          <w:numId w:val="27"/>
        </w:numPr>
        <w:spacing w:before="0" w:beforeAutospacing="0" w:after="0" w:afterAutospacing="0"/>
        <w:rPr>
          <w:rFonts w:asciiTheme="minorHAnsi" w:hAnsiTheme="minorHAnsi"/>
          <w:color w:val="000000"/>
        </w:rPr>
      </w:pPr>
      <w:r w:rsidRPr="00AE7232">
        <w:rPr>
          <w:rFonts w:asciiTheme="minorHAnsi" w:hAnsiTheme="minorHAnsi"/>
          <w:color w:val="000000"/>
        </w:rPr>
        <w:t xml:space="preserve">ρ or </w:t>
      </w:r>
      <w:proofErr w:type="spellStart"/>
      <w:r w:rsidR="00F87813" w:rsidRPr="00AE7232">
        <w:rPr>
          <w:rFonts w:asciiTheme="minorHAnsi" w:hAnsiTheme="minorHAnsi"/>
          <w:color w:val="000000"/>
        </w:rPr>
        <w:t>ρxx</w:t>
      </w:r>
      <w:proofErr w:type="spellEnd"/>
      <w:r w:rsidRPr="00AE7232">
        <w:rPr>
          <w:rFonts w:asciiTheme="minorHAnsi" w:hAnsiTheme="minorHAnsi"/>
          <w:color w:val="000000"/>
        </w:rPr>
        <w:t xml:space="preserve"> or</w:t>
      </w:r>
      <w:r w:rsidR="008B2B76" w:rsidRPr="00AE7232">
        <w:rPr>
          <w:rFonts w:asciiTheme="minorHAnsi" w:hAnsiTheme="minorHAnsi"/>
          <w:color w:val="000000"/>
        </w:rPr>
        <w:t xml:space="preserve"> </w:t>
      </w:r>
      <w:proofErr w:type="spellStart"/>
      <w:r w:rsidR="008B2B76" w:rsidRPr="00AE7232">
        <w:rPr>
          <w:rFonts w:asciiTheme="minorHAnsi" w:hAnsiTheme="minorHAnsi"/>
          <w:color w:val="000000"/>
        </w:rPr>
        <w:t>ρ</w:t>
      </w:r>
      <w:r w:rsidR="008B2B76" w:rsidRPr="00AE7232">
        <w:rPr>
          <w:rFonts w:asciiTheme="minorHAnsi" w:hAnsiTheme="minorHAnsi"/>
          <w:color w:val="000000"/>
          <w:vertAlign w:val="subscript"/>
        </w:rPr>
        <w:t>xx</w:t>
      </w:r>
      <w:proofErr w:type="spellEnd"/>
      <w:r w:rsidR="00F87813" w:rsidRPr="00AE7232">
        <w:rPr>
          <w:rFonts w:asciiTheme="minorHAnsi" w:hAnsiTheme="minorHAnsi"/>
          <w:color w:val="000000"/>
        </w:rPr>
        <w:t xml:space="preserve"> is population symbol for reliability</w:t>
      </w:r>
      <w:r w:rsidR="00665EE0" w:rsidRPr="00AE7232">
        <w:rPr>
          <w:rFonts w:asciiTheme="minorHAnsi" w:hAnsiTheme="minorHAnsi"/>
          <w:color w:val="000000"/>
        </w:rPr>
        <w:t>,</w:t>
      </w:r>
    </w:p>
    <w:p w:rsidR="00665EE0" w:rsidRPr="00AE7232" w:rsidRDefault="00C73BF8" w:rsidP="00F9543B">
      <w:pPr>
        <w:pStyle w:val="NormalWeb"/>
        <w:numPr>
          <w:ilvl w:val="0"/>
          <w:numId w:val="27"/>
        </w:numPr>
        <w:spacing w:before="0" w:beforeAutospacing="0" w:after="0" w:afterAutospacing="0"/>
        <w:rPr>
          <w:rFonts w:asciiTheme="minorHAnsi" w:hAnsiTheme="minorHAnsi"/>
          <w:color w:val="000000"/>
        </w:rPr>
      </w:pPr>
      <w:r w:rsidRPr="00AE7232">
        <w:rPr>
          <w:rFonts w:asciiTheme="minorHAnsi" w:hAnsiTheme="minorHAnsi"/>
          <w:color w:val="000000"/>
        </w:rPr>
        <w:t>unfortunately,</w:t>
      </w:r>
      <w:r w:rsidR="00665EE0" w:rsidRPr="00AE7232">
        <w:rPr>
          <w:rFonts w:asciiTheme="minorHAnsi" w:hAnsiTheme="minorHAnsi"/>
          <w:color w:val="000000"/>
        </w:rPr>
        <w:t xml:space="preserve"> r and ρ are also symbols for Pearson correlation, so easy to confuse the two.</w:t>
      </w:r>
    </w:p>
    <w:p w:rsidR="001E7633" w:rsidRPr="00AE7232" w:rsidRDefault="001E7633" w:rsidP="00F9543B">
      <w:pPr>
        <w:pStyle w:val="NormalWeb"/>
        <w:spacing w:before="0" w:beforeAutospacing="0" w:after="0" w:afterAutospacing="0"/>
        <w:rPr>
          <w:rFonts w:asciiTheme="minorHAnsi" w:hAnsiTheme="minorHAnsi"/>
          <w:color w:val="000000"/>
        </w:rPr>
      </w:pPr>
    </w:p>
    <w:p w:rsidR="00335C34" w:rsidRPr="00AE7232" w:rsidRDefault="00335C34" w:rsidP="00F9543B">
      <w:pPr>
        <w:pStyle w:val="NormalWeb"/>
        <w:spacing w:before="0" w:beforeAutospacing="0" w:after="0" w:afterAutospacing="0"/>
        <w:rPr>
          <w:rFonts w:asciiTheme="minorHAnsi" w:hAnsiTheme="minorHAnsi"/>
          <w:color w:val="000000"/>
        </w:rPr>
      </w:pPr>
      <w:r w:rsidRPr="00AE7232">
        <w:rPr>
          <w:rFonts w:asciiTheme="minorHAnsi" w:hAnsiTheme="minorHAnsi"/>
          <w:color w:val="000000"/>
        </w:rPr>
        <w:t>If there were no error in measurement, then VAR(E) would be zero, VAR(E) = 0.00, and reliability would be equal to 1.00</w:t>
      </w:r>
      <w:r w:rsidR="009562C3" w:rsidRPr="00AE7232">
        <w:rPr>
          <w:rFonts w:asciiTheme="minorHAnsi" w:hAnsiTheme="minorHAnsi"/>
          <w:color w:val="000000"/>
        </w:rPr>
        <w:t xml:space="preserve">: </w:t>
      </w:r>
    </w:p>
    <w:p w:rsidR="002F5ABF" w:rsidRPr="00AE7232" w:rsidRDefault="002F5ABF" w:rsidP="00F9543B">
      <w:pPr>
        <w:pStyle w:val="NormalWeb"/>
        <w:spacing w:before="0" w:beforeAutospacing="0" w:after="0" w:afterAutospacing="0"/>
        <w:rPr>
          <w:rFonts w:asciiTheme="minorHAnsi" w:hAnsiTheme="minorHAnsi"/>
          <w:color w:val="000000"/>
        </w:rPr>
      </w:pPr>
    </w:p>
    <w:p w:rsidR="00335C34" w:rsidRPr="00AE7232" w:rsidRDefault="00335C34" w:rsidP="002F5ABF">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T</m:t>
                </m:r>
              </m:e>
            </m:d>
            <m:r>
              <m:rPr>
                <m:sty m:val="p"/>
              </m:rPr>
              <w:rPr>
                <w:rFonts w:ascii="Cambria Math" w:hAnsi="Cambria Math" w:cs="Cambria Math"/>
                <w:color w:val="000000"/>
                <w:sz w:val="32"/>
                <w:szCs w:val="32"/>
              </w:rPr>
              <m:t>+ VAR(E)</m:t>
            </m:r>
          </m:den>
        </m:f>
      </m:oMath>
      <w:r w:rsidR="00A7098E" w:rsidRPr="00AE7232">
        <w:rPr>
          <w:rFonts w:asciiTheme="minorHAnsi" w:hAnsiTheme="minorHAnsi"/>
          <w:color w:val="000000"/>
        </w:rPr>
        <w:t xml:space="preserve">     </w:t>
      </w:r>
    </w:p>
    <w:p w:rsidR="000A17CD" w:rsidRPr="00AE7232" w:rsidRDefault="000A17CD" w:rsidP="002F5ABF">
      <w:pPr>
        <w:pStyle w:val="auto-style1"/>
        <w:spacing w:before="0" w:beforeAutospacing="0" w:after="0" w:afterAutospacing="0"/>
        <w:ind w:left="720"/>
        <w:rPr>
          <w:rFonts w:asciiTheme="minorHAnsi" w:hAnsiTheme="minorHAnsi"/>
          <w:color w:val="000000"/>
        </w:rPr>
      </w:pPr>
    </w:p>
    <w:p w:rsidR="00335C34" w:rsidRPr="00AE7232" w:rsidRDefault="00335C34" w:rsidP="002F5ABF">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T</m:t>
                </m:r>
              </m:e>
            </m:d>
            <m:r>
              <m:rPr>
                <m:sty m:val="p"/>
              </m:rPr>
              <w:rPr>
                <w:rFonts w:ascii="Cambria Math" w:hAnsi="Cambria Math" w:cs="Cambria Math"/>
                <w:color w:val="000000"/>
                <w:sz w:val="32"/>
                <w:szCs w:val="32"/>
              </w:rPr>
              <m:t>+ 0</m:t>
            </m:r>
          </m:den>
        </m:f>
      </m:oMath>
      <w:r w:rsidR="00A7098E" w:rsidRPr="00AE7232">
        <w:rPr>
          <w:rFonts w:asciiTheme="minorHAnsi" w:hAnsiTheme="minorHAnsi"/>
          <w:color w:val="000000"/>
        </w:rPr>
        <w:t xml:space="preserve">     </w:t>
      </w:r>
    </w:p>
    <w:p w:rsidR="000A17CD" w:rsidRPr="00AE7232" w:rsidRDefault="000A17CD" w:rsidP="002F5ABF">
      <w:pPr>
        <w:pStyle w:val="auto-style1"/>
        <w:spacing w:before="0" w:beforeAutospacing="0" w:after="0" w:afterAutospacing="0"/>
        <w:ind w:left="720"/>
        <w:rPr>
          <w:rFonts w:asciiTheme="minorHAnsi" w:hAnsiTheme="minorHAnsi"/>
          <w:color w:val="000000"/>
        </w:rPr>
      </w:pPr>
    </w:p>
    <w:p w:rsidR="00A7098E" w:rsidRPr="00AE7232" w:rsidRDefault="00335C34" w:rsidP="002F5ABF">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T</m:t>
                </m:r>
              </m:e>
            </m:d>
          </m:den>
        </m:f>
      </m:oMath>
      <w:r w:rsidR="00A7098E" w:rsidRPr="00AE7232">
        <w:rPr>
          <w:rFonts w:asciiTheme="minorHAnsi" w:hAnsiTheme="minorHAnsi"/>
          <w:color w:val="000000"/>
        </w:rPr>
        <w:t xml:space="preserve"> = 1.00    </w:t>
      </w:r>
    </w:p>
    <w:p w:rsidR="00A7098E" w:rsidRPr="00AE7232" w:rsidRDefault="00A7098E" w:rsidP="00F9543B">
      <w:pPr>
        <w:pStyle w:val="auto-style1"/>
        <w:spacing w:before="0" w:beforeAutospacing="0" w:after="0" w:afterAutospacing="0"/>
        <w:ind w:left="600"/>
        <w:rPr>
          <w:rFonts w:asciiTheme="minorHAnsi" w:hAnsiTheme="minorHAnsi"/>
          <w:color w:val="000000"/>
        </w:rPr>
      </w:pPr>
    </w:p>
    <w:p w:rsidR="00335C34" w:rsidRPr="00AE7232" w:rsidRDefault="0080474C"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A</w:t>
      </w:r>
      <w:r w:rsidR="00335C34" w:rsidRPr="00AE7232">
        <w:rPr>
          <w:rFonts w:asciiTheme="minorHAnsi" w:hAnsiTheme="minorHAnsi"/>
          <w:color w:val="000000"/>
        </w:rPr>
        <w:t xml:space="preserve"> reliability of 1.00 means no measurement error and therefore we have true scores. </w:t>
      </w:r>
    </w:p>
    <w:p w:rsidR="004B2E24" w:rsidRPr="00AE7232" w:rsidRDefault="004B2E24" w:rsidP="00F9543B">
      <w:pPr>
        <w:pStyle w:val="auto-style1"/>
        <w:spacing w:before="0" w:beforeAutospacing="0" w:after="0" w:afterAutospacing="0"/>
        <w:rPr>
          <w:rFonts w:asciiTheme="minorHAnsi" w:hAnsiTheme="minorHAnsi"/>
          <w:color w:val="000000"/>
        </w:rPr>
      </w:pPr>
    </w:p>
    <w:p w:rsidR="00381E17" w:rsidRPr="00AE7232" w:rsidRDefault="004B2E24"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Assumptions of CTT:</w:t>
      </w:r>
    </w:p>
    <w:p w:rsidR="00B17489" w:rsidRPr="00AE7232" w:rsidRDefault="00B17489" w:rsidP="00B17489">
      <w:pPr>
        <w:pStyle w:val="auto-style1"/>
        <w:numPr>
          <w:ilvl w:val="0"/>
          <w:numId w:val="28"/>
        </w:numPr>
        <w:spacing w:before="0" w:beforeAutospacing="0" w:after="0" w:afterAutospacing="0"/>
        <w:rPr>
          <w:rFonts w:asciiTheme="minorHAnsi" w:hAnsiTheme="minorHAnsi"/>
          <w:color w:val="000000"/>
        </w:rPr>
      </w:pPr>
      <w:r w:rsidRPr="00AE7232">
        <w:rPr>
          <w:rFonts w:asciiTheme="minorHAnsi" w:hAnsiTheme="minorHAnsi"/>
          <w:color w:val="000000"/>
        </w:rPr>
        <w:t>Expected value of E = 0.00</w:t>
      </w:r>
      <w:r w:rsidR="004B2E24" w:rsidRPr="00AE7232">
        <w:rPr>
          <w:rFonts w:asciiTheme="minorHAnsi" w:hAnsiTheme="minorHAnsi"/>
          <w:color w:val="000000"/>
        </w:rPr>
        <w:t xml:space="preserve"> (i.e., mean of errors will be 0.00)</w:t>
      </w:r>
    </w:p>
    <w:p w:rsidR="00B17489" w:rsidRPr="00AE7232" w:rsidRDefault="00B17489" w:rsidP="00B17489">
      <w:pPr>
        <w:pStyle w:val="auto-style1"/>
        <w:numPr>
          <w:ilvl w:val="0"/>
          <w:numId w:val="28"/>
        </w:numPr>
        <w:spacing w:before="0" w:beforeAutospacing="0" w:after="0" w:afterAutospacing="0"/>
        <w:rPr>
          <w:rFonts w:asciiTheme="minorHAnsi" w:hAnsiTheme="minorHAnsi"/>
          <w:color w:val="000000"/>
        </w:rPr>
      </w:pPr>
      <w:r w:rsidRPr="00AE7232">
        <w:rPr>
          <w:rFonts w:asciiTheme="minorHAnsi" w:hAnsiTheme="minorHAnsi"/>
          <w:color w:val="000000"/>
        </w:rPr>
        <w:t>Covariance T and E = 0.00</w:t>
      </w:r>
      <w:r w:rsidR="00B14C31" w:rsidRPr="00AE7232">
        <w:rPr>
          <w:rFonts w:asciiTheme="minorHAnsi" w:hAnsiTheme="minorHAnsi"/>
          <w:color w:val="000000"/>
        </w:rPr>
        <w:t xml:space="preserve">; </w:t>
      </w:r>
      <w:proofErr w:type="spellStart"/>
      <w:r w:rsidR="00B14C31" w:rsidRPr="00AE7232">
        <w:rPr>
          <w:rFonts w:asciiTheme="minorHAnsi" w:hAnsiTheme="minorHAnsi"/>
          <w:color w:val="000000"/>
        </w:rPr>
        <w:t>Cov</w:t>
      </w:r>
      <w:proofErr w:type="spellEnd"/>
      <w:r w:rsidR="00B14C31" w:rsidRPr="00AE7232">
        <w:rPr>
          <w:rFonts w:asciiTheme="minorHAnsi" w:hAnsiTheme="minorHAnsi"/>
          <w:color w:val="000000"/>
        </w:rPr>
        <w:t>(</w:t>
      </w:r>
      <w:proofErr w:type="gramStart"/>
      <w:r w:rsidR="00B14C31" w:rsidRPr="00AE7232">
        <w:rPr>
          <w:rFonts w:asciiTheme="minorHAnsi" w:hAnsiTheme="minorHAnsi"/>
          <w:color w:val="000000"/>
        </w:rPr>
        <w:t>T,E</w:t>
      </w:r>
      <w:proofErr w:type="gramEnd"/>
      <w:r w:rsidR="00B14C31" w:rsidRPr="00AE7232">
        <w:rPr>
          <w:rFonts w:asciiTheme="minorHAnsi" w:hAnsiTheme="minorHAnsi"/>
          <w:color w:val="000000"/>
        </w:rPr>
        <w:t>) = 0.00</w:t>
      </w:r>
      <w:r w:rsidRPr="00AE7232">
        <w:rPr>
          <w:rFonts w:asciiTheme="minorHAnsi" w:hAnsiTheme="minorHAnsi"/>
          <w:color w:val="000000"/>
        </w:rPr>
        <w:t xml:space="preserve"> (i.e., correlation of T with E = 0.00)</w:t>
      </w:r>
    </w:p>
    <w:p w:rsidR="00B17489" w:rsidRPr="00AE7232" w:rsidRDefault="00B17489" w:rsidP="005A68CA">
      <w:pPr>
        <w:pStyle w:val="auto-style1"/>
        <w:numPr>
          <w:ilvl w:val="0"/>
          <w:numId w:val="28"/>
        </w:numPr>
        <w:spacing w:before="0" w:beforeAutospacing="0" w:after="0" w:afterAutospacing="0"/>
        <w:rPr>
          <w:rFonts w:asciiTheme="minorHAnsi" w:hAnsiTheme="minorHAnsi"/>
          <w:color w:val="000000"/>
        </w:rPr>
      </w:pPr>
      <w:r w:rsidRPr="00AE7232">
        <w:rPr>
          <w:rFonts w:asciiTheme="minorHAnsi" w:hAnsiTheme="minorHAnsi"/>
          <w:color w:val="000000"/>
        </w:rPr>
        <w:t xml:space="preserve">Covariance </w:t>
      </w:r>
      <w:proofErr w:type="spellStart"/>
      <w:r w:rsidRPr="00AE7232">
        <w:rPr>
          <w:rFonts w:asciiTheme="minorHAnsi" w:hAnsiTheme="minorHAnsi"/>
          <w:color w:val="000000"/>
        </w:rPr>
        <w:t>Ej</w:t>
      </w:r>
      <w:proofErr w:type="spellEnd"/>
      <w:r w:rsidRPr="00AE7232">
        <w:rPr>
          <w:rFonts w:asciiTheme="minorHAnsi" w:hAnsiTheme="minorHAnsi"/>
          <w:color w:val="000000"/>
        </w:rPr>
        <w:t xml:space="preserve"> and </w:t>
      </w:r>
      <w:proofErr w:type="spellStart"/>
      <w:r w:rsidRPr="00AE7232">
        <w:rPr>
          <w:rFonts w:asciiTheme="minorHAnsi" w:hAnsiTheme="minorHAnsi"/>
          <w:color w:val="000000"/>
        </w:rPr>
        <w:t>Ek</w:t>
      </w:r>
      <w:proofErr w:type="spellEnd"/>
      <w:r w:rsidRPr="00AE7232">
        <w:rPr>
          <w:rFonts w:asciiTheme="minorHAnsi" w:hAnsiTheme="minorHAnsi"/>
          <w:color w:val="000000"/>
        </w:rPr>
        <w:t xml:space="preserve"> = 0.00</w:t>
      </w:r>
      <w:r w:rsidR="00B14C31" w:rsidRPr="00AE7232">
        <w:rPr>
          <w:rFonts w:asciiTheme="minorHAnsi" w:hAnsiTheme="minorHAnsi"/>
          <w:color w:val="000000"/>
        </w:rPr>
        <w:t xml:space="preserve">, </w:t>
      </w:r>
      <w:proofErr w:type="spellStart"/>
      <w:r w:rsidR="00B14C31" w:rsidRPr="00AE7232">
        <w:rPr>
          <w:rFonts w:asciiTheme="minorHAnsi" w:hAnsiTheme="minorHAnsi"/>
          <w:color w:val="000000"/>
        </w:rPr>
        <w:t>Cov</w:t>
      </w:r>
      <w:proofErr w:type="spellEnd"/>
      <w:r w:rsidR="00B14C31" w:rsidRPr="00AE7232">
        <w:rPr>
          <w:rFonts w:asciiTheme="minorHAnsi" w:hAnsiTheme="minorHAnsi"/>
          <w:color w:val="000000"/>
        </w:rPr>
        <w:t>(</w:t>
      </w:r>
      <w:proofErr w:type="spellStart"/>
      <w:proofErr w:type="gramStart"/>
      <w:r w:rsidR="00B14C31" w:rsidRPr="00AE7232">
        <w:rPr>
          <w:rFonts w:asciiTheme="minorHAnsi" w:hAnsiTheme="minorHAnsi"/>
          <w:color w:val="000000"/>
        </w:rPr>
        <w:t>Ej,Ek</w:t>
      </w:r>
      <w:proofErr w:type="spellEnd"/>
      <w:proofErr w:type="gramEnd"/>
      <w:r w:rsidR="00B14C31" w:rsidRPr="00AE7232">
        <w:rPr>
          <w:rFonts w:asciiTheme="minorHAnsi" w:hAnsiTheme="minorHAnsi"/>
          <w:color w:val="000000"/>
        </w:rPr>
        <w:t>) = 0.00</w:t>
      </w:r>
      <w:r w:rsidRPr="00AE7232">
        <w:rPr>
          <w:rFonts w:asciiTheme="minorHAnsi" w:hAnsiTheme="minorHAnsi"/>
          <w:color w:val="000000"/>
        </w:rPr>
        <w:t xml:space="preserve"> (i.e., correlation of </w:t>
      </w:r>
      <w:proofErr w:type="spellStart"/>
      <w:r w:rsidRPr="00AE7232">
        <w:rPr>
          <w:rFonts w:asciiTheme="minorHAnsi" w:hAnsiTheme="minorHAnsi"/>
          <w:color w:val="000000"/>
        </w:rPr>
        <w:t>E</w:t>
      </w:r>
      <w:r w:rsidR="00CE469C" w:rsidRPr="00AE7232">
        <w:rPr>
          <w:rFonts w:asciiTheme="minorHAnsi" w:hAnsiTheme="minorHAnsi"/>
          <w:color w:val="000000"/>
        </w:rPr>
        <w:t>j</w:t>
      </w:r>
      <w:proofErr w:type="spellEnd"/>
      <w:r w:rsidRPr="00AE7232">
        <w:rPr>
          <w:rFonts w:asciiTheme="minorHAnsi" w:hAnsiTheme="minorHAnsi"/>
          <w:color w:val="000000"/>
        </w:rPr>
        <w:t xml:space="preserve"> with </w:t>
      </w:r>
      <w:proofErr w:type="spellStart"/>
      <w:r w:rsidRPr="00AE7232">
        <w:rPr>
          <w:rFonts w:asciiTheme="minorHAnsi" w:hAnsiTheme="minorHAnsi"/>
          <w:color w:val="000000"/>
        </w:rPr>
        <w:t>E</w:t>
      </w:r>
      <w:r w:rsidR="00CE469C" w:rsidRPr="00AE7232">
        <w:rPr>
          <w:rFonts w:asciiTheme="minorHAnsi" w:hAnsiTheme="minorHAnsi"/>
          <w:color w:val="000000"/>
        </w:rPr>
        <w:t>k</w:t>
      </w:r>
      <w:proofErr w:type="spellEnd"/>
      <w:r w:rsidRPr="00AE7232">
        <w:rPr>
          <w:rFonts w:asciiTheme="minorHAnsi" w:hAnsiTheme="minorHAnsi"/>
          <w:color w:val="000000"/>
        </w:rPr>
        <w:t xml:space="preserve"> = 0.00)</w:t>
      </w:r>
    </w:p>
    <w:p w:rsidR="00B17489" w:rsidRPr="00AE7232" w:rsidRDefault="00B17489" w:rsidP="00F9543B">
      <w:pPr>
        <w:pStyle w:val="auto-style1"/>
        <w:spacing w:before="0" w:beforeAutospacing="0" w:after="0" w:afterAutospacing="0"/>
        <w:rPr>
          <w:rFonts w:asciiTheme="minorHAnsi" w:hAnsiTheme="minorHAnsi"/>
          <w:color w:val="000000"/>
        </w:rPr>
      </w:pPr>
    </w:p>
    <w:p w:rsidR="00CE6AD8" w:rsidRPr="00AE7232" w:rsidRDefault="00CE6AD8" w:rsidP="004B2E24">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In words, </w:t>
      </w:r>
      <w:r w:rsidR="004B2E24" w:rsidRPr="00AE7232">
        <w:rPr>
          <w:rFonts w:asciiTheme="minorHAnsi" w:hAnsiTheme="minorHAnsi"/>
          <w:color w:val="000000"/>
        </w:rPr>
        <w:t xml:space="preserve">CTT </w:t>
      </w:r>
      <w:r w:rsidRPr="00AE7232">
        <w:rPr>
          <w:rFonts w:asciiTheme="minorHAnsi" w:hAnsiTheme="minorHAnsi"/>
          <w:color w:val="000000"/>
        </w:rPr>
        <w:t xml:space="preserve">indicates </w:t>
      </w:r>
      <w:r w:rsidR="004B2E24" w:rsidRPr="00AE7232">
        <w:rPr>
          <w:rFonts w:asciiTheme="minorHAnsi" w:hAnsiTheme="minorHAnsi"/>
          <w:color w:val="000000"/>
        </w:rPr>
        <w:t xml:space="preserve">that measurement error, E, is random and therefore correlates with nothing; if </w:t>
      </w:r>
      <w:proofErr w:type="spellStart"/>
      <w:r w:rsidR="004B2E24" w:rsidRPr="00AE7232">
        <w:rPr>
          <w:rFonts w:asciiTheme="minorHAnsi" w:hAnsiTheme="minorHAnsi"/>
          <w:color w:val="000000"/>
        </w:rPr>
        <w:t>E</w:t>
      </w:r>
      <w:proofErr w:type="spellEnd"/>
      <w:r w:rsidR="004B2E24" w:rsidRPr="00AE7232">
        <w:rPr>
          <w:rFonts w:asciiTheme="minorHAnsi" w:hAnsiTheme="minorHAnsi"/>
          <w:color w:val="000000"/>
        </w:rPr>
        <w:t xml:space="preserve"> does show a correlation with something, it will likely be small</w:t>
      </w:r>
      <w:r w:rsidRPr="00AE7232">
        <w:rPr>
          <w:rFonts w:asciiTheme="minorHAnsi" w:hAnsiTheme="minorHAnsi"/>
          <w:color w:val="000000"/>
        </w:rPr>
        <w:t xml:space="preserve"> correlation that is random (i.e., varies across samples and due to sampling variation). </w:t>
      </w:r>
    </w:p>
    <w:p w:rsidR="00CE6AD8" w:rsidRPr="00AE7232" w:rsidRDefault="00CE6AD8" w:rsidP="004B2E24">
      <w:pPr>
        <w:pStyle w:val="auto-style1"/>
        <w:spacing w:before="0" w:beforeAutospacing="0" w:after="0" w:afterAutospacing="0"/>
        <w:rPr>
          <w:rFonts w:asciiTheme="minorHAnsi" w:hAnsiTheme="minorHAnsi"/>
          <w:color w:val="000000"/>
        </w:rPr>
      </w:pPr>
    </w:p>
    <w:p w:rsidR="00CE6AD8" w:rsidRPr="00AE7232" w:rsidRDefault="00B14C31" w:rsidP="004B2E24">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Technical note:</w:t>
      </w:r>
    </w:p>
    <w:p w:rsidR="00B14C31" w:rsidRPr="00AE7232" w:rsidRDefault="00B14C31" w:rsidP="004B2E24">
      <w:pPr>
        <w:pStyle w:val="auto-style1"/>
        <w:spacing w:before="0" w:beforeAutospacing="0" w:after="0" w:afterAutospacing="0"/>
        <w:rPr>
          <w:rFonts w:asciiTheme="minorHAnsi" w:hAnsiTheme="minorHAnsi"/>
          <w:color w:val="000000"/>
        </w:rPr>
      </w:pPr>
    </w:p>
    <w:p w:rsidR="00B14C31" w:rsidRPr="00AE7232" w:rsidRDefault="00B14C31" w:rsidP="009C68D9">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VAR(X) = VAR(T) + VAR(E) + 2Cov</w:t>
      </w:r>
      <w:r w:rsidR="009C68D9" w:rsidRPr="00AE7232">
        <w:rPr>
          <w:rFonts w:asciiTheme="minorHAnsi" w:hAnsiTheme="minorHAnsi"/>
          <w:color w:val="000000"/>
        </w:rPr>
        <w:t>(</w:t>
      </w:r>
      <w:proofErr w:type="gramStart"/>
      <w:r w:rsidR="009C68D9" w:rsidRPr="00AE7232">
        <w:rPr>
          <w:rFonts w:asciiTheme="minorHAnsi" w:hAnsiTheme="minorHAnsi"/>
          <w:color w:val="000000"/>
        </w:rPr>
        <w:t>T,E</w:t>
      </w:r>
      <w:proofErr w:type="gramEnd"/>
      <w:r w:rsidR="009C68D9" w:rsidRPr="00AE7232">
        <w:rPr>
          <w:rFonts w:asciiTheme="minorHAnsi" w:hAnsiTheme="minorHAnsi"/>
          <w:color w:val="000000"/>
        </w:rPr>
        <w:t>)</w:t>
      </w:r>
    </w:p>
    <w:p w:rsidR="009C68D9" w:rsidRPr="00AE7232" w:rsidRDefault="009C68D9" w:rsidP="009C68D9">
      <w:pPr>
        <w:pStyle w:val="auto-style1"/>
        <w:spacing w:before="0" w:beforeAutospacing="0" w:after="0" w:afterAutospacing="0"/>
        <w:ind w:left="720"/>
        <w:rPr>
          <w:rFonts w:asciiTheme="minorHAnsi" w:hAnsiTheme="minorHAnsi"/>
          <w:color w:val="000000"/>
        </w:rPr>
      </w:pPr>
    </w:p>
    <w:p w:rsidR="009C68D9" w:rsidRPr="00AE7232" w:rsidRDefault="009C68D9" w:rsidP="009C68D9">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Since E does not correlate with anything,</w:t>
      </w:r>
    </w:p>
    <w:p w:rsidR="009C68D9" w:rsidRPr="00AE7232" w:rsidRDefault="009C68D9" w:rsidP="009C68D9">
      <w:pPr>
        <w:pStyle w:val="auto-style1"/>
        <w:spacing w:before="0" w:beforeAutospacing="0" w:after="0" w:afterAutospacing="0"/>
        <w:ind w:left="720"/>
        <w:rPr>
          <w:rFonts w:asciiTheme="minorHAnsi" w:hAnsiTheme="minorHAnsi"/>
          <w:color w:val="000000"/>
        </w:rPr>
      </w:pPr>
    </w:p>
    <w:p w:rsidR="009C68D9" w:rsidRPr="00AE7232" w:rsidRDefault="009C68D9" w:rsidP="009C68D9">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 xml:space="preserve">VAR(X) = VAR(T) + VAR(E) </w:t>
      </w:r>
      <w:r w:rsidRPr="00AE7232">
        <w:rPr>
          <w:rFonts w:asciiTheme="minorHAnsi" w:hAnsiTheme="minorHAnsi"/>
          <w:strike/>
          <w:color w:val="000000"/>
        </w:rPr>
        <w:t>+ 2Cov(</w:t>
      </w:r>
      <w:proofErr w:type="gramStart"/>
      <w:r w:rsidRPr="00AE7232">
        <w:rPr>
          <w:rFonts w:asciiTheme="minorHAnsi" w:hAnsiTheme="minorHAnsi"/>
          <w:strike/>
          <w:color w:val="000000"/>
        </w:rPr>
        <w:t>T,E</w:t>
      </w:r>
      <w:proofErr w:type="gramEnd"/>
      <w:r w:rsidRPr="00AE7232">
        <w:rPr>
          <w:rFonts w:asciiTheme="minorHAnsi" w:hAnsiTheme="minorHAnsi"/>
          <w:strike/>
          <w:color w:val="000000"/>
        </w:rPr>
        <w:t>)</w:t>
      </w:r>
    </w:p>
    <w:p w:rsidR="00F9543B" w:rsidRPr="00AE7232" w:rsidRDefault="00F9543B" w:rsidP="00F9543B">
      <w:pPr>
        <w:pStyle w:val="auto-style1"/>
        <w:spacing w:before="0" w:beforeAutospacing="0" w:after="0" w:afterAutospacing="0"/>
        <w:rPr>
          <w:rFonts w:asciiTheme="minorHAnsi" w:hAnsiTheme="minorHAnsi"/>
          <w:color w:val="000000"/>
        </w:rPr>
      </w:pPr>
    </w:p>
    <w:p w:rsidR="0017344B" w:rsidRPr="00AE7232" w:rsidRDefault="0017344B" w:rsidP="00F9543B">
      <w:pPr>
        <w:spacing w:after="0"/>
        <w:rPr>
          <w:rFonts w:cstheme="minorHAnsi"/>
          <w:sz w:val="24"/>
          <w:szCs w:val="24"/>
        </w:rPr>
      </w:pPr>
      <w:r w:rsidRPr="00AE7232">
        <w:rPr>
          <w:rFonts w:cstheme="minorHAnsi"/>
          <w:b/>
          <w:sz w:val="24"/>
          <w:szCs w:val="24"/>
        </w:rPr>
        <w:t xml:space="preserve">2. </w:t>
      </w:r>
      <w:r w:rsidR="00F9543B" w:rsidRPr="00AE7232">
        <w:rPr>
          <w:rFonts w:cstheme="minorHAnsi"/>
          <w:b/>
          <w:sz w:val="24"/>
          <w:szCs w:val="24"/>
        </w:rPr>
        <w:t>Correlation</w:t>
      </w:r>
      <w:r w:rsidR="001C13E8" w:rsidRPr="00AE7232">
        <w:rPr>
          <w:rFonts w:cstheme="minorHAnsi"/>
          <w:b/>
          <w:sz w:val="24"/>
          <w:szCs w:val="24"/>
        </w:rPr>
        <w:t xml:space="preserve"> for Test-retest (or Parallel Forms)</w:t>
      </w:r>
      <w:r w:rsidR="009A05DF">
        <w:rPr>
          <w:rFonts w:cstheme="minorHAnsi"/>
          <w:b/>
          <w:sz w:val="24"/>
          <w:szCs w:val="24"/>
        </w:rPr>
        <w:t>: Stability and Equivalence</w:t>
      </w:r>
      <w:r w:rsidR="00761262">
        <w:rPr>
          <w:rFonts w:cstheme="minorHAnsi"/>
          <w:b/>
          <w:sz w:val="24"/>
          <w:szCs w:val="24"/>
        </w:rPr>
        <w:t xml:space="preserve"> for Quantitative Measures</w:t>
      </w:r>
    </w:p>
    <w:p w:rsidR="001C13E8" w:rsidRPr="00AE7232" w:rsidRDefault="001C13E8" w:rsidP="00F9543B">
      <w:pPr>
        <w:pStyle w:val="auto-style1"/>
        <w:spacing w:before="0" w:beforeAutospacing="0" w:after="0" w:afterAutospacing="0"/>
        <w:rPr>
          <w:rFonts w:asciiTheme="minorHAnsi" w:hAnsiTheme="minorHAnsi"/>
          <w:color w:val="000000"/>
        </w:rPr>
      </w:pPr>
    </w:p>
    <w:p w:rsidR="002D03FA" w:rsidRPr="00AE7232" w:rsidRDefault="00C06D25"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According to CTT, t</w:t>
      </w:r>
      <w:r w:rsidR="00B164BE" w:rsidRPr="00AE7232">
        <w:rPr>
          <w:rFonts w:asciiTheme="minorHAnsi" w:hAnsiTheme="minorHAnsi"/>
          <w:color w:val="000000"/>
        </w:rPr>
        <w:t>he Pearson product moment correlation, r, is a measure of reliability between two parallel measures, or test-retest measures</w:t>
      </w:r>
      <w:r w:rsidR="00FE7D06">
        <w:rPr>
          <w:rFonts w:asciiTheme="minorHAnsi" w:hAnsiTheme="minorHAnsi"/>
          <w:color w:val="000000"/>
        </w:rPr>
        <w:t xml:space="preserve"> that provide quantitative scores</w:t>
      </w:r>
      <w:r w:rsidR="00B164BE" w:rsidRPr="00AE7232">
        <w:rPr>
          <w:rFonts w:asciiTheme="minorHAnsi" w:hAnsiTheme="minorHAnsi"/>
          <w:color w:val="000000"/>
        </w:rPr>
        <w:t>:</w:t>
      </w:r>
    </w:p>
    <w:p w:rsidR="00B164BE" w:rsidRPr="00AE7232" w:rsidRDefault="00B164BE" w:rsidP="00F9543B">
      <w:pPr>
        <w:pStyle w:val="auto-style1"/>
        <w:spacing w:before="0" w:beforeAutospacing="0" w:after="0" w:afterAutospacing="0"/>
        <w:rPr>
          <w:rFonts w:asciiTheme="minorHAnsi" w:hAnsiTheme="minorHAnsi"/>
          <w:color w:val="000000"/>
        </w:rPr>
      </w:pPr>
    </w:p>
    <w:p w:rsidR="00B164BE" w:rsidRPr="00AE7232" w:rsidRDefault="005D602F" w:rsidP="005D602F">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Pearson, r</w:t>
      </w:r>
      <w:r w:rsidR="00A52838" w:rsidRPr="00AE7232">
        <w:rPr>
          <w:rFonts w:asciiTheme="minorHAnsi" w:hAnsiTheme="minorHAnsi"/>
          <w:color w:val="000000"/>
        </w:rPr>
        <w:t xml:space="preserve"> </w:t>
      </w:r>
      <w:r w:rsidRPr="00AE7232">
        <w:rPr>
          <w:rFonts w:asciiTheme="minorHAnsi" w:hAnsiTheme="minorHAnsi"/>
          <w:color w:val="000000"/>
        </w:rPr>
        <w:t xml:space="preserve">= Reliability, </w:t>
      </w:r>
      <w:proofErr w:type="spellStart"/>
      <w:r w:rsidRPr="00AE7232">
        <w:rPr>
          <w:rFonts w:asciiTheme="minorHAnsi" w:hAnsiTheme="minorHAnsi"/>
          <w:color w:val="000000"/>
        </w:rPr>
        <w:t>rxx</w:t>
      </w:r>
      <w:proofErr w:type="spellEnd"/>
      <w:r w:rsidRPr="00AE7232">
        <w:rPr>
          <w:rFonts w:asciiTheme="minorHAnsi" w:hAnsiTheme="minorHAnsi"/>
          <w:color w:val="000000"/>
        </w:rPr>
        <w:t xml:space="preserve"> =  </w:t>
      </w:r>
      <w:r w:rsidRPr="00AE7232">
        <w:rPr>
          <w:rFonts w:asciiTheme="minorHAnsi" w:hAnsiTheme="minorHAnsi"/>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VAR(X)</m:t>
            </m:r>
          </m:den>
        </m:f>
      </m:oMath>
      <w:r w:rsidRPr="00AE7232">
        <w:rPr>
          <w:rFonts w:asciiTheme="minorHAnsi" w:hAnsiTheme="minorHAnsi"/>
          <w:color w:val="000000"/>
        </w:rPr>
        <w:t xml:space="preserve">     </w:t>
      </w:r>
    </w:p>
    <w:p w:rsidR="002D03FA" w:rsidRPr="00AE7232" w:rsidRDefault="002D03FA" w:rsidP="00F9543B">
      <w:pPr>
        <w:pStyle w:val="auto-style1"/>
        <w:spacing w:before="0" w:beforeAutospacing="0" w:after="0" w:afterAutospacing="0"/>
        <w:rPr>
          <w:rFonts w:asciiTheme="minorHAnsi" w:hAnsiTheme="minorHAnsi"/>
          <w:color w:val="000000"/>
        </w:rPr>
      </w:pPr>
    </w:p>
    <w:p w:rsidR="001C13E8" w:rsidRDefault="001C13E8"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In a testing situation for which test-retest reliability applies, if scores are measured without error, then one should obtain the same score for the same person on both administrations of the same instrument. </w:t>
      </w:r>
    </w:p>
    <w:p w:rsidR="002127C9" w:rsidRDefault="002127C9" w:rsidP="00F9543B">
      <w:pPr>
        <w:pStyle w:val="auto-style1"/>
        <w:spacing w:before="0" w:beforeAutospacing="0" w:after="0" w:afterAutospacing="0"/>
        <w:rPr>
          <w:rFonts w:asciiTheme="minorHAnsi" w:hAnsiTheme="minorHAnsi"/>
          <w:color w:val="000000"/>
        </w:rPr>
      </w:pPr>
    </w:p>
    <w:p w:rsidR="002127C9" w:rsidRPr="00AE7232" w:rsidRDefault="002127C9" w:rsidP="00F9543B">
      <w:pPr>
        <w:pStyle w:val="auto-style1"/>
        <w:spacing w:before="0" w:beforeAutospacing="0" w:after="0" w:afterAutospacing="0"/>
        <w:rPr>
          <w:rFonts w:asciiTheme="minorHAnsi" w:hAnsiTheme="minorHAnsi"/>
          <w:color w:val="000000"/>
        </w:rPr>
      </w:pPr>
      <w:r>
        <w:rPr>
          <w:rFonts w:asciiTheme="minorHAnsi" w:hAnsiTheme="minorHAnsi"/>
          <w:color w:val="000000"/>
        </w:rPr>
        <w:t xml:space="preserve">The reliability coefficient of scores from Time 1 to Time 2 is known as </w:t>
      </w:r>
      <w:r w:rsidR="00151AB8">
        <w:rPr>
          <w:rFonts w:asciiTheme="minorHAnsi" w:hAnsiTheme="minorHAnsi"/>
          <w:color w:val="000000"/>
        </w:rPr>
        <w:t xml:space="preserve">coefficient of </w:t>
      </w:r>
      <w:r>
        <w:rPr>
          <w:rFonts w:asciiTheme="minorHAnsi" w:hAnsiTheme="minorHAnsi"/>
          <w:color w:val="000000"/>
        </w:rPr>
        <w:t xml:space="preserve">stability, or </w:t>
      </w:r>
      <w:r w:rsidR="00151AB8">
        <w:rPr>
          <w:rFonts w:asciiTheme="minorHAnsi" w:hAnsiTheme="minorHAnsi"/>
          <w:color w:val="000000"/>
        </w:rPr>
        <w:t xml:space="preserve">coefficient of </w:t>
      </w:r>
      <w:r>
        <w:rPr>
          <w:rFonts w:asciiTheme="minorHAnsi" w:hAnsiTheme="minorHAnsi"/>
          <w:color w:val="000000"/>
        </w:rPr>
        <w:t xml:space="preserve">equivalence if dealing with parallel forms. </w:t>
      </w:r>
      <w:r w:rsidR="00B70A2A">
        <w:rPr>
          <w:rFonts w:asciiTheme="minorHAnsi" w:hAnsiTheme="minorHAnsi"/>
          <w:color w:val="000000"/>
        </w:rPr>
        <w:t xml:space="preserve">The means for scores from both Time 1 and 2 should be the same for perfect stability and equivalence. To the degree means differ, stability and equivalence is degraded so the measure of reliability should also diminish. </w:t>
      </w:r>
    </w:p>
    <w:p w:rsidR="001C13E8" w:rsidRPr="00AE7232" w:rsidRDefault="001C13E8" w:rsidP="00F9543B">
      <w:pPr>
        <w:pStyle w:val="auto-style1"/>
        <w:spacing w:before="0" w:beforeAutospacing="0" w:after="0" w:afterAutospacing="0"/>
        <w:rPr>
          <w:rFonts w:asciiTheme="minorHAnsi" w:hAnsiTheme="minorHAnsi"/>
          <w:color w:val="000000"/>
        </w:rPr>
      </w:pPr>
    </w:p>
    <w:p w:rsidR="001C13E8" w:rsidRPr="00AE7232" w:rsidRDefault="001C13E8"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(Note: </w:t>
      </w:r>
      <w:r w:rsidR="002127C9">
        <w:rPr>
          <w:rFonts w:asciiTheme="minorHAnsi" w:hAnsiTheme="minorHAnsi"/>
          <w:color w:val="000000"/>
        </w:rPr>
        <w:t>present</w:t>
      </w:r>
      <w:r w:rsidRPr="00AE7232">
        <w:rPr>
          <w:rFonts w:asciiTheme="minorHAnsi" w:hAnsiTheme="minorHAnsi"/>
          <w:color w:val="000000"/>
        </w:rPr>
        <w:t xml:space="preserve"> weaknesses of test-retest designs)</w:t>
      </w:r>
    </w:p>
    <w:p w:rsidR="001C13E8" w:rsidRPr="00AE7232" w:rsidRDefault="001C13E8" w:rsidP="00F9543B">
      <w:pPr>
        <w:pStyle w:val="auto-style1"/>
        <w:spacing w:before="0" w:beforeAutospacing="0" w:after="0" w:afterAutospacing="0"/>
        <w:rPr>
          <w:rFonts w:asciiTheme="minorHAnsi" w:hAnsiTheme="minorHAnsi"/>
          <w:color w:val="000000"/>
        </w:rPr>
      </w:pPr>
    </w:p>
    <w:p w:rsidR="001C13E8" w:rsidRPr="00AE7232" w:rsidRDefault="001C13E8"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The example below illustrates what should happen in test-retest if measurement occurs without error, and if scores do not change due to maturation, learning, or other changes to attitudes, conditions, etc. </w:t>
      </w:r>
    </w:p>
    <w:p w:rsidR="001C13E8" w:rsidRPr="00AE7232" w:rsidRDefault="001C13E8" w:rsidP="00F9543B">
      <w:pPr>
        <w:pStyle w:val="auto-style1"/>
        <w:spacing w:before="0" w:beforeAutospacing="0" w:after="0" w:afterAutospacing="0"/>
        <w:rPr>
          <w:rFonts w:asciiTheme="minorHAnsi" w:hAnsiTheme="minorHAnsi"/>
          <w:color w:val="000000"/>
        </w:rPr>
      </w:pPr>
    </w:p>
    <w:p w:rsidR="009C5F54" w:rsidRPr="00AE7232" w:rsidRDefault="009C5F54"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Example</w:t>
      </w:r>
      <w:r w:rsidR="001F6A00" w:rsidRPr="00AE7232">
        <w:rPr>
          <w:rFonts w:asciiTheme="minorHAnsi" w:hAnsiTheme="minorHAnsi"/>
          <w:color w:val="000000"/>
        </w:rPr>
        <w:t xml:space="preserve"> </w:t>
      </w:r>
      <w:r w:rsidR="00677050" w:rsidRPr="00AE7232">
        <w:rPr>
          <w:rFonts w:asciiTheme="minorHAnsi" w:hAnsiTheme="minorHAnsi"/>
          <w:color w:val="000000"/>
        </w:rPr>
        <w:t>1</w:t>
      </w:r>
      <w:r w:rsidR="001F6A00" w:rsidRPr="00AE7232">
        <w:rPr>
          <w:rFonts w:asciiTheme="minorHAnsi" w:hAnsiTheme="minorHAnsi"/>
          <w:color w:val="000000"/>
        </w:rPr>
        <w:t>: True Scores, Test Retest</w:t>
      </w:r>
    </w:p>
    <w:tbl>
      <w:tblPr>
        <w:tblStyle w:val="TableGrid"/>
        <w:tblW w:w="51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439"/>
        <w:gridCol w:w="1551"/>
        <w:gridCol w:w="450"/>
        <w:gridCol w:w="1620"/>
      </w:tblGrid>
      <w:tr w:rsidR="00894C1A" w:rsidRPr="00AE7232" w:rsidTr="00A26B33">
        <w:tc>
          <w:tcPr>
            <w:tcW w:w="1070" w:type="dxa"/>
            <w:tcBorders>
              <w:top w:val="single" w:sz="4" w:space="0" w:color="auto"/>
              <w:bottom w:val="single" w:sz="4" w:space="0" w:color="auto"/>
            </w:tcBorders>
          </w:tcPr>
          <w:p w:rsidR="00A762E2" w:rsidRPr="00AE7232" w:rsidRDefault="00A762E2" w:rsidP="001F6A00">
            <w:pPr>
              <w:jc w:val="center"/>
              <w:rPr>
                <w:rFonts w:cstheme="minorHAnsi"/>
                <w:sz w:val="24"/>
                <w:szCs w:val="24"/>
              </w:rPr>
            </w:pPr>
          </w:p>
          <w:p w:rsidR="00894C1A" w:rsidRPr="00AE7232" w:rsidRDefault="00894C1A" w:rsidP="001F6A00">
            <w:pPr>
              <w:jc w:val="center"/>
              <w:rPr>
                <w:rFonts w:cstheme="minorHAnsi"/>
                <w:sz w:val="24"/>
                <w:szCs w:val="24"/>
              </w:rPr>
            </w:pPr>
            <w:r w:rsidRPr="00AE7232">
              <w:rPr>
                <w:rFonts w:cstheme="minorHAnsi"/>
                <w:sz w:val="24"/>
                <w:szCs w:val="24"/>
              </w:rPr>
              <w:t>Student</w:t>
            </w:r>
          </w:p>
        </w:tc>
        <w:tc>
          <w:tcPr>
            <w:tcW w:w="439" w:type="dxa"/>
            <w:tcBorders>
              <w:top w:val="single" w:sz="4" w:space="0" w:color="auto"/>
            </w:tcBorders>
          </w:tcPr>
          <w:p w:rsidR="00894C1A" w:rsidRPr="00AE7232" w:rsidRDefault="00894C1A" w:rsidP="001F6A00">
            <w:pPr>
              <w:jc w:val="center"/>
              <w:rPr>
                <w:rFonts w:cstheme="minorHAnsi"/>
                <w:sz w:val="24"/>
                <w:szCs w:val="24"/>
              </w:rPr>
            </w:pPr>
          </w:p>
        </w:tc>
        <w:tc>
          <w:tcPr>
            <w:tcW w:w="1551" w:type="dxa"/>
            <w:tcBorders>
              <w:top w:val="single" w:sz="4" w:space="0" w:color="auto"/>
              <w:bottom w:val="single" w:sz="4" w:space="0" w:color="auto"/>
            </w:tcBorders>
          </w:tcPr>
          <w:p w:rsidR="00894C1A" w:rsidRPr="00AE7232" w:rsidRDefault="00894C1A" w:rsidP="001F6A00">
            <w:pPr>
              <w:jc w:val="center"/>
              <w:rPr>
                <w:rFonts w:cstheme="minorHAnsi"/>
                <w:sz w:val="24"/>
                <w:szCs w:val="24"/>
              </w:rPr>
            </w:pPr>
            <w:r w:rsidRPr="00AE7232">
              <w:rPr>
                <w:rFonts w:cstheme="minorHAnsi"/>
                <w:sz w:val="24"/>
                <w:szCs w:val="24"/>
              </w:rPr>
              <w:t>Test</w:t>
            </w:r>
          </w:p>
          <w:p w:rsidR="00A762E2" w:rsidRPr="00AE7232" w:rsidRDefault="00A762E2" w:rsidP="001F6A00">
            <w:pPr>
              <w:jc w:val="center"/>
              <w:rPr>
                <w:rFonts w:cstheme="minorHAnsi"/>
                <w:sz w:val="24"/>
                <w:szCs w:val="24"/>
              </w:rPr>
            </w:pPr>
            <w:r w:rsidRPr="00AE7232">
              <w:rPr>
                <w:rFonts w:cstheme="minorHAnsi"/>
                <w:sz w:val="24"/>
                <w:szCs w:val="24"/>
              </w:rPr>
              <w:t>True Score</w:t>
            </w:r>
          </w:p>
        </w:tc>
        <w:tc>
          <w:tcPr>
            <w:tcW w:w="450" w:type="dxa"/>
            <w:tcBorders>
              <w:top w:val="single" w:sz="4" w:space="0" w:color="auto"/>
            </w:tcBorders>
          </w:tcPr>
          <w:p w:rsidR="00894C1A" w:rsidRPr="00AE7232" w:rsidRDefault="00894C1A" w:rsidP="001F6A00">
            <w:pPr>
              <w:jc w:val="center"/>
              <w:rPr>
                <w:rFonts w:cstheme="minorHAnsi"/>
                <w:sz w:val="24"/>
                <w:szCs w:val="24"/>
              </w:rPr>
            </w:pPr>
          </w:p>
        </w:tc>
        <w:tc>
          <w:tcPr>
            <w:tcW w:w="1620" w:type="dxa"/>
            <w:tcBorders>
              <w:top w:val="single" w:sz="4" w:space="0" w:color="auto"/>
              <w:bottom w:val="single" w:sz="4" w:space="0" w:color="auto"/>
            </w:tcBorders>
          </w:tcPr>
          <w:p w:rsidR="00894C1A" w:rsidRPr="00AE7232" w:rsidRDefault="006D36F9" w:rsidP="001F6A00">
            <w:pPr>
              <w:jc w:val="center"/>
              <w:rPr>
                <w:rFonts w:cstheme="minorHAnsi"/>
                <w:sz w:val="24"/>
                <w:szCs w:val="24"/>
              </w:rPr>
            </w:pPr>
            <w:r w:rsidRPr="00AE7232">
              <w:rPr>
                <w:rFonts w:cstheme="minorHAnsi"/>
                <w:sz w:val="24"/>
                <w:szCs w:val="24"/>
              </w:rPr>
              <w:t>Re-</w:t>
            </w:r>
            <w:r w:rsidR="00406588" w:rsidRPr="00AE7232">
              <w:rPr>
                <w:rFonts w:cstheme="minorHAnsi"/>
                <w:sz w:val="24"/>
                <w:szCs w:val="24"/>
              </w:rPr>
              <w:t>t</w:t>
            </w:r>
            <w:r w:rsidR="00894C1A" w:rsidRPr="00AE7232">
              <w:rPr>
                <w:rFonts w:cstheme="minorHAnsi"/>
                <w:sz w:val="24"/>
                <w:szCs w:val="24"/>
              </w:rPr>
              <w:t>est</w:t>
            </w:r>
          </w:p>
          <w:p w:rsidR="00A762E2" w:rsidRPr="00AE7232" w:rsidRDefault="00A762E2" w:rsidP="001F6A00">
            <w:pPr>
              <w:jc w:val="center"/>
              <w:rPr>
                <w:rFonts w:cstheme="minorHAnsi"/>
                <w:sz w:val="24"/>
                <w:szCs w:val="24"/>
              </w:rPr>
            </w:pPr>
            <w:r w:rsidRPr="00AE7232">
              <w:rPr>
                <w:rFonts w:cstheme="minorHAnsi"/>
                <w:sz w:val="24"/>
                <w:szCs w:val="24"/>
              </w:rPr>
              <w:t>True Score</w:t>
            </w:r>
          </w:p>
        </w:tc>
      </w:tr>
      <w:tr w:rsidR="00514937" w:rsidRPr="00AE7232" w:rsidTr="00990864">
        <w:tc>
          <w:tcPr>
            <w:tcW w:w="1070" w:type="dxa"/>
            <w:tcBorders>
              <w:top w:val="single" w:sz="4" w:space="0" w:color="auto"/>
            </w:tcBorders>
          </w:tcPr>
          <w:p w:rsidR="00514937" w:rsidRPr="00AE7232" w:rsidRDefault="00514937" w:rsidP="001F6A00">
            <w:pPr>
              <w:jc w:val="center"/>
              <w:rPr>
                <w:rFonts w:cstheme="minorHAnsi"/>
                <w:sz w:val="24"/>
                <w:szCs w:val="24"/>
              </w:rPr>
            </w:pPr>
            <w:r w:rsidRPr="00AE7232">
              <w:rPr>
                <w:rFonts w:cstheme="minorHAnsi"/>
                <w:sz w:val="24"/>
                <w:szCs w:val="24"/>
              </w:rPr>
              <w:t>1</w:t>
            </w:r>
          </w:p>
        </w:tc>
        <w:tc>
          <w:tcPr>
            <w:tcW w:w="439" w:type="dxa"/>
          </w:tcPr>
          <w:p w:rsidR="00514937" w:rsidRPr="00AE7232" w:rsidRDefault="00514937" w:rsidP="001F6A00">
            <w:pPr>
              <w:jc w:val="center"/>
              <w:rPr>
                <w:rFonts w:cstheme="minorHAnsi"/>
                <w:sz w:val="24"/>
                <w:szCs w:val="24"/>
              </w:rPr>
            </w:pPr>
          </w:p>
        </w:tc>
        <w:tc>
          <w:tcPr>
            <w:tcW w:w="1551" w:type="dxa"/>
            <w:tcBorders>
              <w:top w:val="single" w:sz="4" w:space="0" w:color="auto"/>
            </w:tcBorders>
          </w:tcPr>
          <w:p w:rsidR="00514937" w:rsidRPr="00AE7232" w:rsidRDefault="00514937" w:rsidP="001F6A00">
            <w:pPr>
              <w:jc w:val="center"/>
              <w:rPr>
                <w:rFonts w:cstheme="minorHAnsi"/>
                <w:sz w:val="24"/>
                <w:szCs w:val="24"/>
              </w:rPr>
            </w:pPr>
            <w:r w:rsidRPr="00AE7232">
              <w:rPr>
                <w:rFonts w:cstheme="minorHAnsi"/>
                <w:sz w:val="24"/>
                <w:szCs w:val="24"/>
              </w:rPr>
              <w:t>95</w:t>
            </w:r>
          </w:p>
        </w:tc>
        <w:tc>
          <w:tcPr>
            <w:tcW w:w="450" w:type="dxa"/>
          </w:tcPr>
          <w:p w:rsidR="00514937" w:rsidRPr="00AE7232" w:rsidRDefault="00514937" w:rsidP="001F6A00">
            <w:pPr>
              <w:jc w:val="center"/>
              <w:rPr>
                <w:rFonts w:cstheme="minorHAnsi"/>
                <w:sz w:val="24"/>
                <w:szCs w:val="24"/>
              </w:rPr>
            </w:pPr>
          </w:p>
        </w:tc>
        <w:tc>
          <w:tcPr>
            <w:tcW w:w="1620" w:type="dxa"/>
            <w:tcBorders>
              <w:top w:val="single" w:sz="4" w:space="0" w:color="auto"/>
            </w:tcBorders>
          </w:tcPr>
          <w:p w:rsidR="00514937" w:rsidRPr="00AE7232" w:rsidRDefault="00514937" w:rsidP="001F6A00">
            <w:pPr>
              <w:jc w:val="center"/>
              <w:rPr>
                <w:rFonts w:cstheme="minorHAnsi"/>
                <w:sz w:val="24"/>
                <w:szCs w:val="24"/>
              </w:rPr>
            </w:pPr>
            <w:r w:rsidRPr="00AE7232">
              <w:rPr>
                <w:rFonts w:cstheme="minorHAnsi"/>
                <w:sz w:val="24"/>
                <w:szCs w:val="24"/>
              </w:rPr>
              <w:t>95</w:t>
            </w:r>
          </w:p>
        </w:tc>
      </w:tr>
      <w:tr w:rsidR="00514937" w:rsidRPr="00AE7232" w:rsidTr="00990864">
        <w:tc>
          <w:tcPr>
            <w:tcW w:w="1070" w:type="dxa"/>
          </w:tcPr>
          <w:p w:rsidR="00514937" w:rsidRPr="00AE7232" w:rsidRDefault="00514937" w:rsidP="001F6A00">
            <w:pPr>
              <w:jc w:val="center"/>
              <w:rPr>
                <w:rFonts w:cstheme="minorHAnsi"/>
                <w:sz w:val="24"/>
                <w:szCs w:val="24"/>
              </w:rPr>
            </w:pPr>
            <w:r w:rsidRPr="00AE7232">
              <w:rPr>
                <w:rFonts w:cstheme="minorHAnsi"/>
                <w:sz w:val="24"/>
                <w:szCs w:val="24"/>
              </w:rPr>
              <w:t>2</w:t>
            </w:r>
          </w:p>
        </w:tc>
        <w:tc>
          <w:tcPr>
            <w:tcW w:w="439" w:type="dxa"/>
          </w:tcPr>
          <w:p w:rsidR="00514937" w:rsidRPr="00AE7232" w:rsidRDefault="00514937" w:rsidP="001F6A00">
            <w:pPr>
              <w:jc w:val="center"/>
              <w:rPr>
                <w:rFonts w:cstheme="minorHAnsi"/>
                <w:sz w:val="24"/>
                <w:szCs w:val="24"/>
              </w:rPr>
            </w:pPr>
          </w:p>
        </w:tc>
        <w:tc>
          <w:tcPr>
            <w:tcW w:w="1551" w:type="dxa"/>
          </w:tcPr>
          <w:p w:rsidR="00514937" w:rsidRPr="00AE7232" w:rsidRDefault="00514937" w:rsidP="001F6A00">
            <w:pPr>
              <w:jc w:val="center"/>
              <w:rPr>
                <w:rFonts w:cstheme="minorHAnsi"/>
                <w:sz w:val="24"/>
                <w:szCs w:val="24"/>
              </w:rPr>
            </w:pPr>
            <w:r w:rsidRPr="00AE7232">
              <w:rPr>
                <w:rFonts w:cstheme="minorHAnsi"/>
                <w:sz w:val="24"/>
                <w:szCs w:val="24"/>
              </w:rPr>
              <w:t>90</w:t>
            </w:r>
          </w:p>
        </w:tc>
        <w:tc>
          <w:tcPr>
            <w:tcW w:w="450" w:type="dxa"/>
          </w:tcPr>
          <w:p w:rsidR="00514937" w:rsidRPr="00AE7232" w:rsidRDefault="00514937" w:rsidP="001F6A00">
            <w:pPr>
              <w:jc w:val="center"/>
              <w:rPr>
                <w:rFonts w:cstheme="minorHAnsi"/>
                <w:sz w:val="24"/>
                <w:szCs w:val="24"/>
              </w:rPr>
            </w:pPr>
          </w:p>
        </w:tc>
        <w:tc>
          <w:tcPr>
            <w:tcW w:w="1620" w:type="dxa"/>
          </w:tcPr>
          <w:p w:rsidR="00514937" w:rsidRPr="00AE7232" w:rsidRDefault="00514937" w:rsidP="001F6A00">
            <w:pPr>
              <w:jc w:val="center"/>
              <w:rPr>
                <w:rFonts w:cstheme="minorHAnsi"/>
                <w:sz w:val="24"/>
                <w:szCs w:val="24"/>
              </w:rPr>
            </w:pPr>
            <w:r w:rsidRPr="00AE7232">
              <w:rPr>
                <w:rFonts w:cstheme="minorHAnsi"/>
                <w:sz w:val="24"/>
                <w:szCs w:val="24"/>
              </w:rPr>
              <w:t>90</w:t>
            </w:r>
          </w:p>
        </w:tc>
      </w:tr>
      <w:tr w:rsidR="00514937" w:rsidRPr="00AE7232" w:rsidTr="00990864">
        <w:tc>
          <w:tcPr>
            <w:tcW w:w="1070" w:type="dxa"/>
          </w:tcPr>
          <w:p w:rsidR="00514937" w:rsidRPr="00AE7232" w:rsidRDefault="00514937" w:rsidP="001F6A00">
            <w:pPr>
              <w:jc w:val="center"/>
              <w:rPr>
                <w:rFonts w:cstheme="minorHAnsi"/>
                <w:sz w:val="24"/>
                <w:szCs w:val="24"/>
              </w:rPr>
            </w:pPr>
            <w:r w:rsidRPr="00AE7232">
              <w:rPr>
                <w:rFonts w:cstheme="minorHAnsi"/>
                <w:sz w:val="24"/>
                <w:szCs w:val="24"/>
              </w:rPr>
              <w:t>3</w:t>
            </w:r>
          </w:p>
        </w:tc>
        <w:tc>
          <w:tcPr>
            <w:tcW w:w="439" w:type="dxa"/>
          </w:tcPr>
          <w:p w:rsidR="00514937" w:rsidRPr="00AE7232" w:rsidRDefault="00514937" w:rsidP="001F6A00">
            <w:pPr>
              <w:jc w:val="center"/>
              <w:rPr>
                <w:rFonts w:cstheme="minorHAnsi"/>
                <w:sz w:val="24"/>
                <w:szCs w:val="24"/>
              </w:rPr>
            </w:pPr>
          </w:p>
        </w:tc>
        <w:tc>
          <w:tcPr>
            <w:tcW w:w="1551" w:type="dxa"/>
          </w:tcPr>
          <w:p w:rsidR="00514937" w:rsidRPr="00AE7232" w:rsidRDefault="00514937" w:rsidP="001F6A00">
            <w:pPr>
              <w:jc w:val="center"/>
              <w:rPr>
                <w:rFonts w:cstheme="minorHAnsi"/>
                <w:sz w:val="24"/>
                <w:szCs w:val="24"/>
              </w:rPr>
            </w:pPr>
            <w:r w:rsidRPr="00AE7232">
              <w:rPr>
                <w:rFonts w:cstheme="minorHAnsi"/>
                <w:sz w:val="24"/>
                <w:szCs w:val="24"/>
              </w:rPr>
              <w:t>85</w:t>
            </w:r>
          </w:p>
        </w:tc>
        <w:tc>
          <w:tcPr>
            <w:tcW w:w="450" w:type="dxa"/>
          </w:tcPr>
          <w:p w:rsidR="00514937" w:rsidRPr="00AE7232" w:rsidRDefault="00514937" w:rsidP="001F6A00">
            <w:pPr>
              <w:jc w:val="center"/>
              <w:rPr>
                <w:rFonts w:cstheme="minorHAnsi"/>
                <w:sz w:val="24"/>
                <w:szCs w:val="24"/>
              </w:rPr>
            </w:pPr>
          </w:p>
        </w:tc>
        <w:tc>
          <w:tcPr>
            <w:tcW w:w="1620" w:type="dxa"/>
          </w:tcPr>
          <w:p w:rsidR="00514937" w:rsidRPr="00AE7232" w:rsidRDefault="00514937" w:rsidP="001F6A00">
            <w:pPr>
              <w:jc w:val="center"/>
              <w:rPr>
                <w:rFonts w:cstheme="minorHAnsi"/>
                <w:sz w:val="24"/>
                <w:szCs w:val="24"/>
              </w:rPr>
            </w:pPr>
            <w:r w:rsidRPr="00AE7232">
              <w:rPr>
                <w:rFonts w:cstheme="minorHAnsi"/>
                <w:sz w:val="24"/>
                <w:szCs w:val="24"/>
              </w:rPr>
              <w:t>85</w:t>
            </w:r>
          </w:p>
        </w:tc>
      </w:tr>
      <w:tr w:rsidR="00514937" w:rsidRPr="00AE7232" w:rsidTr="00990864">
        <w:tc>
          <w:tcPr>
            <w:tcW w:w="1070" w:type="dxa"/>
          </w:tcPr>
          <w:p w:rsidR="00514937" w:rsidRPr="00AE7232" w:rsidRDefault="00514937" w:rsidP="001F6A00">
            <w:pPr>
              <w:jc w:val="center"/>
              <w:rPr>
                <w:rFonts w:cstheme="minorHAnsi"/>
                <w:sz w:val="24"/>
                <w:szCs w:val="24"/>
              </w:rPr>
            </w:pPr>
            <w:r w:rsidRPr="00AE7232">
              <w:rPr>
                <w:rFonts w:cstheme="minorHAnsi"/>
                <w:sz w:val="24"/>
                <w:szCs w:val="24"/>
              </w:rPr>
              <w:t>4</w:t>
            </w:r>
          </w:p>
        </w:tc>
        <w:tc>
          <w:tcPr>
            <w:tcW w:w="439" w:type="dxa"/>
          </w:tcPr>
          <w:p w:rsidR="00514937" w:rsidRPr="00AE7232" w:rsidRDefault="00514937" w:rsidP="001F6A00">
            <w:pPr>
              <w:jc w:val="center"/>
              <w:rPr>
                <w:rFonts w:cstheme="minorHAnsi"/>
                <w:sz w:val="24"/>
                <w:szCs w:val="24"/>
              </w:rPr>
            </w:pPr>
          </w:p>
        </w:tc>
        <w:tc>
          <w:tcPr>
            <w:tcW w:w="1551" w:type="dxa"/>
          </w:tcPr>
          <w:p w:rsidR="00514937" w:rsidRPr="00AE7232" w:rsidRDefault="00514937" w:rsidP="001F6A00">
            <w:pPr>
              <w:jc w:val="center"/>
              <w:rPr>
                <w:rFonts w:cstheme="minorHAnsi"/>
                <w:sz w:val="24"/>
                <w:szCs w:val="24"/>
              </w:rPr>
            </w:pPr>
            <w:r w:rsidRPr="00AE7232">
              <w:rPr>
                <w:rFonts w:cstheme="minorHAnsi"/>
                <w:sz w:val="24"/>
                <w:szCs w:val="24"/>
              </w:rPr>
              <w:t>80</w:t>
            </w:r>
          </w:p>
        </w:tc>
        <w:tc>
          <w:tcPr>
            <w:tcW w:w="450" w:type="dxa"/>
          </w:tcPr>
          <w:p w:rsidR="00514937" w:rsidRPr="00AE7232" w:rsidRDefault="00514937" w:rsidP="001F6A00">
            <w:pPr>
              <w:jc w:val="center"/>
              <w:rPr>
                <w:rFonts w:cstheme="minorHAnsi"/>
                <w:sz w:val="24"/>
                <w:szCs w:val="24"/>
              </w:rPr>
            </w:pPr>
          </w:p>
        </w:tc>
        <w:tc>
          <w:tcPr>
            <w:tcW w:w="1620" w:type="dxa"/>
          </w:tcPr>
          <w:p w:rsidR="00514937" w:rsidRPr="00AE7232" w:rsidRDefault="00514937" w:rsidP="001F6A00">
            <w:pPr>
              <w:jc w:val="center"/>
              <w:rPr>
                <w:rFonts w:cstheme="minorHAnsi"/>
                <w:sz w:val="24"/>
                <w:szCs w:val="24"/>
              </w:rPr>
            </w:pPr>
            <w:r w:rsidRPr="00AE7232">
              <w:rPr>
                <w:rFonts w:cstheme="minorHAnsi"/>
                <w:sz w:val="24"/>
                <w:szCs w:val="24"/>
              </w:rPr>
              <w:t>80</w:t>
            </w:r>
          </w:p>
        </w:tc>
      </w:tr>
      <w:tr w:rsidR="00514937" w:rsidRPr="00AE7232" w:rsidTr="00990864">
        <w:tc>
          <w:tcPr>
            <w:tcW w:w="1070" w:type="dxa"/>
          </w:tcPr>
          <w:p w:rsidR="00514937" w:rsidRPr="00AE7232" w:rsidRDefault="00514937" w:rsidP="001F6A00">
            <w:pPr>
              <w:jc w:val="center"/>
              <w:rPr>
                <w:rFonts w:cstheme="minorHAnsi"/>
                <w:sz w:val="24"/>
                <w:szCs w:val="24"/>
              </w:rPr>
            </w:pPr>
            <w:r w:rsidRPr="00AE7232">
              <w:rPr>
                <w:rFonts w:cstheme="minorHAnsi"/>
                <w:sz w:val="24"/>
                <w:szCs w:val="24"/>
              </w:rPr>
              <w:t>5</w:t>
            </w:r>
          </w:p>
        </w:tc>
        <w:tc>
          <w:tcPr>
            <w:tcW w:w="439" w:type="dxa"/>
          </w:tcPr>
          <w:p w:rsidR="00514937" w:rsidRPr="00AE7232" w:rsidRDefault="00514937" w:rsidP="001F6A00">
            <w:pPr>
              <w:jc w:val="center"/>
              <w:rPr>
                <w:rFonts w:cstheme="minorHAnsi"/>
                <w:sz w:val="24"/>
                <w:szCs w:val="24"/>
              </w:rPr>
            </w:pPr>
          </w:p>
        </w:tc>
        <w:tc>
          <w:tcPr>
            <w:tcW w:w="1551" w:type="dxa"/>
          </w:tcPr>
          <w:p w:rsidR="00514937" w:rsidRPr="00AE7232" w:rsidRDefault="00514937" w:rsidP="001F6A00">
            <w:pPr>
              <w:jc w:val="center"/>
              <w:rPr>
                <w:rFonts w:cstheme="minorHAnsi"/>
                <w:sz w:val="24"/>
                <w:szCs w:val="24"/>
              </w:rPr>
            </w:pPr>
            <w:r w:rsidRPr="00AE7232">
              <w:rPr>
                <w:rFonts w:cstheme="minorHAnsi"/>
                <w:sz w:val="24"/>
                <w:szCs w:val="24"/>
              </w:rPr>
              <w:t>75</w:t>
            </w:r>
          </w:p>
        </w:tc>
        <w:tc>
          <w:tcPr>
            <w:tcW w:w="450" w:type="dxa"/>
          </w:tcPr>
          <w:p w:rsidR="00514937" w:rsidRPr="00AE7232" w:rsidRDefault="00514937" w:rsidP="001F6A00">
            <w:pPr>
              <w:jc w:val="center"/>
              <w:rPr>
                <w:rFonts w:cstheme="minorHAnsi"/>
                <w:sz w:val="24"/>
                <w:szCs w:val="24"/>
              </w:rPr>
            </w:pPr>
          </w:p>
        </w:tc>
        <w:tc>
          <w:tcPr>
            <w:tcW w:w="1620" w:type="dxa"/>
          </w:tcPr>
          <w:p w:rsidR="00514937" w:rsidRPr="00AE7232" w:rsidRDefault="00514937" w:rsidP="001F6A00">
            <w:pPr>
              <w:jc w:val="center"/>
              <w:rPr>
                <w:rFonts w:cstheme="minorHAnsi"/>
                <w:sz w:val="24"/>
                <w:szCs w:val="24"/>
              </w:rPr>
            </w:pPr>
            <w:r w:rsidRPr="00AE7232">
              <w:rPr>
                <w:rFonts w:cstheme="minorHAnsi"/>
                <w:sz w:val="24"/>
                <w:szCs w:val="24"/>
              </w:rPr>
              <w:t>75</w:t>
            </w:r>
          </w:p>
        </w:tc>
      </w:tr>
      <w:tr w:rsidR="00832729" w:rsidRPr="00AE7232" w:rsidTr="00990864">
        <w:tc>
          <w:tcPr>
            <w:tcW w:w="1070" w:type="dxa"/>
          </w:tcPr>
          <w:p w:rsidR="00832729" w:rsidRPr="00AE7232" w:rsidRDefault="00832729" w:rsidP="00FA623A">
            <w:pPr>
              <w:jc w:val="center"/>
              <w:rPr>
                <w:rFonts w:cstheme="minorHAnsi"/>
                <w:sz w:val="24"/>
                <w:szCs w:val="24"/>
              </w:rPr>
            </w:pPr>
            <w:r w:rsidRPr="00AE7232">
              <w:rPr>
                <w:rFonts w:cstheme="minorHAnsi"/>
                <w:sz w:val="24"/>
                <w:szCs w:val="24"/>
              </w:rPr>
              <w:t>6</w:t>
            </w:r>
          </w:p>
        </w:tc>
        <w:tc>
          <w:tcPr>
            <w:tcW w:w="439" w:type="dxa"/>
          </w:tcPr>
          <w:p w:rsidR="00832729" w:rsidRPr="00AE7232" w:rsidRDefault="00832729" w:rsidP="00FA623A">
            <w:pPr>
              <w:jc w:val="center"/>
              <w:rPr>
                <w:rFonts w:cstheme="minorHAnsi"/>
                <w:sz w:val="24"/>
                <w:szCs w:val="24"/>
              </w:rPr>
            </w:pPr>
          </w:p>
        </w:tc>
        <w:tc>
          <w:tcPr>
            <w:tcW w:w="1551" w:type="dxa"/>
          </w:tcPr>
          <w:p w:rsidR="00832729" w:rsidRPr="00AE7232" w:rsidRDefault="00832729" w:rsidP="00FA623A">
            <w:pPr>
              <w:jc w:val="center"/>
              <w:rPr>
                <w:rFonts w:cstheme="minorHAnsi"/>
                <w:sz w:val="24"/>
                <w:szCs w:val="24"/>
              </w:rPr>
            </w:pPr>
            <w:r w:rsidRPr="00AE7232">
              <w:rPr>
                <w:rFonts w:cstheme="minorHAnsi"/>
                <w:sz w:val="24"/>
                <w:szCs w:val="24"/>
              </w:rPr>
              <w:t>70</w:t>
            </w:r>
          </w:p>
        </w:tc>
        <w:tc>
          <w:tcPr>
            <w:tcW w:w="450" w:type="dxa"/>
          </w:tcPr>
          <w:p w:rsidR="00832729" w:rsidRPr="00AE7232" w:rsidRDefault="00832729" w:rsidP="00FA623A">
            <w:pPr>
              <w:jc w:val="center"/>
              <w:rPr>
                <w:rFonts w:cstheme="minorHAnsi"/>
                <w:sz w:val="24"/>
                <w:szCs w:val="24"/>
              </w:rPr>
            </w:pPr>
          </w:p>
        </w:tc>
        <w:tc>
          <w:tcPr>
            <w:tcW w:w="1620" w:type="dxa"/>
          </w:tcPr>
          <w:p w:rsidR="00832729" w:rsidRPr="00AE7232" w:rsidRDefault="00832729" w:rsidP="00FA623A">
            <w:pPr>
              <w:jc w:val="center"/>
              <w:rPr>
                <w:rFonts w:cstheme="minorHAnsi"/>
                <w:sz w:val="24"/>
                <w:szCs w:val="24"/>
              </w:rPr>
            </w:pPr>
            <w:r w:rsidRPr="00AE7232">
              <w:rPr>
                <w:rFonts w:cstheme="minorHAnsi"/>
                <w:sz w:val="24"/>
                <w:szCs w:val="24"/>
              </w:rPr>
              <w:t>70</w:t>
            </w:r>
          </w:p>
        </w:tc>
      </w:tr>
      <w:tr w:rsidR="00832729" w:rsidRPr="00AE7232" w:rsidTr="00990864">
        <w:tc>
          <w:tcPr>
            <w:tcW w:w="1070" w:type="dxa"/>
          </w:tcPr>
          <w:p w:rsidR="00832729" w:rsidRPr="00AE7232" w:rsidRDefault="00832729" w:rsidP="00FA623A">
            <w:pPr>
              <w:jc w:val="center"/>
              <w:rPr>
                <w:rFonts w:cstheme="minorHAnsi"/>
                <w:sz w:val="24"/>
                <w:szCs w:val="24"/>
              </w:rPr>
            </w:pPr>
            <w:r w:rsidRPr="00AE7232">
              <w:rPr>
                <w:rFonts w:cstheme="minorHAnsi"/>
                <w:sz w:val="24"/>
                <w:szCs w:val="24"/>
              </w:rPr>
              <w:t>7</w:t>
            </w:r>
          </w:p>
        </w:tc>
        <w:tc>
          <w:tcPr>
            <w:tcW w:w="439" w:type="dxa"/>
          </w:tcPr>
          <w:p w:rsidR="00832729" w:rsidRPr="00AE7232" w:rsidRDefault="00832729" w:rsidP="00FA623A">
            <w:pPr>
              <w:jc w:val="center"/>
              <w:rPr>
                <w:rFonts w:cstheme="minorHAnsi"/>
                <w:sz w:val="24"/>
                <w:szCs w:val="24"/>
              </w:rPr>
            </w:pPr>
          </w:p>
        </w:tc>
        <w:tc>
          <w:tcPr>
            <w:tcW w:w="1551" w:type="dxa"/>
          </w:tcPr>
          <w:p w:rsidR="00832729" w:rsidRPr="00AE7232" w:rsidRDefault="00832729" w:rsidP="00FA623A">
            <w:pPr>
              <w:jc w:val="center"/>
              <w:rPr>
                <w:rFonts w:cstheme="minorHAnsi"/>
                <w:sz w:val="24"/>
                <w:szCs w:val="24"/>
              </w:rPr>
            </w:pPr>
            <w:r w:rsidRPr="00AE7232">
              <w:rPr>
                <w:rFonts w:cstheme="minorHAnsi"/>
                <w:sz w:val="24"/>
                <w:szCs w:val="24"/>
              </w:rPr>
              <w:t>65</w:t>
            </w:r>
          </w:p>
        </w:tc>
        <w:tc>
          <w:tcPr>
            <w:tcW w:w="450" w:type="dxa"/>
          </w:tcPr>
          <w:p w:rsidR="00832729" w:rsidRPr="00AE7232" w:rsidRDefault="00832729" w:rsidP="00FA623A">
            <w:pPr>
              <w:jc w:val="center"/>
              <w:rPr>
                <w:rFonts w:cstheme="minorHAnsi"/>
                <w:sz w:val="24"/>
                <w:szCs w:val="24"/>
              </w:rPr>
            </w:pPr>
          </w:p>
        </w:tc>
        <w:tc>
          <w:tcPr>
            <w:tcW w:w="1620" w:type="dxa"/>
          </w:tcPr>
          <w:p w:rsidR="00832729" w:rsidRPr="00AE7232" w:rsidRDefault="00832729" w:rsidP="00FA623A">
            <w:pPr>
              <w:jc w:val="center"/>
              <w:rPr>
                <w:rFonts w:cstheme="minorHAnsi"/>
                <w:sz w:val="24"/>
                <w:szCs w:val="24"/>
              </w:rPr>
            </w:pPr>
            <w:r w:rsidRPr="00AE7232">
              <w:rPr>
                <w:rFonts w:cstheme="minorHAnsi"/>
                <w:sz w:val="24"/>
                <w:szCs w:val="24"/>
              </w:rPr>
              <w:t>65</w:t>
            </w:r>
          </w:p>
        </w:tc>
      </w:tr>
      <w:tr w:rsidR="00514937" w:rsidRPr="00AE7232" w:rsidTr="00990864">
        <w:tc>
          <w:tcPr>
            <w:tcW w:w="1070" w:type="dxa"/>
          </w:tcPr>
          <w:p w:rsidR="00514937" w:rsidRPr="00AE7232" w:rsidRDefault="00832729" w:rsidP="001F6A00">
            <w:pPr>
              <w:jc w:val="center"/>
              <w:rPr>
                <w:rFonts w:cstheme="minorHAnsi"/>
                <w:sz w:val="24"/>
                <w:szCs w:val="24"/>
              </w:rPr>
            </w:pPr>
            <w:r w:rsidRPr="00AE7232">
              <w:rPr>
                <w:rFonts w:cstheme="minorHAnsi"/>
                <w:sz w:val="24"/>
                <w:szCs w:val="24"/>
              </w:rPr>
              <w:t>8</w:t>
            </w:r>
          </w:p>
        </w:tc>
        <w:tc>
          <w:tcPr>
            <w:tcW w:w="439" w:type="dxa"/>
          </w:tcPr>
          <w:p w:rsidR="00514937" w:rsidRPr="00AE7232" w:rsidRDefault="00514937" w:rsidP="001F6A00">
            <w:pPr>
              <w:jc w:val="center"/>
              <w:rPr>
                <w:rFonts w:cstheme="minorHAnsi"/>
                <w:sz w:val="24"/>
                <w:szCs w:val="24"/>
              </w:rPr>
            </w:pPr>
          </w:p>
        </w:tc>
        <w:tc>
          <w:tcPr>
            <w:tcW w:w="1551" w:type="dxa"/>
          </w:tcPr>
          <w:p w:rsidR="00514937" w:rsidRPr="00AE7232" w:rsidRDefault="00832729" w:rsidP="001F6A00">
            <w:pPr>
              <w:jc w:val="center"/>
              <w:rPr>
                <w:rFonts w:cstheme="minorHAnsi"/>
                <w:sz w:val="24"/>
                <w:szCs w:val="24"/>
              </w:rPr>
            </w:pPr>
            <w:r w:rsidRPr="00AE7232">
              <w:rPr>
                <w:rFonts w:cstheme="minorHAnsi"/>
                <w:sz w:val="24"/>
                <w:szCs w:val="24"/>
              </w:rPr>
              <w:t>6</w:t>
            </w:r>
            <w:r w:rsidR="00514937" w:rsidRPr="00AE7232">
              <w:rPr>
                <w:rFonts w:cstheme="minorHAnsi"/>
                <w:sz w:val="24"/>
                <w:szCs w:val="24"/>
              </w:rPr>
              <w:t>0</w:t>
            </w:r>
          </w:p>
        </w:tc>
        <w:tc>
          <w:tcPr>
            <w:tcW w:w="450" w:type="dxa"/>
          </w:tcPr>
          <w:p w:rsidR="00514937" w:rsidRPr="00AE7232" w:rsidRDefault="00514937" w:rsidP="001F6A00">
            <w:pPr>
              <w:jc w:val="center"/>
              <w:rPr>
                <w:rFonts w:cstheme="minorHAnsi"/>
                <w:sz w:val="24"/>
                <w:szCs w:val="24"/>
              </w:rPr>
            </w:pPr>
          </w:p>
        </w:tc>
        <w:tc>
          <w:tcPr>
            <w:tcW w:w="1620" w:type="dxa"/>
          </w:tcPr>
          <w:p w:rsidR="00514937" w:rsidRPr="00AE7232" w:rsidRDefault="00832729" w:rsidP="001F6A00">
            <w:pPr>
              <w:jc w:val="center"/>
              <w:rPr>
                <w:rFonts w:cstheme="minorHAnsi"/>
                <w:sz w:val="24"/>
                <w:szCs w:val="24"/>
              </w:rPr>
            </w:pPr>
            <w:r w:rsidRPr="00AE7232">
              <w:rPr>
                <w:rFonts w:cstheme="minorHAnsi"/>
                <w:sz w:val="24"/>
                <w:szCs w:val="24"/>
              </w:rPr>
              <w:t>60</w:t>
            </w:r>
          </w:p>
        </w:tc>
      </w:tr>
    </w:tbl>
    <w:p w:rsidR="009C5F54" w:rsidRPr="00AE7232" w:rsidRDefault="009C5F54" w:rsidP="00F9543B">
      <w:pPr>
        <w:pStyle w:val="auto-style1"/>
        <w:spacing w:before="0" w:beforeAutospacing="0" w:after="0" w:afterAutospacing="0"/>
        <w:rPr>
          <w:rFonts w:asciiTheme="minorHAnsi" w:hAnsiTheme="minorHAnsi"/>
          <w:color w:val="000000"/>
        </w:rPr>
      </w:pPr>
    </w:p>
    <w:p w:rsidR="00B63BE4" w:rsidRPr="00AE7232" w:rsidRDefault="00B63BE4"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In the above example, true scores = observed scores, so</w:t>
      </w:r>
    </w:p>
    <w:p w:rsidR="00B63BE4" w:rsidRPr="00AE7232" w:rsidRDefault="00B63BE4" w:rsidP="00F9543B">
      <w:pPr>
        <w:pStyle w:val="auto-style1"/>
        <w:spacing w:before="0" w:beforeAutospacing="0" w:after="0" w:afterAutospacing="0"/>
        <w:rPr>
          <w:rFonts w:asciiTheme="minorHAnsi" w:hAnsiTheme="minorHAnsi"/>
          <w:color w:val="000000"/>
        </w:rPr>
      </w:pPr>
    </w:p>
    <w:p w:rsidR="00FB710D" w:rsidRPr="00AE7232" w:rsidRDefault="00B63BE4" w:rsidP="00FB710D">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 xml:space="preserve">VAR(T) = </w:t>
      </w:r>
      <w:r w:rsidR="00884FBE">
        <w:rPr>
          <w:rFonts w:asciiTheme="minorHAnsi" w:hAnsiTheme="minorHAnsi"/>
          <w:color w:val="000000"/>
        </w:rPr>
        <w:t>1</w:t>
      </w:r>
      <w:r w:rsidR="0051794A">
        <w:rPr>
          <w:rFonts w:asciiTheme="minorHAnsi" w:hAnsiTheme="minorHAnsi"/>
          <w:color w:val="000000"/>
        </w:rPr>
        <w:t>4</w:t>
      </w:r>
      <w:r w:rsidR="00884FBE">
        <w:rPr>
          <w:rFonts w:asciiTheme="minorHAnsi" w:hAnsiTheme="minorHAnsi"/>
          <w:color w:val="000000"/>
        </w:rPr>
        <w:t>0.00</w:t>
      </w:r>
      <w:r w:rsidRPr="00AE7232">
        <w:rPr>
          <w:rFonts w:asciiTheme="minorHAnsi" w:hAnsiTheme="minorHAnsi"/>
          <w:color w:val="000000"/>
        </w:rPr>
        <w:t xml:space="preserve"> </w:t>
      </w:r>
      <w:r w:rsidR="00D42AAD" w:rsidRPr="00AE7232">
        <w:rPr>
          <w:rFonts w:asciiTheme="minorHAnsi" w:hAnsiTheme="minorHAnsi"/>
          <w:color w:val="000000"/>
        </w:rPr>
        <w:t xml:space="preserve">= </w:t>
      </w:r>
      <w:r w:rsidR="00FB710D" w:rsidRPr="00AE7232">
        <w:rPr>
          <w:rFonts w:asciiTheme="minorHAnsi" w:hAnsiTheme="minorHAnsi"/>
          <w:color w:val="000000"/>
        </w:rPr>
        <w:t xml:space="preserve">VAR(X) </w:t>
      </w:r>
    </w:p>
    <w:p w:rsidR="002756A7" w:rsidRPr="00AE7232" w:rsidRDefault="002756A7" w:rsidP="002756A7">
      <w:pPr>
        <w:pStyle w:val="auto-style1"/>
        <w:spacing w:before="0" w:beforeAutospacing="0" w:after="0" w:afterAutospacing="0"/>
        <w:rPr>
          <w:rFonts w:asciiTheme="minorHAnsi" w:hAnsiTheme="minorHAnsi"/>
          <w:color w:val="000000"/>
        </w:rPr>
      </w:pPr>
    </w:p>
    <w:p w:rsidR="00325A8F" w:rsidRPr="00AE7232" w:rsidRDefault="00325A8F" w:rsidP="002756A7">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Note, the variance above represent</w:t>
      </w:r>
      <w:r w:rsidR="00884FBE">
        <w:rPr>
          <w:rFonts w:asciiTheme="minorHAnsi" w:hAnsiTheme="minorHAnsi"/>
          <w:color w:val="000000"/>
        </w:rPr>
        <w:t>s</w:t>
      </w:r>
      <w:r w:rsidRPr="00AE7232">
        <w:rPr>
          <w:rFonts w:asciiTheme="minorHAnsi" w:hAnsiTheme="minorHAnsi"/>
          <w:color w:val="000000"/>
        </w:rPr>
        <w:t xml:space="preserve"> the total variance for both administrations of the test and retest, so 1</w:t>
      </w:r>
      <w:r w:rsidR="00884FBE">
        <w:rPr>
          <w:rFonts w:asciiTheme="minorHAnsi" w:hAnsiTheme="minorHAnsi"/>
          <w:color w:val="000000"/>
        </w:rPr>
        <w:t>6</w:t>
      </w:r>
      <w:r w:rsidRPr="00AE7232">
        <w:rPr>
          <w:rFonts w:asciiTheme="minorHAnsi" w:hAnsiTheme="minorHAnsi"/>
          <w:color w:val="000000"/>
        </w:rPr>
        <w:t xml:space="preserve"> observations, not </w:t>
      </w:r>
      <w:r w:rsidR="00884FBE">
        <w:rPr>
          <w:rFonts w:asciiTheme="minorHAnsi" w:hAnsiTheme="minorHAnsi"/>
          <w:color w:val="000000"/>
        </w:rPr>
        <w:t>8</w:t>
      </w:r>
      <w:r w:rsidRPr="00AE7232">
        <w:rPr>
          <w:rFonts w:asciiTheme="minorHAnsi" w:hAnsiTheme="minorHAnsi"/>
          <w:color w:val="000000"/>
        </w:rPr>
        <w:t xml:space="preserve">. </w:t>
      </w:r>
    </w:p>
    <w:p w:rsidR="00325A8F" w:rsidRPr="00AE7232" w:rsidRDefault="00325A8F" w:rsidP="002756A7">
      <w:pPr>
        <w:pStyle w:val="auto-style1"/>
        <w:spacing w:before="0" w:beforeAutospacing="0" w:after="0" w:afterAutospacing="0"/>
        <w:rPr>
          <w:rFonts w:asciiTheme="minorHAnsi" w:hAnsiTheme="minorHAnsi"/>
          <w:color w:val="000000"/>
        </w:rPr>
      </w:pPr>
    </w:p>
    <w:p w:rsidR="002756A7" w:rsidRPr="00AE7232" w:rsidRDefault="00073656" w:rsidP="002756A7">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Reliability</w:t>
      </w:r>
      <w:r w:rsidR="002756A7" w:rsidRPr="00AE7232">
        <w:rPr>
          <w:rFonts w:asciiTheme="minorHAnsi" w:hAnsiTheme="minorHAnsi"/>
          <w:color w:val="000000"/>
        </w:rPr>
        <w:t xml:space="preserve"> of these scores is</w:t>
      </w:r>
    </w:p>
    <w:p w:rsidR="00FB710D" w:rsidRPr="00AE7232" w:rsidRDefault="00FB710D" w:rsidP="00F9543B">
      <w:pPr>
        <w:pStyle w:val="auto-style1"/>
        <w:spacing w:before="0" w:beforeAutospacing="0" w:after="0" w:afterAutospacing="0"/>
        <w:rPr>
          <w:rFonts w:asciiTheme="minorHAnsi" w:hAnsiTheme="minorHAnsi"/>
          <w:color w:val="000000"/>
        </w:rPr>
      </w:pPr>
    </w:p>
    <w:p w:rsidR="002407CA" w:rsidRPr="00AE7232" w:rsidRDefault="002407CA" w:rsidP="002756A7">
      <w:pPr>
        <w:pStyle w:val="auto-style1"/>
        <w:spacing w:before="0" w:beforeAutospacing="0" w:after="0" w:afterAutospacing="0"/>
        <w:ind w:left="720"/>
        <w:rPr>
          <w:rFonts w:asciiTheme="minorHAnsi" w:hAnsiTheme="minorHAnsi"/>
          <w:color w:val="000000"/>
        </w:rPr>
      </w:pPr>
      <w:proofErr w:type="spellStart"/>
      <w:r w:rsidRPr="00AE7232">
        <w:rPr>
          <w:rFonts w:asciiTheme="minorHAnsi" w:hAnsiTheme="minorHAnsi"/>
          <w:color w:val="000000"/>
        </w:rPr>
        <w:t>rxx</w:t>
      </w:r>
      <w:proofErr w:type="spellEnd"/>
      <w:r w:rsidRPr="00AE7232">
        <w:rPr>
          <w:rFonts w:asciiTheme="minorHAnsi" w:hAnsiTheme="minorHAnsi"/>
          <w:color w:val="000000"/>
        </w:rPr>
        <w:t xml:space="preserve"> =  </w:t>
      </w:r>
      <w:r w:rsidRPr="00AE7232">
        <w:rPr>
          <w:rFonts w:asciiTheme="minorHAnsi" w:hAnsiTheme="minorHAnsi"/>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VAR(X)</m:t>
            </m:r>
          </m:den>
        </m:f>
      </m:oMath>
      <w:r w:rsidRPr="00AE7232">
        <w:rPr>
          <w:rFonts w:asciiTheme="minorHAnsi" w:hAnsiTheme="minorHAnsi"/>
          <w:color w:val="000000"/>
        </w:rPr>
        <w:t xml:space="preserve">  =    </w:t>
      </w:r>
      <m:oMath>
        <m:f>
          <m:fPr>
            <m:ctrlPr>
              <w:rPr>
                <w:rFonts w:ascii="Cambria Math" w:hAnsi="Cambria Math"/>
                <w:color w:val="000000"/>
                <w:sz w:val="32"/>
                <w:szCs w:val="32"/>
              </w:rPr>
            </m:ctrlPr>
          </m:fPr>
          <m:num>
            <m:r>
              <m:rPr>
                <m:sty m:val="p"/>
              </m:rPr>
              <w:rPr>
                <w:rFonts w:ascii="Cambria Math" w:hAnsi="Cambria Math"/>
                <w:color w:val="000000"/>
                <w:sz w:val="32"/>
                <w:szCs w:val="32"/>
              </w:rPr>
              <m:t>140.00</m:t>
            </m:r>
          </m:num>
          <m:den>
            <m:r>
              <w:rPr>
                <w:rFonts w:ascii="Cambria Math" w:hAnsi="Cambria Math"/>
                <w:color w:val="000000"/>
                <w:sz w:val="32"/>
                <w:szCs w:val="32"/>
              </w:rPr>
              <m:t>140.00</m:t>
            </m:r>
          </m:den>
        </m:f>
      </m:oMath>
      <w:r w:rsidRPr="00AE7232">
        <w:rPr>
          <w:rFonts w:asciiTheme="minorHAnsi" w:hAnsiTheme="minorHAnsi"/>
          <w:color w:val="000000"/>
        </w:rPr>
        <w:t xml:space="preserve">  = 1.00</w:t>
      </w:r>
      <w:r w:rsidRPr="00AE7232">
        <w:rPr>
          <w:rFonts w:asciiTheme="minorHAnsi" w:hAnsiTheme="minorHAnsi"/>
          <w:color w:val="000000"/>
        </w:rPr>
        <w:br/>
      </w:r>
    </w:p>
    <w:p w:rsidR="002D03FA" w:rsidRDefault="00372920"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The Pearson correlation for these two scores is </w:t>
      </w:r>
    </w:p>
    <w:p w:rsidR="00EE7787" w:rsidRPr="00AE7232" w:rsidRDefault="00EE7787" w:rsidP="00F9543B">
      <w:pPr>
        <w:pStyle w:val="auto-style1"/>
        <w:spacing w:before="0" w:beforeAutospacing="0" w:after="0" w:afterAutospacing="0"/>
        <w:rPr>
          <w:rFonts w:asciiTheme="minorHAnsi" w:hAnsiTheme="minorHAnsi"/>
          <w:color w:val="000000"/>
        </w:rPr>
      </w:pPr>
    </w:p>
    <w:p w:rsidR="00372920" w:rsidRPr="00AE7232" w:rsidRDefault="00372920" w:rsidP="00372920">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r = 1.00</w:t>
      </w:r>
    </w:p>
    <w:p w:rsidR="00D24EE1" w:rsidRPr="00AE7232" w:rsidRDefault="00D24EE1" w:rsidP="00F9543B">
      <w:pPr>
        <w:pStyle w:val="auto-style1"/>
        <w:spacing w:before="0" w:beforeAutospacing="0" w:after="0" w:afterAutospacing="0"/>
        <w:rPr>
          <w:rFonts w:asciiTheme="minorHAnsi" w:hAnsiTheme="minorHAnsi"/>
          <w:color w:val="000000"/>
        </w:rPr>
      </w:pPr>
    </w:p>
    <w:p w:rsidR="0058162D" w:rsidRPr="00AE7232" w:rsidRDefault="0058162D" w:rsidP="0058162D">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Example </w:t>
      </w:r>
      <w:r w:rsidR="00056244" w:rsidRPr="00AE7232">
        <w:rPr>
          <w:rFonts w:asciiTheme="minorHAnsi" w:hAnsiTheme="minorHAnsi"/>
          <w:color w:val="000000"/>
        </w:rPr>
        <w:t>2</w:t>
      </w:r>
      <w:r w:rsidRPr="00AE7232">
        <w:rPr>
          <w:rFonts w:asciiTheme="minorHAnsi" w:hAnsiTheme="minorHAnsi"/>
          <w:color w:val="000000"/>
        </w:rPr>
        <w:t>: True Scores</w:t>
      </w:r>
      <w:r w:rsidR="00056244" w:rsidRPr="00AE7232">
        <w:rPr>
          <w:rFonts w:asciiTheme="minorHAnsi" w:hAnsiTheme="minorHAnsi"/>
          <w:color w:val="000000"/>
        </w:rPr>
        <w:t xml:space="preserve"> with Error Added</w:t>
      </w:r>
    </w:p>
    <w:tbl>
      <w:tblPr>
        <w:tblStyle w:val="TableGrid"/>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
        <w:gridCol w:w="236"/>
        <w:gridCol w:w="1043"/>
        <w:gridCol w:w="243"/>
        <w:gridCol w:w="1235"/>
        <w:gridCol w:w="1236"/>
        <w:gridCol w:w="499"/>
        <w:gridCol w:w="2422"/>
        <w:gridCol w:w="2258"/>
      </w:tblGrid>
      <w:tr w:rsidR="003C7C13" w:rsidRPr="0057402C" w:rsidTr="00A26B33">
        <w:tc>
          <w:tcPr>
            <w:tcW w:w="1019" w:type="dxa"/>
            <w:tcBorders>
              <w:top w:val="single" w:sz="4" w:space="0" w:color="auto"/>
              <w:bottom w:val="single" w:sz="4" w:space="0" w:color="auto"/>
            </w:tcBorders>
          </w:tcPr>
          <w:p w:rsidR="00F31EE4" w:rsidRPr="0057402C" w:rsidRDefault="00F31EE4" w:rsidP="0058162D">
            <w:pPr>
              <w:jc w:val="center"/>
              <w:rPr>
                <w:rFonts w:cstheme="minorHAnsi"/>
                <w:sz w:val="24"/>
                <w:szCs w:val="24"/>
              </w:rPr>
            </w:pPr>
          </w:p>
          <w:p w:rsidR="003C7C13" w:rsidRPr="0057402C" w:rsidRDefault="003C7C13" w:rsidP="0058162D">
            <w:pPr>
              <w:jc w:val="center"/>
              <w:rPr>
                <w:rFonts w:cstheme="minorHAnsi"/>
                <w:sz w:val="24"/>
                <w:szCs w:val="24"/>
              </w:rPr>
            </w:pPr>
            <w:r w:rsidRPr="0057402C">
              <w:rPr>
                <w:rFonts w:cstheme="minorHAnsi"/>
                <w:sz w:val="24"/>
                <w:szCs w:val="24"/>
              </w:rPr>
              <w:t>Student</w:t>
            </w:r>
          </w:p>
        </w:tc>
        <w:tc>
          <w:tcPr>
            <w:tcW w:w="236" w:type="dxa"/>
            <w:tcBorders>
              <w:top w:val="single" w:sz="4" w:space="0" w:color="auto"/>
            </w:tcBorders>
          </w:tcPr>
          <w:p w:rsidR="003C7C13" w:rsidRPr="0057402C" w:rsidRDefault="003C7C13" w:rsidP="0058162D">
            <w:pPr>
              <w:jc w:val="center"/>
              <w:rPr>
                <w:rFonts w:cstheme="minorHAnsi"/>
                <w:sz w:val="24"/>
                <w:szCs w:val="24"/>
              </w:rPr>
            </w:pPr>
          </w:p>
        </w:tc>
        <w:tc>
          <w:tcPr>
            <w:tcW w:w="1043" w:type="dxa"/>
            <w:tcBorders>
              <w:top w:val="single" w:sz="4" w:space="0" w:color="auto"/>
              <w:bottom w:val="single" w:sz="4" w:space="0" w:color="auto"/>
            </w:tcBorders>
          </w:tcPr>
          <w:p w:rsidR="003C7C13" w:rsidRPr="0057402C" w:rsidRDefault="003C7C13" w:rsidP="0058162D">
            <w:pPr>
              <w:jc w:val="center"/>
              <w:rPr>
                <w:rFonts w:cstheme="minorHAnsi"/>
                <w:sz w:val="24"/>
                <w:szCs w:val="24"/>
              </w:rPr>
            </w:pPr>
            <w:r w:rsidRPr="0057402C">
              <w:rPr>
                <w:rFonts w:cstheme="minorHAnsi"/>
                <w:sz w:val="24"/>
                <w:szCs w:val="24"/>
              </w:rPr>
              <w:t xml:space="preserve">True </w:t>
            </w:r>
          </w:p>
          <w:p w:rsidR="003C7C13" w:rsidRPr="0057402C" w:rsidRDefault="003C7C13" w:rsidP="0058162D">
            <w:pPr>
              <w:jc w:val="center"/>
              <w:rPr>
                <w:rFonts w:cstheme="minorHAnsi"/>
                <w:sz w:val="24"/>
                <w:szCs w:val="24"/>
              </w:rPr>
            </w:pPr>
            <w:r w:rsidRPr="0057402C">
              <w:rPr>
                <w:rFonts w:cstheme="minorHAnsi"/>
                <w:sz w:val="24"/>
                <w:szCs w:val="24"/>
              </w:rPr>
              <w:t>Score</w:t>
            </w:r>
          </w:p>
        </w:tc>
        <w:tc>
          <w:tcPr>
            <w:tcW w:w="243" w:type="dxa"/>
            <w:tcBorders>
              <w:top w:val="single" w:sz="4" w:space="0" w:color="auto"/>
            </w:tcBorders>
          </w:tcPr>
          <w:p w:rsidR="003C7C13" w:rsidRPr="0057402C" w:rsidRDefault="003C7C13" w:rsidP="0058162D">
            <w:pPr>
              <w:jc w:val="center"/>
              <w:rPr>
                <w:rFonts w:cstheme="minorHAnsi"/>
                <w:sz w:val="24"/>
                <w:szCs w:val="24"/>
              </w:rPr>
            </w:pPr>
          </w:p>
        </w:tc>
        <w:tc>
          <w:tcPr>
            <w:tcW w:w="1235" w:type="dxa"/>
            <w:tcBorders>
              <w:top w:val="single" w:sz="4" w:space="0" w:color="auto"/>
              <w:bottom w:val="single" w:sz="4" w:space="0" w:color="auto"/>
            </w:tcBorders>
          </w:tcPr>
          <w:p w:rsidR="003C7C13" w:rsidRPr="0057402C" w:rsidRDefault="003C7C13" w:rsidP="0058162D">
            <w:pPr>
              <w:jc w:val="center"/>
              <w:rPr>
                <w:rFonts w:cstheme="minorHAnsi"/>
                <w:sz w:val="24"/>
                <w:szCs w:val="24"/>
              </w:rPr>
            </w:pPr>
            <w:r w:rsidRPr="0057402C">
              <w:rPr>
                <w:rFonts w:cstheme="minorHAnsi"/>
                <w:sz w:val="24"/>
                <w:szCs w:val="24"/>
              </w:rPr>
              <w:t>Error</w:t>
            </w:r>
          </w:p>
          <w:p w:rsidR="003C7C13" w:rsidRPr="0057402C" w:rsidRDefault="003C7C13" w:rsidP="0058162D">
            <w:pPr>
              <w:jc w:val="center"/>
              <w:rPr>
                <w:rFonts w:cstheme="minorHAnsi"/>
                <w:sz w:val="24"/>
                <w:szCs w:val="24"/>
              </w:rPr>
            </w:pPr>
            <w:r w:rsidRPr="0057402C">
              <w:rPr>
                <w:rFonts w:cstheme="minorHAnsi"/>
                <w:sz w:val="24"/>
                <w:szCs w:val="24"/>
              </w:rPr>
              <w:t>Time 1</w:t>
            </w:r>
          </w:p>
        </w:tc>
        <w:tc>
          <w:tcPr>
            <w:tcW w:w="1236" w:type="dxa"/>
            <w:tcBorders>
              <w:top w:val="single" w:sz="4" w:space="0" w:color="auto"/>
              <w:bottom w:val="single" w:sz="4" w:space="0" w:color="auto"/>
            </w:tcBorders>
          </w:tcPr>
          <w:p w:rsidR="003C7C13" w:rsidRPr="0057402C" w:rsidRDefault="003C7C13" w:rsidP="0058162D">
            <w:pPr>
              <w:jc w:val="center"/>
              <w:rPr>
                <w:rFonts w:cstheme="minorHAnsi"/>
                <w:sz w:val="24"/>
                <w:szCs w:val="24"/>
              </w:rPr>
            </w:pPr>
            <w:r w:rsidRPr="0057402C">
              <w:rPr>
                <w:rFonts w:cstheme="minorHAnsi"/>
                <w:sz w:val="24"/>
                <w:szCs w:val="24"/>
              </w:rPr>
              <w:t xml:space="preserve">Error </w:t>
            </w:r>
          </w:p>
          <w:p w:rsidR="003C7C13" w:rsidRPr="0057402C" w:rsidRDefault="003C7C13" w:rsidP="0058162D">
            <w:pPr>
              <w:jc w:val="center"/>
              <w:rPr>
                <w:rFonts w:cstheme="minorHAnsi"/>
                <w:sz w:val="24"/>
                <w:szCs w:val="24"/>
              </w:rPr>
            </w:pPr>
            <w:r w:rsidRPr="0057402C">
              <w:rPr>
                <w:rFonts w:cstheme="minorHAnsi"/>
                <w:sz w:val="24"/>
                <w:szCs w:val="24"/>
              </w:rPr>
              <w:t>Time 2</w:t>
            </w:r>
          </w:p>
        </w:tc>
        <w:tc>
          <w:tcPr>
            <w:tcW w:w="499" w:type="dxa"/>
            <w:tcBorders>
              <w:top w:val="single" w:sz="4" w:space="0" w:color="auto"/>
            </w:tcBorders>
          </w:tcPr>
          <w:p w:rsidR="003C7C13" w:rsidRPr="0057402C" w:rsidRDefault="003C7C13" w:rsidP="0058162D">
            <w:pPr>
              <w:jc w:val="center"/>
              <w:rPr>
                <w:rFonts w:cstheme="minorHAnsi"/>
                <w:sz w:val="24"/>
                <w:szCs w:val="24"/>
              </w:rPr>
            </w:pPr>
          </w:p>
        </w:tc>
        <w:tc>
          <w:tcPr>
            <w:tcW w:w="2422" w:type="dxa"/>
            <w:tcBorders>
              <w:top w:val="single" w:sz="4" w:space="0" w:color="auto"/>
              <w:bottom w:val="single" w:sz="4" w:space="0" w:color="auto"/>
            </w:tcBorders>
          </w:tcPr>
          <w:p w:rsidR="003C7C13" w:rsidRPr="0057402C" w:rsidRDefault="003C7C13" w:rsidP="003C7C13">
            <w:pPr>
              <w:jc w:val="center"/>
              <w:rPr>
                <w:rFonts w:cstheme="minorHAnsi"/>
                <w:sz w:val="24"/>
                <w:szCs w:val="24"/>
              </w:rPr>
            </w:pPr>
            <w:r w:rsidRPr="0057402C">
              <w:rPr>
                <w:rFonts w:cstheme="minorHAnsi"/>
                <w:sz w:val="24"/>
                <w:szCs w:val="24"/>
              </w:rPr>
              <w:t>Observed Time 1</w:t>
            </w:r>
          </w:p>
          <w:p w:rsidR="003C7C13" w:rsidRPr="0057402C" w:rsidRDefault="003C7C13" w:rsidP="003C7C13">
            <w:pPr>
              <w:jc w:val="center"/>
              <w:rPr>
                <w:rFonts w:cstheme="minorHAnsi"/>
                <w:sz w:val="24"/>
                <w:szCs w:val="24"/>
              </w:rPr>
            </w:pPr>
            <w:r w:rsidRPr="0057402C">
              <w:rPr>
                <w:rFonts w:cstheme="minorHAnsi"/>
                <w:sz w:val="24"/>
                <w:szCs w:val="24"/>
              </w:rPr>
              <w:t>(True + Error 1)</w:t>
            </w:r>
          </w:p>
        </w:tc>
        <w:tc>
          <w:tcPr>
            <w:tcW w:w="2258" w:type="dxa"/>
            <w:tcBorders>
              <w:top w:val="single" w:sz="4" w:space="0" w:color="auto"/>
              <w:bottom w:val="single" w:sz="4" w:space="0" w:color="auto"/>
            </w:tcBorders>
          </w:tcPr>
          <w:p w:rsidR="003C7C13" w:rsidRPr="0057402C" w:rsidRDefault="00AB6449" w:rsidP="003C7C13">
            <w:pPr>
              <w:jc w:val="center"/>
              <w:rPr>
                <w:rFonts w:cstheme="minorHAnsi"/>
                <w:sz w:val="24"/>
                <w:szCs w:val="24"/>
              </w:rPr>
            </w:pPr>
            <w:r w:rsidRPr="0057402C">
              <w:rPr>
                <w:rFonts w:cstheme="minorHAnsi"/>
                <w:sz w:val="24"/>
                <w:szCs w:val="24"/>
              </w:rPr>
              <w:t xml:space="preserve">Observed </w:t>
            </w:r>
            <w:r w:rsidR="003C7C13" w:rsidRPr="0057402C">
              <w:rPr>
                <w:rFonts w:cstheme="minorHAnsi"/>
                <w:sz w:val="24"/>
                <w:szCs w:val="24"/>
              </w:rPr>
              <w:t>Time 2</w:t>
            </w:r>
          </w:p>
          <w:p w:rsidR="003C7C13" w:rsidRPr="0057402C" w:rsidRDefault="003C7C13" w:rsidP="003C7C13">
            <w:pPr>
              <w:jc w:val="center"/>
              <w:rPr>
                <w:rFonts w:cstheme="minorHAnsi"/>
                <w:sz w:val="24"/>
                <w:szCs w:val="24"/>
              </w:rPr>
            </w:pPr>
            <w:r w:rsidRPr="0057402C">
              <w:rPr>
                <w:rFonts w:cstheme="minorHAnsi"/>
                <w:sz w:val="24"/>
                <w:szCs w:val="24"/>
              </w:rPr>
              <w:t>(True + Error 2)</w:t>
            </w:r>
          </w:p>
        </w:tc>
      </w:tr>
      <w:tr w:rsidR="003C7C13" w:rsidRPr="0057402C" w:rsidTr="00990864">
        <w:tc>
          <w:tcPr>
            <w:tcW w:w="1019" w:type="dxa"/>
            <w:tcBorders>
              <w:top w:val="single" w:sz="4" w:space="0" w:color="auto"/>
            </w:tcBorders>
          </w:tcPr>
          <w:p w:rsidR="003C7C13" w:rsidRPr="0057402C" w:rsidRDefault="003C7C13" w:rsidP="002243EE">
            <w:pPr>
              <w:jc w:val="center"/>
              <w:rPr>
                <w:rFonts w:cstheme="minorHAnsi"/>
                <w:sz w:val="24"/>
                <w:szCs w:val="24"/>
              </w:rPr>
            </w:pPr>
            <w:r w:rsidRPr="0057402C">
              <w:rPr>
                <w:rFonts w:cstheme="minorHAnsi"/>
                <w:sz w:val="24"/>
                <w:szCs w:val="24"/>
              </w:rPr>
              <w:t>1</w:t>
            </w:r>
          </w:p>
        </w:tc>
        <w:tc>
          <w:tcPr>
            <w:tcW w:w="236" w:type="dxa"/>
          </w:tcPr>
          <w:p w:rsidR="003C7C13" w:rsidRPr="0057402C" w:rsidRDefault="003C7C13" w:rsidP="002243EE">
            <w:pPr>
              <w:jc w:val="center"/>
              <w:rPr>
                <w:rFonts w:cstheme="minorHAnsi"/>
                <w:sz w:val="24"/>
                <w:szCs w:val="24"/>
              </w:rPr>
            </w:pPr>
          </w:p>
        </w:tc>
        <w:tc>
          <w:tcPr>
            <w:tcW w:w="1043" w:type="dxa"/>
            <w:tcBorders>
              <w:top w:val="single" w:sz="4" w:space="0" w:color="auto"/>
            </w:tcBorders>
          </w:tcPr>
          <w:p w:rsidR="003C7C13" w:rsidRPr="0057402C" w:rsidRDefault="003C7C13" w:rsidP="002243EE">
            <w:pPr>
              <w:jc w:val="center"/>
              <w:rPr>
                <w:rFonts w:cstheme="minorHAnsi"/>
                <w:sz w:val="24"/>
                <w:szCs w:val="24"/>
              </w:rPr>
            </w:pPr>
            <w:r w:rsidRPr="0057402C">
              <w:rPr>
                <w:rFonts w:cstheme="minorHAnsi"/>
                <w:sz w:val="24"/>
                <w:szCs w:val="24"/>
              </w:rPr>
              <w:t>95</w:t>
            </w:r>
          </w:p>
        </w:tc>
        <w:tc>
          <w:tcPr>
            <w:tcW w:w="243" w:type="dxa"/>
          </w:tcPr>
          <w:p w:rsidR="003C7C13" w:rsidRPr="0057402C" w:rsidRDefault="003C7C13" w:rsidP="002243EE">
            <w:pPr>
              <w:jc w:val="center"/>
              <w:rPr>
                <w:rFonts w:cstheme="minorHAnsi"/>
                <w:sz w:val="24"/>
                <w:szCs w:val="24"/>
              </w:rPr>
            </w:pPr>
          </w:p>
        </w:tc>
        <w:tc>
          <w:tcPr>
            <w:tcW w:w="1235" w:type="dxa"/>
            <w:tcBorders>
              <w:top w:val="single" w:sz="4" w:space="0" w:color="auto"/>
            </w:tcBorders>
            <w:vAlign w:val="center"/>
          </w:tcPr>
          <w:p w:rsidR="003C7C13" w:rsidRPr="0057402C" w:rsidRDefault="003C7C13" w:rsidP="002243EE">
            <w:pPr>
              <w:spacing w:line="240" w:lineRule="auto"/>
              <w:jc w:val="center"/>
              <w:rPr>
                <w:color w:val="000000"/>
                <w:sz w:val="24"/>
                <w:szCs w:val="24"/>
              </w:rPr>
            </w:pPr>
            <w:r w:rsidRPr="0057402C">
              <w:rPr>
                <w:color w:val="000000"/>
                <w:sz w:val="24"/>
                <w:szCs w:val="24"/>
              </w:rPr>
              <w:t>3</w:t>
            </w:r>
          </w:p>
        </w:tc>
        <w:tc>
          <w:tcPr>
            <w:tcW w:w="1236" w:type="dxa"/>
            <w:tcBorders>
              <w:top w:val="single" w:sz="4" w:space="0" w:color="auto"/>
            </w:tcBorders>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tcBorders>
              <w:top w:val="single" w:sz="4" w:space="0" w:color="auto"/>
            </w:tcBorders>
            <w:vAlign w:val="center"/>
          </w:tcPr>
          <w:p w:rsidR="003C7C13" w:rsidRPr="0057402C" w:rsidRDefault="003C7C13" w:rsidP="002243EE">
            <w:pPr>
              <w:spacing w:line="240" w:lineRule="auto"/>
              <w:jc w:val="center"/>
              <w:rPr>
                <w:color w:val="000000"/>
                <w:sz w:val="24"/>
                <w:szCs w:val="24"/>
              </w:rPr>
            </w:pPr>
            <w:r w:rsidRPr="0057402C">
              <w:rPr>
                <w:color w:val="000000"/>
                <w:sz w:val="24"/>
                <w:szCs w:val="24"/>
              </w:rPr>
              <w:t>98</w:t>
            </w:r>
          </w:p>
        </w:tc>
        <w:tc>
          <w:tcPr>
            <w:tcW w:w="2258" w:type="dxa"/>
            <w:tcBorders>
              <w:top w:val="single" w:sz="4" w:space="0" w:color="auto"/>
            </w:tcBorders>
            <w:vAlign w:val="center"/>
          </w:tcPr>
          <w:p w:rsidR="003C7C13" w:rsidRPr="0057402C" w:rsidRDefault="003C7C13" w:rsidP="002243EE">
            <w:pPr>
              <w:jc w:val="center"/>
              <w:rPr>
                <w:color w:val="000000"/>
                <w:sz w:val="24"/>
                <w:szCs w:val="24"/>
              </w:rPr>
            </w:pPr>
            <w:r w:rsidRPr="0057402C">
              <w:rPr>
                <w:color w:val="000000"/>
                <w:sz w:val="24"/>
                <w:szCs w:val="24"/>
              </w:rPr>
              <w:t>92</w:t>
            </w:r>
          </w:p>
        </w:tc>
      </w:tr>
      <w:tr w:rsidR="003C7C13" w:rsidRPr="0057402C" w:rsidTr="00990864">
        <w:tc>
          <w:tcPr>
            <w:tcW w:w="1019" w:type="dxa"/>
          </w:tcPr>
          <w:p w:rsidR="003C7C13" w:rsidRPr="0057402C" w:rsidRDefault="003C7C13" w:rsidP="002243EE">
            <w:pPr>
              <w:jc w:val="center"/>
              <w:rPr>
                <w:rFonts w:cstheme="minorHAnsi"/>
                <w:sz w:val="24"/>
                <w:szCs w:val="24"/>
              </w:rPr>
            </w:pPr>
            <w:r w:rsidRPr="0057402C">
              <w:rPr>
                <w:rFonts w:cstheme="minorHAnsi"/>
                <w:sz w:val="24"/>
                <w:szCs w:val="24"/>
              </w:rPr>
              <w:t>2</w:t>
            </w:r>
          </w:p>
        </w:tc>
        <w:tc>
          <w:tcPr>
            <w:tcW w:w="236" w:type="dxa"/>
          </w:tcPr>
          <w:p w:rsidR="003C7C13" w:rsidRPr="0057402C" w:rsidRDefault="003C7C13" w:rsidP="002243EE">
            <w:pPr>
              <w:jc w:val="center"/>
              <w:rPr>
                <w:rFonts w:cstheme="minorHAnsi"/>
                <w:sz w:val="24"/>
                <w:szCs w:val="24"/>
              </w:rPr>
            </w:pPr>
          </w:p>
        </w:tc>
        <w:tc>
          <w:tcPr>
            <w:tcW w:w="1043" w:type="dxa"/>
          </w:tcPr>
          <w:p w:rsidR="003C7C13" w:rsidRPr="0057402C" w:rsidRDefault="003C7C13" w:rsidP="002243EE">
            <w:pPr>
              <w:jc w:val="center"/>
              <w:rPr>
                <w:rFonts w:cstheme="minorHAnsi"/>
                <w:sz w:val="24"/>
                <w:szCs w:val="24"/>
              </w:rPr>
            </w:pPr>
            <w:r w:rsidRPr="0057402C">
              <w:rPr>
                <w:rFonts w:cstheme="minorHAnsi"/>
                <w:sz w:val="24"/>
                <w:szCs w:val="24"/>
              </w:rPr>
              <w:t>90</w:t>
            </w:r>
          </w:p>
        </w:tc>
        <w:tc>
          <w:tcPr>
            <w:tcW w:w="243" w:type="dxa"/>
          </w:tcPr>
          <w:p w:rsidR="003C7C13" w:rsidRPr="0057402C" w:rsidRDefault="003C7C13" w:rsidP="002243EE">
            <w:pPr>
              <w:jc w:val="center"/>
              <w:rPr>
                <w:rFonts w:cstheme="minorHAnsi"/>
                <w:sz w:val="24"/>
                <w:szCs w:val="24"/>
              </w:rPr>
            </w:pPr>
          </w:p>
        </w:tc>
        <w:tc>
          <w:tcPr>
            <w:tcW w:w="1235"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1236"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vAlign w:val="center"/>
          </w:tcPr>
          <w:p w:rsidR="003C7C13" w:rsidRPr="0057402C" w:rsidRDefault="003C7C13" w:rsidP="002243EE">
            <w:pPr>
              <w:jc w:val="center"/>
              <w:rPr>
                <w:color w:val="000000"/>
                <w:sz w:val="24"/>
                <w:szCs w:val="24"/>
              </w:rPr>
            </w:pPr>
            <w:r w:rsidRPr="0057402C">
              <w:rPr>
                <w:color w:val="000000"/>
                <w:sz w:val="24"/>
                <w:szCs w:val="24"/>
              </w:rPr>
              <w:t>87</w:t>
            </w:r>
          </w:p>
        </w:tc>
        <w:tc>
          <w:tcPr>
            <w:tcW w:w="2258" w:type="dxa"/>
            <w:vAlign w:val="center"/>
          </w:tcPr>
          <w:p w:rsidR="003C7C13" w:rsidRPr="0057402C" w:rsidRDefault="003C7C13" w:rsidP="002243EE">
            <w:pPr>
              <w:jc w:val="center"/>
              <w:rPr>
                <w:color w:val="000000"/>
                <w:sz w:val="24"/>
                <w:szCs w:val="24"/>
              </w:rPr>
            </w:pPr>
            <w:r w:rsidRPr="0057402C">
              <w:rPr>
                <w:color w:val="000000"/>
                <w:sz w:val="24"/>
                <w:szCs w:val="24"/>
              </w:rPr>
              <w:t>87</w:t>
            </w:r>
          </w:p>
        </w:tc>
      </w:tr>
      <w:tr w:rsidR="003C7C13" w:rsidRPr="0057402C" w:rsidTr="00990864">
        <w:tc>
          <w:tcPr>
            <w:tcW w:w="1019" w:type="dxa"/>
          </w:tcPr>
          <w:p w:rsidR="003C7C13" w:rsidRPr="0057402C" w:rsidRDefault="003C7C13" w:rsidP="002243EE">
            <w:pPr>
              <w:jc w:val="center"/>
              <w:rPr>
                <w:rFonts w:cstheme="minorHAnsi"/>
                <w:sz w:val="24"/>
                <w:szCs w:val="24"/>
              </w:rPr>
            </w:pPr>
            <w:r w:rsidRPr="0057402C">
              <w:rPr>
                <w:rFonts w:cstheme="minorHAnsi"/>
                <w:sz w:val="24"/>
                <w:szCs w:val="24"/>
              </w:rPr>
              <w:t>3</w:t>
            </w:r>
          </w:p>
        </w:tc>
        <w:tc>
          <w:tcPr>
            <w:tcW w:w="236" w:type="dxa"/>
          </w:tcPr>
          <w:p w:rsidR="003C7C13" w:rsidRPr="0057402C" w:rsidRDefault="003C7C13" w:rsidP="002243EE">
            <w:pPr>
              <w:jc w:val="center"/>
              <w:rPr>
                <w:rFonts w:cstheme="minorHAnsi"/>
                <w:sz w:val="24"/>
                <w:szCs w:val="24"/>
              </w:rPr>
            </w:pPr>
          </w:p>
        </w:tc>
        <w:tc>
          <w:tcPr>
            <w:tcW w:w="1043" w:type="dxa"/>
          </w:tcPr>
          <w:p w:rsidR="003C7C13" w:rsidRPr="0057402C" w:rsidRDefault="003C7C13" w:rsidP="002243EE">
            <w:pPr>
              <w:jc w:val="center"/>
              <w:rPr>
                <w:rFonts w:cstheme="minorHAnsi"/>
                <w:sz w:val="24"/>
                <w:szCs w:val="24"/>
              </w:rPr>
            </w:pPr>
            <w:r w:rsidRPr="0057402C">
              <w:rPr>
                <w:rFonts w:cstheme="minorHAnsi"/>
                <w:sz w:val="24"/>
                <w:szCs w:val="24"/>
              </w:rPr>
              <w:t>85</w:t>
            </w:r>
          </w:p>
        </w:tc>
        <w:tc>
          <w:tcPr>
            <w:tcW w:w="243" w:type="dxa"/>
          </w:tcPr>
          <w:p w:rsidR="003C7C13" w:rsidRPr="0057402C" w:rsidRDefault="003C7C13" w:rsidP="002243EE">
            <w:pPr>
              <w:jc w:val="center"/>
              <w:rPr>
                <w:rFonts w:cstheme="minorHAnsi"/>
                <w:sz w:val="24"/>
                <w:szCs w:val="24"/>
              </w:rPr>
            </w:pPr>
          </w:p>
        </w:tc>
        <w:tc>
          <w:tcPr>
            <w:tcW w:w="1235"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1236"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vAlign w:val="center"/>
          </w:tcPr>
          <w:p w:rsidR="003C7C13" w:rsidRPr="0057402C" w:rsidRDefault="003C7C13" w:rsidP="002243EE">
            <w:pPr>
              <w:jc w:val="center"/>
              <w:rPr>
                <w:color w:val="000000"/>
                <w:sz w:val="24"/>
                <w:szCs w:val="24"/>
              </w:rPr>
            </w:pPr>
            <w:r w:rsidRPr="0057402C">
              <w:rPr>
                <w:color w:val="000000"/>
                <w:sz w:val="24"/>
                <w:szCs w:val="24"/>
              </w:rPr>
              <w:t>88</w:t>
            </w:r>
          </w:p>
        </w:tc>
        <w:tc>
          <w:tcPr>
            <w:tcW w:w="2258" w:type="dxa"/>
            <w:vAlign w:val="center"/>
          </w:tcPr>
          <w:p w:rsidR="003C7C13" w:rsidRPr="0057402C" w:rsidRDefault="003C7C13" w:rsidP="002243EE">
            <w:pPr>
              <w:jc w:val="center"/>
              <w:rPr>
                <w:color w:val="000000"/>
                <w:sz w:val="24"/>
                <w:szCs w:val="24"/>
              </w:rPr>
            </w:pPr>
            <w:r w:rsidRPr="0057402C">
              <w:rPr>
                <w:color w:val="000000"/>
                <w:sz w:val="24"/>
                <w:szCs w:val="24"/>
              </w:rPr>
              <w:t>88</w:t>
            </w:r>
          </w:p>
        </w:tc>
      </w:tr>
      <w:tr w:rsidR="003C7C13" w:rsidRPr="0057402C" w:rsidTr="00990864">
        <w:tc>
          <w:tcPr>
            <w:tcW w:w="1019" w:type="dxa"/>
          </w:tcPr>
          <w:p w:rsidR="003C7C13" w:rsidRPr="0057402C" w:rsidRDefault="003C7C13" w:rsidP="002243EE">
            <w:pPr>
              <w:jc w:val="center"/>
              <w:rPr>
                <w:rFonts w:cstheme="minorHAnsi"/>
                <w:sz w:val="24"/>
                <w:szCs w:val="24"/>
              </w:rPr>
            </w:pPr>
            <w:r w:rsidRPr="0057402C">
              <w:rPr>
                <w:rFonts w:cstheme="minorHAnsi"/>
                <w:sz w:val="24"/>
                <w:szCs w:val="24"/>
              </w:rPr>
              <w:t>4</w:t>
            </w:r>
          </w:p>
        </w:tc>
        <w:tc>
          <w:tcPr>
            <w:tcW w:w="236" w:type="dxa"/>
          </w:tcPr>
          <w:p w:rsidR="003C7C13" w:rsidRPr="0057402C" w:rsidRDefault="003C7C13" w:rsidP="002243EE">
            <w:pPr>
              <w:jc w:val="center"/>
              <w:rPr>
                <w:rFonts w:cstheme="minorHAnsi"/>
                <w:sz w:val="24"/>
                <w:szCs w:val="24"/>
              </w:rPr>
            </w:pPr>
          </w:p>
        </w:tc>
        <w:tc>
          <w:tcPr>
            <w:tcW w:w="1043" w:type="dxa"/>
          </w:tcPr>
          <w:p w:rsidR="003C7C13" w:rsidRPr="0057402C" w:rsidRDefault="003C7C13" w:rsidP="002243EE">
            <w:pPr>
              <w:jc w:val="center"/>
              <w:rPr>
                <w:rFonts w:cstheme="minorHAnsi"/>
                <w:sz w:val="24"/>
                <w:szCs w:val="24"/>
              </w:rPr>
            </w:pPr>
            <w:r w:rsidRPr="0057402C">
              <w:rPr>
                <w:rFonts w:cstheme="minorHAnsi"/>
                <w:sz w:val="24"/>
                <w:szCs w:val="24"/>
              </w:rPr>
              <w:t>80</w:t>
            </w:r>
          </w:p>
        </w:tc>
        <w:tc>
          <w:tcPr>
            <w:tcW w:w="243" w:type="dxa"/>
          </w:tcPr>
          <w:p w:rsidR="003C7C13" w:rsidRPr="0057402C" w:rsidRDefault="003C7C13" w:rsidP="002243EE">
            <w:pPr>
              <w:jc w:val="center"/>
              <w:rPr>
                <w:rFonts w:cstheme="minorHAnsi"/>
                <w:sz w:val="24"/>
                <w:szCs w:val="24"/>
              </w:rPr>
            </w:pPr>
          </w:p>
        </w:tc>
        <w:tc>
          <w:tcPr>
            <w:tcW w:w="1235"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1236"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vAlign w:val="center"/>
          </w:tcPr>
          <w:p w:rsidR="003C7C13" w:rsidRPr="0057402C" w:rsidRDefault="003C7C13" w:rsidP="002243EE">
            <w:pPr>
              <w:jc w:val="center"/>
              <w:rPr>
                <w:color w:val="000000"/>
                <w:sz w:val="24"/>
                <w:szCs w:val="24"/>
              </w:rPr>
            </w:pPr>
            <w:r w:rsidRPr="0057402C">
              <w:rPr>
                <w:color w:val="000000"/>
                <w:sz w:val="24"/>
                <w:szCs w:val="24"/>
              </w:rPr>
              <w:t>77</w:t>
            </w:r>
          </w:p>
        </w:tc>
        <w:tc>
          <w:tcPr>
            <w:tcW w:w="2258" w:type="dxa"/>
            <w:vAlign w:val="center"/>
          </w:tcPr>
          <w:p w:rsidR="003C7C13" w:rsidRPr="0057402C" w:rsidRDefault="003C7C13" w:rsidP="002243EE">
            <w:pPr>
              <w:jc w:val="center"/>
              <w:rPr>
                <w:color w:val="000000"/>
                <w:sz w:val="24"/>
                <w:szCs w:val="24"/>
              </w:rPr>
            </w:pPr>
            <w:r w:rsidRPr="0057402C">
              <w:rPr>
                <w:color w:val="000000"/>
                <w:sz w:val="24"/>
                <w:szCs w:val="24"/>
              </w:rPr>
              <w:t>83</w:t>
            </w:r>
          </w:p>
        </w:tc>
      </w:tr>
      <w:tr w:rsidR="003C7C13" w:rsidRPr="0057402C" w:rsidTr="00990864">
        <w:tc>
          <w:tcPr>
            <w:tcW w:w="1019" w:type="dxa"/>
          </w:tcPr>
          <w:p w:rsidR="003C7C13" w:rsidRPr="0057402C" w:rsidRDefault="003C7C13" w:rsidP="002243EE">
            <w:pPr>
              <w:jc w:val="center"/>
              <w:rPr>
                <w:rFonts w:cstheme="minorHAnsi"/>
                <w:sz w:val="24"/>
                <w:szCs w:val="24"/>
              </w:rPr>
            </w:pPr>
            <w:r w:rsidRPr="0057402C">
              <w:rPr>
                <w:rFonts w:cstheme="minorHAnsi"/>
                <w:sz w:val="24"/>
                <w:szCs w:val="24"/>
              </w:rPr>
              <w:t>5</w:t>
            </w:r>
          </w:p>
        </w:tc>
        <w:tc>
          <w:tcPr>
            <w:tcW w:w="236" w:type="dxa"/>
          </w:tcPr>
          <w:p w:rsidR="003C7C13" w:rsidRPr="0057402C" w:rsidRDefault="003C7C13" w:rsidP="002243EE">
            <w:pPr>
              <w:jc w:val="center"/>
              <w:rPr>
                <w:rFonts w:cstheme="minorHAnsi"/>
                <w:sz w:val="24"/>
                <w:szCs w:val="24"/>
              </w:rPr>
            </w:pPr>
          </w:p>
        </w:tc>
        <w:tc>
          <w:tcPr>
            <w:tcW w:w="1043" w:type="dxa"/>
          </w:tcPr>
          <w:p w:rsidR="003C7C13" w:rsidRPr="0057402C" w:rsidRDefault="003C7C13" w:rsidP="002243EE">
            <w:pPr>
              <w:jc w:val="center"/>
              <w:rPr>
                <w:rFonts w:cstheme="minorHAnsi"/>
                <w:sz w:val="24"/>
                <w:szCs w:val="24"/>
              </w:rPr>
            </w:pPr>
            <w:r w:rsidRPr="0057402C">
              <w:rPr>
                <w:rFonts w:cstheme="minorHAnsi"/>
                <w:sz w:val="24"/>
                <w:szCs w:val="24"/>
              </w:rPr>
              <w:t>75</w:t>
            </w:r>
          </w:p>
        </w:tc>
        <w:tc>
          <w:tcPr>
            <w:tcW w:w="243" w:type="dxa"/>
          </w:tcPr>
          <w:p w:rsidR="003C7C13" w:rsidRPr="0057402C" w:rsidRDefault="003C7C13" w:rsidP="002243EE">
            <w:pPr>
              <w:jc w:val="center"/>
              <w:rPr>
                <w:rFonts w:cstheme="minorHAnsi"/>
                <w:sz w:val="24"/>
                <w:szCs w:val="24"/>
              </w:rPr>
            </w:pPr>
          </w:p>
        </w:tc>
        <w:tc>
          <w:tcPr>
            <w:tcW w:w="1235"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1236"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vAlign w:val="center"/>
          </w:tcPr>
          <w:p w:rsidR="003C7C13" w:rsidRPr="0057402C" w:rsidRDefault="003C7C13" w:rsidP="002243EE">
            <w:pPr>
              <w:jc w:val="center"/>
              <w:rPr>
                <w:color w:val="000000"/>
                <w:sz w:val="24"/>
                <w:szCs w:val="24"/>
              </w:rPr>
            </w:pPr>
            <w:r w:rsidRPr="0057402C">
              <w:rPr>
                <w:color w:val="000000"/>
                <w:sz w:val="24"/>
                <w:szCs w:val="24"/>
              </w:rPr>
              <w:t>72</w:t>
            </w:r>
          </w:p>
        </w:tc>
        <w:tc>
          <w:tcPr>
            <w:tcW w:w="2258" w:type="dxa"/>
            <w:vAlign w:val="center"/>
          </w:tcPr>
          <w:p w:rsidR="003C7C13" w:rsidRPr="0057402C" w:rsidRDefault="003C7C13" w:rsidP="002243EE">
            <w:pPr>
              <w:jc w:val="center"/>
              <w:rPr>
                <w:color w:val="000000"/>
                <w:sz w:val="24"/>
                <w:szCs w:val="24"/>
              </w:rPr>
            </w:pPr>
            <w:r w:rsidRPr="0057402C">
              <w:rPr>
                <w:color w:val="000000"/>
                <w:sz w:val="24"/>
                <w:szCs w:val="24"/>
              </w:rPr>
              <w:t>78</w:t>
            </w:r>
          </w:p>
        </w:tc>
      </w:tr>
      <w:tr w:rsidR="003C7C13" w:rsidRPr="0057402C" w:rsidTr="00990864">
        <w:tc>
          <w:tcPr>
            <w:tcW w:w="1019" w:type="dxa"/>
          </w:tcPr>
          <w:p w:rsidR="003C7C13" w:rsidRPr="0057402C" w:rsidRDefault="003C7C13" w:rsidP="002243EE">
            <w:pPr>
              <w:jc w:val="center"/>
              <w:rPr>
                <w:rFonts w:cstheme="minorHAnsi"/>
                <w:sz w:val="24"/>
                <w:szCs w:val="24"/>
              </w:rPr>
            </w:pPr>
            <w:r w:rsidRPr="0057402C">
              <w:rPr>
                <w:rFonts w:cstheme="minorHAnsi"/>
                <w:sz w:val="24"/>
                <w:szCs w:val="24"/>
              </w:rPr>
              <w:t>6</w:t>
            </w:r>
          </w:p>
        </w:tc>
        <w:tc>
          <w:tcPr>
            <w:tcW w:w="236" w:type="dxa"/>
          </w:tcPr>
          <w:p w:rsidR="003C7C13" w:rsidRPr="0057402C" w:rsidRDefault="003C7C13" w:rsidP="002243EE">
            <w:pPr>
              <w:jc w:val="center"/>
              <w:rPr>
                <w:rFonts w:cstheme="minorHAnsi"/>
                <w:sz w:val="24"/>
                <w:szCs w:val="24"/>
              </w:rPr>
            </w:pPr>
          </w:p>
        </w:tc>
        <w:tc>
          <w:tcPr>
            <w:tcW w:w="1043" w:type="dxa"/>
          </w:tcPr>
          <w:p w:rsidR="003C7C13" w:rsidRPr="0057402C" w:rsidRDefault="003C7C13" w:rsidP="002243EE">
            <w:pPr>
              <w:jc w:val="center"/>
              <w:rPr>
                <w:rFonts w:cstheme="minorHAnsi"/>
                <w:sz w:val="24"/>
                <w:szCs w:val="24"/>
              </w:rPr>
            </w:pPr>
            <w:r w:rsidRPr="0057402C">
              <w:rPr>
                <w:rFonts w:cstheme="minorHAnsi"/>
                <w:sz w:val="24"/>
                <w:szCs w:val="24"/>
              </w:rPr>
              <w:t>70</w:t>
            </w:r>
          </w:p>
        </w:tc>
        <w:tc>
          <w:tcPr>
            <w:tcW w:w="243" w:type="dxa"/>
          </w:tcPr>
          <w:p w:rsidR="003C7C13" w:rsidRPr="0057402C" w:rsidRDefault="003C7C13" w:rsidP="002243EE">
            <w:pPr>
              <w:jc w:val="center"/>
              <w:rPr>
                <w:rFonts w:cstheme="minorHAnsi"/>
                <w:sz w:val="24"/>
                <w:szCs w:val="24"/>
              </w:rPr>
            </w:pPr>
          </w:p>
        </w:tc>
        <w:tc>
          <w:tcPr>
            <w:tcW w:w="1235"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1236"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vAlign w:val="center"/>
          </w:tcPr>
          <w:p w:rsidR="003C7C13" w:rsidRPr="0057402C" w:rsidRDefault="003C7C13" w:rsidP="002243EE">
            <w:pPr>
              <w:jc w:val="center"/>
              <w:rPr>
                <w:color w:val="000000"/>
                <w:sz w:val="24"/>
                <w:szCs w:val="24"/>
              </w:rPr>
            </w:pPr>
            <w:r w:rsidRPr="0057402C">
              <w:rPr>
                <w:color w:val="000000"/>
                <w:sz w:val="24"/>
                <w:szCs w:val="24"/>
              </w:rPr>
              <w:t>73</w:t>
            </w:r>
          </w:p>
        </w:tc>
        <w:tc>
          <w:tcPr>
            <w:tcW w:w="2258" w:type="dxa"/>
            <w:vAlign w:val="center"/>
          </w:tcPr>
          <w:p w:rsidR="003C7C13" w:rsidRPr="0057402C" w:rsidRDefault="003C7C13" w:rsidP="002243EE">
            <w:pPr>
              <w:jc w:val="center"/>
              <w:rPr>
                <w:color w:val="000000"/>
                <w:sz w:val="24"/>
                <w:szCs w:val="24"/>
              </w:rPr>
            </w:pPr>
            <w:r w:rsidRPr="0057402C">
              <w:rPr>
                <w:color w:val="000000"/>
                <w:sz w:val="24"/>
                <w:szCs w:val="24"/>
              </w:rPr>
              <w:t>73</w:t>
            </w:r>
          </w:p>
        </w:tc>
      </w:tr>
      <w:tr w:rsidR="003C7C13" w:rsidRPr="0057402C" w:rsidTr="00990864">
        <w:tc>
          <w:tcPr>
            <w:tcW w:w="1019" w:type="dxa"/>
          </w:tcPr>
          <w:p w:rsidR="003C7C13" w:rsidRPr="0057402C" w:rsidRDefault="003C7C13" w:rsidP="002243EE">
            <w:pPr>
              <w:jc w:val="center"/>
              <w:rPr>
                <w:rFonts w:cstheme="minorHAnsi"/>
                <w:sz w:val="24"/>
                <w:szCs w:val="24"/>
              </w:rPr>
            </w:pPr>
            <w:r w:rsidRPr="0057402C">
              <w:rPr>
                <w:rFonts w:cstheme="minorHAnsi"/>
                <w:sz w:val="24"/>
                <w:szCs w:val="24"/>
              </w:rPr>
              <w:t>7</w:t>
            </w:r>
          </w:p>
        </w:tc>
        <w:tc>
          <w:tcPr>
            <w:tcW w:w="236" w:type="dxa"/>
          </w:tcPr>
          <w:p w:rsidR="003C7C13" w:rsidRPr="0057402C" w:rsidRDefault="003C7C13" w:rsidP="002243EE">
            <w:pPr>
              <w:jc w:val="center"/>
              <w:rPr>
                <w:rFonts w:cstheme="minorHAnsi"/>
                <w:sz w:val="24"/>
                <w:szCs w:val="24"/>
              </w:rPr>
            </w:pPr>
          </w:p>
        </w:tc>
        <w:tc>
          <w:tcPr>
            <w:tcW w:w="1043" w:type="dxa"/>
          </w:tcPr>
          <w:p w:rsidR="003C7C13" w:rsidRPr="0057402C" w:rsidRDefault="003C7C13" w:rsidP="002243EE">
            <w:pPr>
              <w:jc w:val="center"/>
              <w:rPr>
                <w:rFonts w:cstheme="minorHAnsi"/>
                <w:sz w:val="24"/>
                <w:szCs w:val="24"/>
              </w:rPr>
            </w:pPr>
            <w:r w:rsidRPr="0057402C">
              <w:rPr>
                <w:rFonts w:cstheme="minorHAnsi"/>
                <w:sz w:val="24"/>
                <w:szCs w:val="24"/>
              </w:rPr>
              <w:t>65</w:t>
            </w:r>
          </w:p>
        </w:tc>
        <w:tc>
          <w:tcPr>
            <w:tcW w:w="243" w:type="dxa"/>
          </w:tcPr>
          <w:p w:rsidR="003C7C13" w:rsidRPr="0057402C" w:rsidRDefault="003C7C13" w:rsidP="002243EE">
            <w:pPr>
              <w:jc w:val="center"/>
              <w:rPr>
                <w:rFonts w:cstheme="minorHAnsi"/>
                <w:sz w:val="24"/>
                <w:szCs w:val="24"/>
              </w:rPr>
            </w:pPr>
          </w:p>
        </w:tc>
        <w:tc>
          <w:tcPr>
            <w:tcW w:w="1235"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1236"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vAlign w:val="center"/>
          </w:tcPr>
          <w:p w:rsidR="003C7C13" w:rsidRPr="0057402C" w:rsidRDefault="003C7C13" w:rsidP="002243EE">
            <w:pPr>
              <w:jc w:val="center"/>
              <w:rPr>
                <w:color w:val="000000"/>
                <w:sz w:val="24"/>
                <w:szCs w:val="24"/>
              </w:rPr>
            </w:pPr>
            <w:r w:rsidRPr="0057402C">
              <w:rPr>
                <w:color w:val="000000"/>
                <w:sz w:val="24"/>
                <w:szCs w:val="24"/>
              </w:rPr>
              <w:t>62</w:t>
            </w:r>
          </w:p>
        </w:tc>
        <w:tc>
          <w:tcPr>
            <w:tcW w:w="2258" w:type="dxa"/>
            <w:vAlign w:val="center"/>
          </w:tcPr>
          <w:p w:rsidR="003C7C13" w:rsidRPr="0057402C" w:rsidRDefault="003C7C13" w:rsidP="002243EE">
            <w:pPr>
              <w:jc w:val="center"/>
              <w:rPr>
                <w:color w:val="000000"/>
                <w:sz w:val="24"/>
                <w:szCs w:val="24"/>
              </w:rPr>
            </w:pPr>
            <w:r w:rsidRPr="0057402C">
              <w:rPr>
                <w:color w:val="000000"/>
                <w:sz w:val="24"/>
                <w:szCs w:val="24"/>
              </w:rPr>
              <w:t>62</w:t>
            </w:r>
          </w:p>
        </w:tc>
      </w:tr>
      <w:tr w:rsidR="003C7C13" w:rsidRPr="0057402C" w:rsidTr="00990864">
        <w:tc>
          <w:tcPr>
            <w:tcW w:w="1019" w:type="dxa"/>
          </w:tcPr>
          <w:p w:rsidR="003C7C13" w:rsidRPr="0057402C" w:rsidRDefault="003C7C13" w:rsidP="002243EE">
            <w:pPr>
              <w:jc w:val="center"/>
              <w:rPr>
                <w:rFonts w:cstheme="minorHAnsi"/>
                <w:sz w:val="24"/>
                <w:szCs w:val="24"/>
              </w:rPr>
            </w:pPr>
            <w:r w:rsidRPr="0057402C">
              <w:rPr>
                <w:rFonts w:cstheme="minorHAnsi"/>
                <w:sz w:val="24"/>
                <w:szCs w:val="24"/>
              </w:rPr>
              <w:t>8</w:t>
            </w:r>
          </w:p>
        </w:tc>
        <w:tc>
          <w:tcPr>
            <w:tcW w:w="236" w:type="dxa"/>
          </w:tcPr>
          <w:p w:rsidR="003C7C13" w:rsidRPr="0057402C" w:rsidRDefault="003C7C13" w:rsidP="002243EE">
            <w:pPr>
              <w:jc w:val="center"/>
              <w:rPr>
                <w:rFonts w:cstheme="minorHAnsi"/>
                <w:sz w:val="24"/>
                <w:szCs w:val="24"/>
              </w:rPr>
            </w:pPr>
          </w:p>
        </w:tc>
        <w:tc>
          <w:tcPr>
            <w:tcW w:w="1043" w:type="dxa"/>
          </w:tcPr>
          <w:p w:rsidR="003C7C13" w:rsidRPr="0057402C" w:rsidRDefault="003C7C13" w:rsidP="002243EE">
            <w:pPr>
              <w:jc w:val="center"/>
              <w:rPr>
                <w:rFonts w:cstheme="minorHAnsi"/>
                <w:sz w:val="24"/>
                <w:szCs w:val="24"/>
              </w:rPr>
            </w:pPr>
            <w:r w:rsidRPr="0057402C">
              <w:rPr>
                <w:rFonts w:cstheme="minorHAnsi"/>
                <w:sz w:val="24"/>
                <w:szCs w:val="24"/>
              </w:rPr>
              <w:t>60</w:t>
            </w:r>
          </w:p>
        </w:tc>
        <w:tc>
          <w:tcPr>
            <w:tcW w:w="243" w:type="dxa"/>
          </w:tcPr>
          <w:p w:rsidR="003C7C13" w:rsidRPr="0057402C" w:rsidRDefault="003C7C13" w:rsidP="002243EE">
            <w:pPr>
              <w:jc w:val="center"/>
              <w:rPr>
                <w:rFonts w:cstheme="minorHAnsi"/>
                <w:sz w:val="24"/>
                <w:szCs w:val="24"/>
              </w:rPr>
            </w:pPr>
          </w:p>
        </w:tc>
        <w:tc>
          <w:tcPr>
            <w:tcW w:w="1235"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1236" w:type="dxa"/>
            <w:vAlign w:val="center"/>
          </w:tcPr>
          <w:p w:rsidR="003C7C13" w:rsidRPr="0057402C" w:rsidRDefault="003C7C13" w:rsidP="002243EE">
            <w:pPr>
              <w:jc w:val="center"/>
              <w:rPr>
                <w:color w:val="000000"/>
                <w:sz w:val="24"/>
                <w:szCs w:val="24"/>
              </w:rPr>
            </w:pPr>
            <w:r w:rsidRPr="0057402C">
              <w:rPr>
                <w:color w:val="000000"/>
                <w:sz w:val="24"/>
                <w:szCs w:val="24"/>
              </w:rPr>
              <w:t>-3</w:t>
            </w:r>
          </w:p>
        </w:tc>
        <w:tc>
          <w:tcPr>
            <w:tcW w:w="499" w:type="dxa"/>
          </w:tcPr>
          <w:p w:rsidR="003C7C13" w:rsidRPr="0057402C" w:rsidRDefault="003C7C13" w:rsidP="002243EE">
            <w:pPr>
              <w:jc w:val="center"/>
              <w:rPr>
                <w:rFonts w:cstheme="minorHAnsi"/>
                <w:sz w:val="24"/>
                <w:szCs w:val="24"/>
              </w:rPr>
            </w:pPr>
          </w:p>
        </w:tc>
        <w:tc>
          <w:tcPr>
            <w:tcW w:w="2422" w:type="dxa"/>
            <w:vAlign w:val="center"/>
          </w:tcPr>
          <w:p w:rsidR="003C7C13" w:rsidRPr="0057402C" w:rsidRDefault="003C7C13" w:rsidP="002243EE">
            <w:pPr>
              <w:jc w:val="center"/>
              <w:rPr>
                <w:color w:val="000000"/>
                <w:sz w:val="24"/>
                <w:szCs w:val="24"/>
              </w:rPr>
            </w:pPr>
            <w:r w:rsidRPr="0057402C">
              <w:rPr>
                <w:color w:val="000000"/>
                <w:sz w:val="24"/>
                <w:szCs w:val="24"/>
              </w:rPr>
              <w:t>63</w:t>
            </w:r>
          </w:p>
        </w:tc>
        <w:tc>
          <w:tcPr>
            <w:tcW w:w="2258" w:type="dxa"/>
            <w:vAlign w:val="center"/>
          </w:tcPr>
          <w:p w:rsidR="003C7C13" w:rsidRPr="0057402C" w:rsidRDefault="003C7C13" w:rsidP="002243EE">
            <w:pPr>
              <w:jc w:val="center"/>
              <w:rPr>
                <w:color w:val="000000"/>
                <w:sz w:val="24"/>
                <w:szCs w:val="24"/>
              </w:rPr>
            </w:pPr>
            <w:r w:rsidRPr="0057402C">
              <w:rPr>
                <w:color w:val="000000"/>
                <w:sz w:val="24"/>
                <w:szCs w:val="24"/>
              </w:rPr>
              <w:t>57</w:t>
            </w:r>
          </w:p>
        </w:tc>
      </w:tr>
    </w:tbl>
    <w:p w:rsidR="00985A67" w:rsidRPr="00AE7232" w:rsidRDefault="00985A67"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Note: </w:t>
      </w:r>
      <w:proofErr w:type="spellStart"/>
      <w:r w:rsidRPr="00AE7232">
        <w:rPr>
          <w:rFonts w:asciiTheme="minorHAnsi" w:hAnsiTheme="minorHAnsi"/>
          <w:color w:val="000000"/>
        </w:rPr>
        <w:t>Cov</w:t>
      </w:r>
      <w:proofErr w:type="spellEnd"/>
      <w:r w:rsidRPr="00AE7232">
        <w:rPr>
          <w:rFonts w:asciiTheme="minorHAnsi" w:hAnsiTheme="minorHAnsi"/>
          <w:color w:val="000000"/>
        </w:rPr>
        <w:t>(e</w:t>
      </w:r>
      <w:proofErr w:type="gramStart"/>
      <w:r w:rsidRPr="00AE7232">
        <w:rPr>
          <w:rFonts w:asciiTheme="minorHAnsi" w:hAnsiTheme="minorHAnsi"/>
          <w:color w:val="000000"/>
        </w:rPr>
        <w:t>1,e</w:t>
      </w:r>
      <w:proofErr w:type="gramEnd"/>
      <w:r w:rsidRPr="00AE7232">
        <w:rPr>
          <w:rFonts w:asciiTheme="minorHAnsi" w:hAnsiTheme="minorHAnsi"/>
          <w:color w:val="000000"/>
        </w:rPr>
        <w:t xml:space="preserve">2) = 0.00, </w:t>
      </w:r>
      <w:proofErr w:type="spellStart"/>
      <w:r w:rsidRPr="00AE7232">
        <w:rPr>
          <w:rFonts w:asciiTheme="minorHAnsi" w:hAnsiTheme="minorHAnsi"/>
          <w:color w:val="000000"/>
        </w:rPr>
        <w:t>Cov</w:t>
      </w:r>
      <w:proofErr w:type="spellEnd"/>
      <w:r w:rsidRPr="00AE7232">
        <w:rPr>
          <w:rFonts w:asciiTheme="minorHAnsi" w:hAnsiTheme="minorHAnsi"/>
          <w:color w:val="000000"/>
        </w:rPr>
        <w:t xml:space="preserve">(e1,T) = 0.00, </w:t>
      </w:r>
      <w:proofErr w:type="spellStart"/>
      <w:r w:rsidRPr="00AE7232">
        <w:rPr>
          <w:rFonts w:asciiTheme="minorHAnsi" w:hAnsiTheme="minorHAnsi"/>
          <w:color w:val="000000"/>
        </w:rPr>
        <w:t>Cov</w:t>
      </w:r>
      <w:proofErr w:type="spellEnd"/>
      <w:r w:rsidRPr="00AE7232">
        <w:rPr>
          <w:rFonts w:asciiTheme="minorHAnsi" w:hAnsiTheme="minorHAnsi"/>
          <w:color w:val="000000"/>
        </w:rPr>
        <w:t>(e2, T) = 0.00</w:t>
      </w:r>
      <w:r w:rsidR="00C21837" w:rsidRPr="00AE7232">
        <w:rPr>
          <w:rFonts w:asciiTheme="minorHAnsi" w:hAnsiTheme="minorHAnsi"/>
          <w:color w:val="000000"/>
        </w:rPr>
        <w:t>; errors uncorrelated with each other and true scores.</w:t>
      </w:r>
    </w:p>
    <w:p w:rsidR="00985A67" w:rsidRPr="00AE7232" w:rsidRDefault="00985A67" w:rsidP="00F9543B">
      <w:pPr>
        <w:pStyle w:val="auto-style1"/>
        <w:spacing w:before="0" w:beforeAutospacing="0" w:after="0" w:afterAutospacing="0"/>
        <w:rPr>
          <w:rFonts w:asciiTheme="minorHAnsi" w:hAnsiTheme="minorHAnsi"/>
          <w:color w:val="000000"/>
        </w:rPr>
      </w:pPr>
    </w:p>
    <w:p w:rsidR="00165976" w:rsidRPr="00AE7232" w:rsidRDefault="00165976" w:rsidP="00165976">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How well does Pearson r work if “random” measurement error is introduced to true scores?</w:t>
      </w:r>
    </w:p>
    <w:p w:rsidR="007C3855" w:rsidRPr="00AE7232" w:rsidRDefault="007C3855" w:rsidP="00F9543B">
      <w:pPr>
        <w:pStyle w:val="auto-style1"/>
        <w:spacing w:before="0" w:beforeAutospacing="0" w:after="0" w:afterAutospacing="0"/>
        <w:rPr>
          <w:rFonts w:asciiTheme="minorHAnsi" w:hAnsiTheme="minorHAnsi"/>
          <w:color w:val="000000"/>
        </w:rPr>
      </w:pPr>
    </w:p>
    <w:p w:rsidR="00921187" w:rsidRDefault="001B44E5"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Variances for true scores and observed scores reported below.</w:t>
      </w:r>
    </w:p>
    <w:p w:rsidR="00482760" w:rsidRPr="00AE7232" w:rsidRDefault="00482760" w:rsidP="00F9543B">
      <w:pPr>
        <w:pStyle w:val="auto-style1"/>
        <w:spacing w:before="0" w:beforeAutospacing="0" w:after="0" w:afterAutospacing="0"/>
        <w:rPr>
          <w:rFonts w:asciiTheme="minorHAnsi" w:hAnsiTheme="minorHAnsi"/>
          <w:color w:val="000000"/>
        </w:rPr>
      </w:pPr>
    </w:p>
    <w:p w:rsidR="002756A7" w:rsidRPr="00AE7232" w:rsidRDefault="00921187"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VAR(T) = 140.00 (Variance of 16 true scores</w:t>
      </w:r>
      <w:r w:rsidR="00BD6EEB" w:rsidRPr="00AE7232">
        <w:rPr>
          <w:rFonts w:asciiTheme="minorHAnsi" w:hAnsiTheme="minorHAnsi"/>
          <w:color w:val="000000"/>
        </w:rPr>
        <w:t xml:space="preserve"> to mimic test and retest situation</w:t>
      </w:r>
      <w:r w:rsidRPr="00AE7232">
        <w:rPr>
          <w:rFonts w:asciiTheme="minorHAnsi" w:hAnsiTheme="minorHAnsi"/>
          <w:color w:val="000000"/>
        </w:rPr>
        <w:t>)</w:t>
      </w:r>
    </w:p>
    <w:p w:rsidR="00921187" w:rsidRPr="00AE7232" w:rsidRDefault="00921187"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VAR(X) = 149.60 (Variance of both Time 1 and Time 2 observed scores combined)</w:t>
      </w:r>
    </w:p>
    <w:p w:rsidR="00985A67" w:rsidRPr="00AE7232" w:rsidRDefault="00985A67" w:rsidP="00F9543B">
      <w:pPr>
        <w:pStyle w:val="auto-style1"/>
        <w:spacing w:before="0" w:beforeAutospacing="0" w:after="0" w:afterAutospacing="0"/>
        <w:rPr>
          <w:rFonts w:asciiTheme="minorHAnsi" w:hAnsiTheme="minorHAnsi"/>
          <w:color w:val="000000"/>
        </w:rPr>
      </w:pPr>
    </w:p>
    <w:p w:rsidR="001B44E5" w:rsidRPr="00AE7232" w:rsidRDefault="001B44E5"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The CTT reliability is </w:t>
      </w:r>
    </w:p>
    <w:p w:rsidR="001B44E5" w:rsidRPr="00AE7232" w:rsidRDefault="001B44E5" w:rsidP="00F9543B">
      <w:pPr>
        <w:pStyle w:val="auto-style1"/>
        <w:spacing w:before="0" w:beforeAutospacing="0" w:after="0" w:afterAutospacing="0"/>
        <w:rPr>
          <w:rFonts w:asciiTheme="minorHAnsi" w:hAnsiTheme="minorHAnsi"/>
          <w:color w:val="000000"/>
        </w:rPr>
      </w:pPr>
    </w:p>
    <w:p w:rsidR="001B44E5" w:rsidRPr="00AE7232" w:rsidRDefault="001B44E5" w:rsidP="001B44E5">
      <w:pPr>
        <w:pStyle w:val="auto-style1"/>
        <w:spacing w:before="0" w:beforeAutospacing="0" w:after="0" w:afterAutospacing="0"/>
        <w:ind w:left="720"/>
        <w:rPr>
          <w:rFonts w:asciiTheme="minorHAnsi" w:hAnsiTheme="minorHAnsi"/>
          <w:color w:val="000000"/>
        </w:rPr>
      </w:pPr>
      <w:proofErr w:type="spellStart"/>
      <w:r w:rsidRPr="00AE7232">
        <w:rPr>
          <w:rFonts w:asciiTheme="minorHAnsi" w:hAnsiTheme="minorHAnsi"/>
          <w:color w:val="000000"/>
        </w:rPr>
        <w:t>rxx</w:t>
      </w:r>
      <w:proofErr w:type="spellEnd"/>
      <w:r w:rsidRPr="00AE7232">
        <w:rPr>
          <w:rFonts w:asciiTheme="minorHAnsi" w:hAnsiTheme="minorHAnsi"/>
          <w:color w:val="000000"/>
        </w:rPr>
        <w:t xml:space="preserve"> =  </w:t>
      </w:r>
      <w:r w:rsidRPr="00AE7232">
        <w:rPr>
          <w:rFonts w:asciiTheme="minorHAnsi" w:hAnsiTheme="minorHAnsi"/>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VAR(X)</m:t>
            </m:r>
          </m:den>
        </m:f>
      </m:oMath>
      <w:r w:rsidRPr="00AE7232">
        <w:rPr>
          <w:rFonts w:asciiTheme="minorHAnsi" w:hAnsiTheme="minorHAnsi"/>
          <w:color w:val="000000"/>
        </w:rPr>
        <w:t xml:space="preserve">  =    </w:t>
      </w:r>
      <m:oMath>
        <m:f>
          <m:fPr>
            <m:ctrlPr>
              <w:rPr>
                <w:rFonts w:ascii="Cambria Math" w:hAnsi="Cambria Math"/>
                <w:color w:val="000000"/>
                <w:sz w:val="32"/>
                <w:szCs w:val="32"/>
              </w:rPr>
            </m:ctrlPr>
          </m:fPr>
          <m:num>
            <m:r>
              <m:rPr>
                <m:sty m:val="p"/>
              </m:rPr>
              <w:rPr>
                <w:rFonts w:ascii="Cambria Math" w:hAnsi="Cambria Math"/>
                <w:color w:val="000000"/>
                <w:sz w:val="32"/>
                <w:szCs w:val="32"/>
              </w:rPr>
              <m:t>140.00</m:t>
            </m:r>
          </m:num>
          <m:den>
            <m:r>
              <w:rPr>
                <w:rFonts w:ascii="Cambria Math" w:hAnsi="Cambria Math"/>
                <w:color w:val="000000"/>
                <w:sz w:val="32"/>
                <w:szCs w:val="32"/>
              </w:rPr>
              <m:t>149.60</m:t>
            </m:r>
          </m:den>
        </m:f>
      </m:oMath>
      <w:r w:rsidRPr="00AE7232">
        <w:rPr>
          <w:rFonts w:asciiTheme="minorHAnsi" w:hAnsiTheme="minorHAnsi"/>
          <w:color w:val="000000"/>
        </w:rPr>
        <w:t xml:space="preserve">  = 0.935</w:t>
      </w:r>
      <w:r w:rsidRPr="00AE7232">
        <w:rPr>
          <w:rFonts w:asciiTheme="minorHAnsi" w:hAnsiTheme="minorHAnsi"/>
          <w:color w:val="000000"/>
        </w:rPr>
        <w:br/>
      </w:r>
    </w:p>
    <w:p w:rsidR="001B44E5" w:rsidRPr="00AE7232" w:rsidRDefault="00EE4452"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which means that 93.5% of variance in observed scores is due to true score variance, or 100(1 - .935) = 6.</w:t>
      </w:r>
      <w:r w:rsidR="0041363E">
        <w:rPr>
          <w:rFonts w:asciiTheme="minorHAnsi" w:hAnsiTheme="minorHAnsi"/>
          <w:color w:val="000000"/>
        </w:rPr>
        <w:t>5</w:t>
      </w:r>
      <w:r w:rsidRPr="00AE7232">
        <w:rPr>
          <w:rFonts w:asciiTheme="minorHAnsi" w:hAnsiTheme="minorHAnsi"/>
          <w:color w:val="000000"/>
        </w:rPr>
        <w:t xml:space="preserve">% is error variance. </w:t>
      </w:r>
    </w:p>
    <w:p w:rsidR="00CC6CE4" w:rsidRPr="00AE7232" w:rsidRDefault="00CC6CE4" w:rsidP="00F9543B">
      <w:pPr>
        <w:pStyle w:val="auto-style1"/>
        <w:spacing w:before="0" w:beforeAutospacing="0" w:after="0" w:afterAutospacing="0"/>
        <w:rPr>
          <w:rFonts w:asciiTheme="minorHAnsi" w:hAnsiTheme="minorHAnsi"/>
          <w:color w:val="000000"/>
        </w:rPr>
      </w:pPr>
    </w:p>
    <w:p w:rsidR="00CC6CE4" w:rsidRPr="00AE7232" w:rsidRDefault="00CC6CE4"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Pearson correlation for these data is </w:t>
      </w:r>
    </w:p>
    <w:p w:rsidR="00CC6CE4" w:rsidRPr="00AE7232" w:rsidRDefault="00CC6CE4" w:rsidP="00F9543B">
      <w:pPr>
        <w:pStyle w:val="auto-style1"/>
        <w:spacing w:before="0" w:beforeAutospacing="0" w:after="0" w:afterAutospacing="0"/>
        <w:rPr>
          <w:rFonts w:asciiTheme="minorHAnsi" w:hAnsiTheme="minorHAnsi"/>
          <w:color w:val="000000"/>
        </w:rPr>
      </w:pPr>
    </w:p>
    <w:p w:rsidR="008E226F" w:rsidRPr="00AE7232" w:rsidRDefault="00CC6CE4" w:rsidP="00CC6CE4">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r = 0.935</w:t>
      </w:r>
      <w:r w:rsidR="009E2E2A" w:rsidRPr="00AE7232">
        <w:rPr>
          <w:rFonts w:asciiTheme="minorHAnsi" w:hAnsiTheme="minorHAnsi"/>
          <w:color w:val="000000"/>
        </w:rPr>
        <w:t xml:space="preserve">  </w:t>
      </w:r>
    </w:p>
    <w:p w:rsidR="008E226F" w:rsidRPr="00AE7232" w:rsidRDefault="008E226F" w:rsidP="008E226F">
      <w:pPr>
        <w:pStyle w:val="auto-style1"/>
        <w:spacing w:before="0" w:beforeAutospacing="0" w:after="0" w:afterAutospacing="0"/>
        <w:rPr>
          <w:rFonts w:asciiTheme="minorHAnsi" w:hAnsiTheme="minorHAnsi"/>
          <w:color w:val="000000"/>
        </w:rPr>
      </w:pPr>
    </w:p>
    <w:p w:rsidR="00CC6CE4" w:rsidRPr="00AE7232" w:rsidRDefault="002B5B0F" w:rsidP="008E226F">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Note: </w:t>
      </w:r>
      <w:r w:rsidR="008E226F" w:rsidRPr="00AE7232">
        <w:rPr>
          <w:rFonts w:asciiTheme="minorHAnsi" w:hAnsiTheme="minorHAnsi"/>
          <w:color w:val="000000"/>
        </w:rPr>
        <w:t>C</w:t>
      </w:r>
      <w:r w:rsidR="009E2E2A" w:rsidRPr="00AE7232">
        <w:rPr>
          <w:rFonts w:asciiTheme="minorHAnsi" w:hAnsiTheme="minorHAnsi"/>
          <w:color w:val="000000"/>
        </w:rPr>
        <w:t>onfirm with SPSS</w:t>
      </w:r>
      <w:r w:rsidR="008E226F" w:rsidRPr="00AE7232">
        <w:rPr>
          <w:rFonts w:asciiTheme="minorHAnsi" w:hAnsiTheme="minorHAnsi"/>
          <w:color w:val="000000"/>
        </w:rPr>
        <w:t xml:space="preserve"> or Excel.</w:t>
      </w:r>
    </w:p>
    <w:p w:rsidR="00CC6CE4" w:rsidRPr="00AE7232" w:rsidRDefault="00CC6CE4" w:rsidP="00F9543B">
      <w:pPr>
        <w:pStyle w:val="auto-style1"/>
        <w:spacing w:before="0" w:beforeAutospacing="0" w:after="0" w:afterAutospacing="0"/>
        <w:rPr>
          <w:rFonts w:asciiTheme="minorHAnsi" w:hAnsiTheme="minorHAnsi"/>
          <w:color w:val="000000"/>
        </w:rPr>
      </w:pPr>
    </w:p>
    <w:p w:rsidR="00EE4452" w:rsidRPr="00AE7232" w:rsidRDefault="000127AB" w:rsidP="00F9543B">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Results show that Pearson r works well to measure reliability when only random measurement error is included</w:t>
      </w:r>
      <w:r w:rsidR="00446794">
        <w:rPr>
          <w:rFonts w:asciiTheme="minorHAnsi" w:hAnsiTheme="minorHAnsi"/>
          <w:color w:val="000000"/>
        </w:rPr>
        <w:t xml:space="preserve">, and the means for both sets of scores are the same or similar. In Example 2 above, the means for </w:t>
      </w:r>
      <w:r w:rsidR="00446794">
        <w:rPr>
          <w:rFonts w:asciiTheme="minorHAnsi" w:hAnsiTheme="minorHAnsi"/>
          <w:color w:val="000000"/>
        </w:rPr>
        <w:lastRenderedPageBreak/>
        <w:t>Observed Time 1 = 77.50 and for Observed Time 2 = 77.50</w:t>
      </w:r>
      <w:r w:rsidRPr="00AE7232">
        <w:rPr>
          <w:rFonts w:asciiTheme="minorHAnsi" w:hAnsiTheme="minorHAnsi"/>
          <w:color w:val="000000"/>
        </w:rPr>
        <w:t xml:space="preserve">. </w:t>
      </w:r>
      <w:r w:rsidR="006626E4">
        <w:rPr>
          <w:rFonts w:asciiTheme="minorHAnsi" w:hAnsiTheme="minorHAnsi"/>
          <w:color w:val="000000"/>
        </w:rPr>
        <w:t>However, Pearson r can fail</w:t>
      </w:r>
      <w:r w:rsidR="00FA623A" w:rsidRPr="00AE7232">
        <w:rPr>
          <w:rFonts w:asciiTheme="minorHAnsi" w:hAnsiTheme="minorHAnsi"/>
          <w:color w:val="000000"/>
        </w:rPr>
        <w:t xml:space="preserve"> when non-random error is included</w:t>
      </w:r>
      <w:r w:rsidR="006626E4">
        <w:rPr>
          <w:rFonts w:asciiTheme="minorHAnsi" w:hAnsiTheme="minorHAnsi"/>
          <w:color w:val="000000"/>
        </w:rPr>
        <w:t xml:space="preserve"> that changes means </w:t>
      </w:r>
      <w:r w:rsidR="00906EC5">
        <w:rPr>
          <w:rFonts w:asciiTheme="minorHAnsi" w:hAnsiTheme="minorHAnsi"/>
          <w:color w:val="000000"/>
        </w:rPr>
        <w:t xml:space="preserve">between the two sets of scores. </w:t>
      </w:r>
    </w:p>
    <w:p w:rsidR="00F9543B" w:rsidRPr="00AE7232" w:rsidRDefault="00F9543B" w:rsidP="00F9543B">
      <w:pPr>
        <w:pStyle w:val="auto-style1"/>
        <w:spacing w:before="0" w:beforeAutospacing="0" w:after="0" w:afterAutospacing="0"/>
        <w:rPr>
          <w:rFonts w:asciiTheme="minorHAnsi" w:hAnsiTheme="minorHAnsi"/>
          <w:color w:val="000000"/>
        </w:rPr>
      </w:pPr>
    </w:p>
    <w:p w:rsidR="00F9543B" w:rsidRPr="00AE7232" w:rsidRDefault="00F9543B" w:rsidP="00F9543B">
      <w:pPr>
        <w:pStyle w:val="auto-style1"/>
        <w:spacing w:before="0" w:beforeAutospacing="0" w:after="0" w:afterAutospacing="0"/>
        <w:rPr>
          <w:rFonts w:asciiTheme="minorHAnsi" w:hAnsiTheme="minorHAnsi"/>
          <w:b/>
          <w:color w:val="000000"/>
        </w:rPr>
      </w:pPr>
      <w:r w:rsidRPr="00AE7232">
        <w:rPr>
          <w:rFonts w:asciiTheme="minorHAnsi" w:hAnsiTheme="minorHAnsi"/>
          <w:b/>
          <w:color w:val="000000"/>
        </w:rPr>
        <w:t xml:space="preserve">3. Consistency vs Agreement </w:t>
      </w:r>
    </w:p>
    <w:p w:rsidR="00335C34" w:rsidRPr="00AE7232" w:rsidRDefault="00335C34" w:rsidP="00F9543B">
      <w:pPr>
        <w:spacing w:after="0"/>
        <w:rPr>
          <w:rFonts w:cstheme="minorHAnsi"/>
          <w:sz w:val="24"/>
          <w:szCs w:val="24"/>
        </w:rPr>
      </w:pPr>
    </w:p>
    <w:p w:rsidR="00842E9B" w:rsidRPr="00AE7232" w:rsidRDefault="00842E9B" w:rsidP="00F9543B">
      <w:pPr>
        <w:spacing w:after="0"/>
        <w:rPr>
          <w:rFonts w:cstheme="minorHAnsi"/>
          <w:sz w:val="24"/>
          <w:szCs w:val="24"/>
        </w:rPr>
      </w:pPr>
      <w:r w:rsidRPr="00AE7232">
        <w:rPr>
          <w:rFonts w:cstheme="minorHAnsi"/>
          <w:sz w:val="24"/>
          <w:szCs w:val="24"/>
        </w:rPr>
        <w:t>Consistency refers to the relative position of scores across two sets of scores. Consistency is an assessment of whether two sets of scores tend to rank order something i</w:t>
      </w:r>
      <w:r w:rsidR="00BE6766">
        <w:rPr>
          <w:rFonts w:cstheme="minorHAnsi"/>
          <w:sz w:val="24"/>
          <w:szCs w:val="24"/>
        </w:rPr>
        <w:t>n</w:t>
      </w:r>
      <w:bookmarkStart w:id="0" w:name="_GoBack"/>
      <w:bookmarkEnd w:id="0"/>
      <w:r w:rsidRPr="00AE7232">
        <w:rPr>
          <w:rFonts w:cstheme="minorHAnsi"/>
          <w:sz w:val="24"/>
          <w:szCs w:val="24"/>
        </w:rPr>
        <w:t xml:space="preserve"> similar positions.  </w:t>
      </w:r>
    </w:p>
    <w:p w:rsidR="00842E9B" w:rsidRPr="00AE7232" w:rsidRDefault="00842E9B" w:rsidP="00F9543B">
      <w:pPr>
        <w:spacing w:after="0"/>
        <w:rPr>
          <w:rFonts w:cstheme="minorHAnsi"/>
          <w:sz w:val="24"/>
          <w:szCs w:val="24"/>
        </w:rPr>
      </w:pPr>
    </w:p>
    <w:p w:rsidR="00842E9B" w:rsidRPr="00AE7232" w:rsidRDefault="00B47DFB" w:rsidP="00F9543B">
      <w:pPr>
        <w:spacing w:after="0"/>
        <w:rPr>
          <w:rFonts w:cstheme="minorHAnsi"/>
          <w:sz w:val="24"/>
          <w:szCs w:val="24"/>
        </w:rPr>
      </w:pPr>
      <w:r w:rsidRPr="00AE7232">
        <w:rPr>
          <w:rFonts w:cstheme="minorHAnsi"/>
          <w:sz w:val="24"/>
          <w:szCs w:val="24"/>
        </w:rPr>
        <w:t xml:space="preserve">Agreement refers to the degree to which two sets of scores agree or show little difference in actual scores; the lower the absolute difference, the greater the agreement between scores. </w:t>
      </w:r>
    </w:p>
    <w:p w:rsidR="00B47DFB" w:rsidRPr="00AE7232" w:rsidRDefault="00B47DFB" w:rsidP="00F9543B">
      <w:pPr>
        <w:spacing w:after="0"/>
        <w:rPr>
          <w:rFonts w:cstheme="minorHAnsi"/>
          <w:sz w:val="24"/>
          <w:szCs w:val="24"/>
        </w:rPr>
      </w:pPr>
    </w:p>
    <w:p w:rsidR="00D20BD5" w:rsidRDefault="00D20BD5" w:rsidP="00F9543B">
      <w:pPr>
        <w:spacing w:after="0"/>
        <w:rPr>
          <w:rFonts w:cstheme="minorHAnsi"/>
          <w:sz w:val="24"/>
          <w:szCs w:val="24"/>
        </w:rPr>
      </w:pPr>
      <w:r w:rsidRPr="00AE7232">
        <w:rPr>
          <w:rFonts w:cstheme="minorHAnsi"/>
          <w:sz w:val="24"/>
          <w:szCs w:val="24"/>
        </w:rPr>
        <w:t>Pearson r is designed to provide a measure of consistency. Loosely described, this means Pearson r help</w:t>
      </w:r>
      <w:r w:rsidR="00480BE4" w:rsidRPr="00AE7232">
        <w:rPr>
          <w:rFonts w:cstheme="minorHAnsi"/>
          <w:sz w:val="24"/>
          <w:szCs w:val="24"/>
        </w:rPr>
        <w:t>s</w:t>
      </w:r>
      <w:r w:rsidRPr="00AE7232">
        <w:rPr>
          <w:rFonts w:cstheme="minorHAnsi"/>
          <w:sz w:val="24"/>
          <w:szCs w:val="24"/>
        </w:rPr>
        <w:t xml:space="preserve"> </w:t>
      </w:r>
      <w:r w:rsidR="001E11B9">
        <w:rPr>
          <w:rFonts w:cstheme="minorHAnsi"/>
          <w:sz w:val="24"/>
          <w:szCs w:val="24"/>
        </w:rPr>
        <w:t xml:space="preserve">assess </w:t>
      </w:r>
      <w:r w:rsidR="00480BE4" w:rsidRPr="00AE7232">
        <w:rPr>
          <w:rFonts w:cstheme="minorHAnsi"/>
          <w:sz w:val="24"/>
          <w:szCs w:val="24"/>
        </w:rPr>
        <w:t>w</w:t>
      </w:r>
      <w:r w:rsidRPr="00AE7232">
        <w:rPr>
          <w:rFonts w:cstheme="minorHAnsi"/>
          <w:sz w:val="24"/>
          <w:szCs w:val="24"/>
        </w:rPr>
        <w:t xml:space="preserve">hether relative rank appears to be replicated from one set of scores to another. </w:t>
      </w:r>
    </w:p>
    <w:p w:rsidR="001E11B9" w:rsidRDefault="001E11B9" w:rsidP="00F9543B">
      <w:pPr>
        <w:spacing w:after="0"/>
        <w:rPr>
          <w:rFonts w:cstheme="minorHAnsi"/>
          <w:sz w:val="24"/>
          <w:szCs w:val="24"/>
        </w:rPr>
      </w:pPr>
    </w:p>
    <w:p w:rsidR="001E11B9" w:rsidRDefault="001E11B9" w:rsidP="001E11B9">
      <w:pPr>
        <w:spacing w:after="0"/>
        <w:rPr>
          <w:rFonts w:cstheme="minorHAnsi"/>
          <w:sz w:val="24"/>
          <w:szCs w:val="24"/>
        </w:rPr>
      </w:pPr>
      <w:r w:rsidRPr="00AE7232">
        <w:rPr>
          <w:rFonts w:cstheme="minorHAnsi"/>
          <w:sz w:val="24"/>
          <w:szCs w:val="24"/>
        </w:rPr>
        <w:t xml:space="preserve">Pearson r does not assess magnitude of absolute differences and can therefore present a misleading assessment of reliability when test-retest scores or parallel scores show large differences. </w:t>
      </w:r>
    </w:p>
    <w:p w:rsidR="001E11B9" w:rsidRDefault="001E11B9" w:rsidP="001E11B9">
      <w:pPr>
        <w:spacing w:after="0"/>
        <w:rPr>
          <w:rFonts w:cstheme="minorHAnsi"/>
          <w:sz w:val="24"/>
          <w:szCs w:val="24"/>
        </w:rPr>
      </w:pPr>
    </w:p>
    <w:p w:rsidR="001E11B9" w:rsidRPr="00AE7232" w:rsidRDefault="001E11B9" w:rsidP="001E11B9">
      <w:pPr>
        <w:spacing w:after="0"/>
        <w:rPr>
          <w:rFonts w:cstheme="minorHAnsi"/>
          <w:sz w:val="24"/>
          <w:szCs w:val="24"/>
        </w:rPr>
      </w:pPr>
      <w:r w:rsidRPr="00AE7232">
        <w:rPr>
          <w:rFonts w:cstheme="minorHAnsi"/>
          <w:sz w:val="24"/>
          <w:szCs w:val="24"/>
        </w:rPr>
        <w:t xml:space="preserve">As Example 3 shows, Pearson r shows a value of .91 for the Relative Reliability scores, but note that the actual scores are </w:t>
      </w:r>
      <w:r w:rsidR="00261892">
        <w:rPr>
          <w:rFonts w:cstheme="minorHAnsi"/>
          <w:sz w:val="24"/>
          <w:szCs w:val="24"/>
        </w:rPr>
        <w:t xml:space="preserve">very </w:t>
      </w:r>
      <w:r w:rsidRPr="00AE7232">
        <w:rPr>
          <w:rFonts w:cstheme="minorHAnsi"/>
          <w:sz w:val="24"/>
          <w:szCs w:val="24"/>
        </w:rPr>
        <w:t>different</w:t>
      </w:r>
      <w:r w:rsidR="00757F82">
        <w:rPr>
          <w:rFonts w:cstheme="minorHAnsi"/>
          <w:sz w:val="24"/>
          <w:szCs w:val="24"/>
        </w:rPr>
        <w:t xml:space="preserve"> (Mean for Test 1 = 77.50, mean for Test 2 = 16.62).</w:t>
      </w:r>
    </w:p>
    <w:p w:rsidR="001E11B9" w:rsidRDefault="001E11B9" w:rsidP="00F9543B">
      <w:pPr>
        <w:spacing w:after="0"/>
        <w:rPr>
          <w:rFonts w:cstheme="minorHAnsi"/>
          <w:sz w:val="24"/>
          <w:szCs w:val="24"/>
        </w:rPr>
      </w:pPr>
    </w:p>
    <w:p w:rsidR="00D20BD5" w:rsidRPr="00AE7232" w:rsidRDefault="00D20BD5" w:rsidP="00D20BD5">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Example 3: Relative vs. Absolute Reliability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
        <w:gridCol w:w="433"/>
        <w:gridCol w:w="1005"/>
        <w:gridCol w:w="981"/>
        <w:gridCol w:w="310"/>
        <w:gridCol w:w="880"/>
        <w:gridCol w:w="885"/>
        <w:gridCol w:w="1183"/>
        <w:gridCol w:w="1005"/>
        <w:gridCol w:w="1091"/>
        <w:gridCol w:w="1235"/>
      </w:tblGrid>
      <w:tr w:rsidR="008F0CF8" w:rsidRPr="006C73B4" w:rsidTr="00C90760">
        <w:tc>
          <w:tcPr>
            <w:tcW w:w="1067" w:type="dxa"/>
            <w:tcBorders>
              <w:top w:val="single" w:sz="4" w:space="0" w:color="auto"/>
            </w:tcBorders>
          </w:tcPr>
          <w:p w:rsidR="008F0CF8" w:rsidRPr="006C73B4" w:rsidRDefault="008F0CF8" w:rsidP="00964170">
            <w:pPr>
              <w:jc w:val="center"/>
              <w:rPr>
                <w:rFonts w:cstheme="minorHAnsi"/>
                <w:sz w:val="24"/>
                <w:szCs w:val="24"/>
              </w:rPr>
            </w:pPr>
          </w:p>
        </w:tc>
        <w:tc>
          <w:tcPr>
            <w:tcW w:w="433" w:type="dxa"/>
            <w:tcBorders>
              <w:top w:val="single" w:sz="4" w:space="0" w:color="auto"/>
            </w:tcBorders>
          </w:tcPr>
          <w:p w:rsidR="008F0CF8" w:rsidRPr="006C73B4" w:rsidRDefault="008F0CF8" w:rsidP="00964170">
            <w:pPr>
              <w:jc w:val="center"/>
              <w:rPr>
                <w:rFonts w:cstheme="minorHAnsi"/>
                <w:sz w:val="24"/>
                <w:szCs w:val="24"/>
              </w:rPr>
            </w:pPr>
          </w:p>
        </w:tc>
        <w:tc>
          <w:tcPr>
            <w:tcW w:w="4061" w:type="dxa"/>
            <w:gridSpan w:val="5"/>
            <w:tcBorders>
              <w:top w:val="single" w:sz="4" w:space="0" w:color="auto"/>
              <w:bottom w:val="single" w:sz="4" w:space="0" w:color="auto"/>
            </w:tcBorders>
          </w:tcPr>
          <w:p w:rsidR="008F0CF8" w:rsidRPr="006C73B4" w:rsidRDefault="008F0CF8" w:rsidP="00964170">
            <w:pPr>
              <w:jc w:val="center"/>
              <w:rPr>
                <w:rFonts w:cstheme="minorHAnsi"/>
                <w:sz w:val="24"/>
                <w:szCs w:val="24"/>
              </w:rPr>
            </w:pPr>
            <w:r w:rsidRPr="006C73B4">
              <w:rPr>
                <w:rFonts w:cstheme="minorHAnsi"/>
                <w:sz w:val="24"/>
                <w:szCs w:val="24"/>
              </w:rPr>
              <w:t>Relative Reliability, Consistency</w:t>
            </w:r>
          </w:p>
        </w:tc>
        <w:tc>
          <w:tcPr>
            <w:tcW w:w="1183" w:type="dxa"/>
            <w:tcBorders>
              <w:top w:val="single" w:sz="4" w:space="0" w:color="auto"/>
            </w:tcBorders>
          </w:tcPr>
          <w:p w:rsidR="008F0CF8" w:rsidRPr="006C73B4" w:rsidRDefault="008F0CF8" w:rsidP="00964170">
            <w:pPr>
              <w:jc w:val="center"/>
              <w:rPr>
                <w:rFonts w:cstheme="minorHAnsi"/>
                <w:sz w:val="24"/>
                <w:szCs w:val="24"/>
              </w:rPr>
            </w:pPr>
          </w:p>
        </w:tc>
        <w:tc>
          <w:tcPr>
            <w:tcW w:w="3331" w:type="dxa"/>
            <w:gridSpan w:val="3"/>
            <w:tcBorders>
              <w:top w:val="single" w:sz="4" w:space="0" w:color="auto"/>
              <w:bottom w:val="single" w:sz="4" w:space="0" w:color="auto"/>
            </w:tcBorders>
          </w:tcPr>
          <w:p w:rsidR="008F0CF8" w:rsidRPr="006C73B4" w:rsidRDefault="008F0CF8" w:rsidP="00964170">
            <w:pPr>
              <w:jc w:val="center"/>
              <w:rPr>
                <w:rFonts w:cstheme="minorHAnsi"/>
                <w:sz w:val="24"/>
                <w:szCs w:val="24"/>
              </w:rPr>
            </w:pPr>
            <w:r w:rsidRPr="006C73B4">
              <w:rPr>
                <w:rFonts w:cstheme="minorHAnsi"/>
                <w:sz w:val="24"/>
                <w:szCs w:val="24"/>
              </w:rPr>
              <w:t>Absolute Reliability</w:t>
            </w:r>
            <w:r w:rsidR="00842E9B" w:rsidRPr="006C73B4">
              <w:rPr>
                <w:rFonts w:cstheme="minorHAnsi"/>
                <w:sz w:val="24"/>
                <w:szCs w:val="24"/>
              </w:rPr>
              <w:t>, Agreement</w:t>
            </w:r>
          </w:p>
        </w:tc>
      </w:tr>
      <w:tr w:rsidR="00964170" w:rsidRPr="006C73B4" w:rsidTr="006E1923">
        <w:tc>
          <w:tcPr>
            <w:tcW w:w="1067" w:type="dxa"/>
            <w:tcBorders>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Student</w:t>
            </w:r>
          </w:p>
        </w:tc>
        <w:tc>
          <w:tcPr>
            <w:tcW w:w="433" w:type="dxa"/>
          </w:tcPr>
          <w:p w:rsidR="00964170" w:rsidRPr="006C73B4" w:rsidRDefault="00964170" w:rsidP="00964170">
            <w:pPr>
              <w:jc w:val="center"/>
              <w:rPr>
                <w:rFonts w:cstheme="minorHAnsi"/>
                <w:sz w:val="24"/>
                <w:szCs w:val="24"/>
              </w:rPr>
            </w:pPr>
          </w:p>
        </w:tc>
        <w:tc>
          <w:tcPr>
            <w:tcW w:w="1005" w:type="dxa"/>
            <w:tcBorders>
              <w:top w:val="single" w:sz="4" w:space="0" w:color="auto"/>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Test 1</w:t>
            </w:r>
          </w:p>
        </w:tc>
        <w:tc>
          <w:tcPr>
            <w:tcW w:w="981" w:type="dxa"/>
            <w:tcBorders>
              <w:top w:val="single" w:sz="4" w:space="0" w:color="auto"/>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Rank 1</w:t>
            </w:r>
          </w:p>
        </w:tc>
        <w:tc>
          <w:tcPr>
            <w:tcW w:w="310" w:type="dxa"/>
            <w:tcBorders>
              <w:top w:val="single" w:sz="4" w:space="0" w:color="auto"/>
            </w:tcBorders>
          </w:tcPr>
          <w:p w:rsidR="00964170" w:rsidRPr="006C73B4" w:rsidRDefault="00964170" w:rsidP="00964170">
            <w:pPr>
              <w:jc w:val="center"/>
              <w:rPr>
                <w:rFonts w:cstheme="minorHAnsi"/>
                <w:sz w:val="24"/>
                <w:szCs w:val="24"/>
              </w:rPr>
            </w:pPr>
          </w:p>
        </w:tc>
        <w:tc>
          <w:tcPr>
            <w:tcW w:w="880" w:type="dxa"/>
            <w:tcBorders>
              <w:top w:val="single" w:sz="4" w:space="0" w:color="auto"/>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Test 2</w:t>
            </w:r>
          </w:p>
        </w:tc>
        <w:tc>
          <w:tcPr>
            <w:tcW w:w="885" w:type="dxa"/>
            <w:tcBorders>
              <w:top w:val="single" w:sz="4" w:space="0" w:color="auto"/>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Rank 2</w:t>
            </w:r>
          </w:p>
        </w:tc>
        <w:tc>
          <w:tcPr>
            <w:tcW w:w="1183" w:type="dxa"/>
          </w:tcPr>
          <w:p w:rsidR="00964170" w:rsidRPr="006C73B4" w:rsidRDefault="00964170" w:rsidP="00964170">
            <w:pPr>
              <w:jc w:val="center"/>
              <w:rPr>
                <w:rFonts w:cstheme="minorHAnsi"/>
                <w:sz w:val="24"/>
                <w:szCs w:val="24"/>
              </w:rPr>
            </w:pPr>
          </w:p>
        </w:tc>
        <w:tc>
          <w:tcPr>
            <w:tcW w:w="1005" w:type="dxa"/>
            <w:tcBorders>
              <w:top w:val="single" w:sz="4" w:space="0" w:color="auto"/>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Test 1</w:t>
            </w:r>
          </w:p>
        </w:tc>
        <w:tc>
          <w:tcPr>
            <w:tcW w:w="1091" w:type="dxa"/>
            <w:tcBorders>
              <w:top w:val="single" w:sz="4" w:space="0" w:color="auto"/>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Test 2</w:t>
            </w:r>
          </w:p>
        </w:tc>
        <w:tc>
          <w:tcPr>
            <w:tcW w:w="1235" w:type="dxa"/>
            <w:tcBorders>
              <w:top w:val="single" w:sz="4" w:space="0" w:color="auto"/>
              <w:bottom w:val="single" w:sz="4" w:space="0" w:color="auto"/>
            </w:tcBorders>
          </w:tcPr>
          <w:p w:rsidR="00964170" w:rsidRPr="006C73B4" w:rsidRDefault="00964170" w:rsidP="00964170">
            <w:pPr>
              <w:jc w:val="center"/>
              <w:rPr>
                <w:rFonts w:cstheme="minorHAnsi"/>
                <w:sz w:val="24"/>
                <w:szCs w:val="24"/>
              </w:rPr>
            </w:pPr>
            <w:r w:rsidRPr="006C73B4">
              <w:rPr>
                <w:rFonts w:cstheme="minorHAnsi"/>
                <w:sz w:val="24"/>
                <w:szCs w:val="24"/>
              </w:rPr>
              <w:t>Difference</w:t>
            </w:r>
          </w:p>
        </w:tc>
      </w:tr>
      <w:tr w:rsidR="00D40910" w:rsidRPr="006C73B4" w:rsidTr="006E1923">
        <w:tc>
          <w:tcPr>
            <w:tcW w:w="1067"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1</w:t>
            </w:r>
          </w:p>
        </w:tc>
        <w:tc>
          <w:tcPr>
            <w:tcW w:w="433" w:type="dxa"/>
          </w:tcPr>
          <w:p w:rsidR="00D40910" w:rsidRPr="006C73B4" w:rsidRDefault="00D40910" w:rsidP="00D40910">
            <w:pPr>
              <w:jc w:val="center"/>
              <w:rPr>
                <w:rFonts w:cstheme="minorHAnsi"/>
                <w:sz w:val="24"/>
                <w:szCs w:val="24"/>
              </w:rPr>
            </w:pPr>
          </w:p>
        </w:tc>
        <w:tc>
          <w:tcPr>
            <w:tcW w:w="1005"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95</w:t>
            </w:r>
          </w:p>
        </w:tc>
        <w:tc>
          <w:tcPr>
            <w:tcW w:w="981"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1</w:t>
            </w:r>
          </w:p>
        </w:tc>
        <w:tc>
          <w:tcPr>
            <w:tcW w:w="310" w:type="dxa"/>
          </w:tcPr>
          <w:p w:rsidR="00D40910" w:rsidRPr="006C73B4" w:rsidRDefault="00D40910" w:rsidP="00D40910">
            <w:pPr>
              <w:jc w:val="center"/>
              <w:rPr>
                <w:rFonts w:cstheme="minorHAnsi"/>
                <w:sz w:val="24"/>
                <w:szCs w:val="24"/>
              </w:rPr>
            </w:pPr>
          </w:p>
        </w:tc>
        <w:tc>
          <w:tcPr>
            <w:tcW w:w="880"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44</w:t>
            </w:r>
          </w:p>
        </w:tc>
        <w:tc>
          <w:tcPr>
            <w:tcW w:w="885"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1</w:t>
            </w:r>
          </w:p>
        </w:tc>
        <w:tc>
          <w:tcPr>
            <w:tcW w:w="1183" w:type="dxa"/>
          </w:tcPr>
          <w:p w:rsidR="00D40910" w:rsidRPr="006C73B4" w:rsidRDefault="00D40910" w:rsidP="00D40910">
            <w:pPr>
              <w:jc w:val="center"/>
              <w:rPr>
                <w:rFonts w:cstheme="minorHAnsi"/>
                <w:sz w:val="24"/>
                <w:szCs w:val="24"/>
              </w:rPr>
            </w:pPr>
          </w:p>
        </w:tc>
        <w:tc>
          <w:tcPr>
            <w:tcW w:w="1005"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95</w:t>
            </w:r>
          </w:p>
        </w:tc>
        <w:tc>
          <w:tcPr>
            <w:tcW w:w="1091"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92</w:t>
            </w:r>
          </w:p>
        </w:tc>
        <w:tc>
          <w:tcPr>
            <w:tcW w:w="1235" w:type="dxa"/>
            <w:tcBorders>
              <w:top w:val="single" w:sz="4" w:space="0" w:color="auto"/>
            </w:tcBorders>
          </w:tcPr>
          <w:p w:rsidR="00D40910" w:rsidRPr="006C73B4" w:rsidRDefault="00D40910" w:rsidP="00D40910">
            <w:pPr>
              <w:jc w:val="center"/>
              <w:rPr>
                <w:rFonts w:cstheme="minorHAnsi"/>
                <w:sz w:val="24"/>
                <w:szCs w:val="24"/>
              </w:rPr>
            </w:pPr>
            <w:r w:rsidRPr="006C73B4">
              <w:rPr>
                <w:rFonts w:cstheme="minorHAnsi"/>
                <w:sz w:val="24"/>
                <w:szCs w:val="24"/>
              </w:rPr>
              <w:t>3</w:t>
            </w:r>
          </w:p>
        </w:tc>
      </w:tr>
      <w:tr w:rsidR="00D40910" w:rsidRPr="006C73B4" w:rsidTr="006E1923">
        <w:tc>
          <w:tcPr>
            <w:tcW w:w="1067" w:type="dxa"/>
          </w:tcPr>
          <w:p w:rsidR="00D40910" w:rsidRPr="006C73B4" w:rsidRDefault="00D40910" w:rsidP="00D40910">
            <w:pPr>
              <w:jc w:val="center"/>
              <w:rPr>
                <w:rFonts w:cstheme="minorHAnsi"/>
                <w:sz w:val="24"/>
                <w:szCs w:val="24"/>
              </w:rPr>
            </w:pPr>
            <w:r w:rsidRPr="006C73B4">
              <w:rPr>
                <w:rFonts w:cstheme="minorHAnsi"/>
                <w:sz w:val="24"/>
                <w:szCs w:val="24"/>
              </w:rPr>
              <w:t>2</w:t>
            </w:r>
          </w:p>
        </w:tc>
        <w:tc>
          <w:tcPr>
            <w:tcW w:w="43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90</w:t>
            </w:r>
          </w:p>
        </w:tc>
        <w:tc>
          <w:tcPr>
            <w:tcW w:w="981" w:type="dxa"/>
          </w:tcPr>
          <w:p w:rsidR="00D40910" w:rsidRPr="006C73B4" w:rsidRDefault="00D40910" w:rsidP="00D40910">
            <w:pPr>
              <w:jc w:val="center"/>
              <w:rPr>
                <w:rFonts w:cstheme="minorHAnsi"/>
                <w:sz w:val="24"/>
                <w:szCs w:val="24"/>
              </w:rPr>
            </w:pPr>
            <w:r w:rsidRPr="006C73B4">
              <w:rPr>
                <w:rFonts w:cstheme="minorHAnsi"/>
                <w:sz w:val="24"/>
                <w:szCs w:val="24"/>
              </w:rPr>
              <w:t>2</w:t>
            </w:r>
          </w:p>
        </w:tc>
        <w:tc>
          <w:tcPr>
            <w:tcW w:w="310" w:type="dxa"/>
          </w:tcPr>
          <w:p w:rsidR="00D40910" w:rsidRPr="006C73B4" w:rsidRDefault="00D40910" w:rsidP="00D40910">
            <w:pPr>
              <w:jc w:val="center"/>
              <w:rPr>
                <w:rFonts w:cstheme="minorHAnsi"/>
                <w:sz w:val="24"/>
                <w:szCs w:val="24"/>
              </w:rPr>
            </w:pPr>
          </w:p>
        </w:tc>
        <w:tc>
          <w:tcPr>
            <w:tcW w:w="880" w:type="dxa"/>
          </w:tcPr>
          <w:p w:rsidR="00D40910" w:rsidRPr="006C73B4" w:rsidRDefault="00D40910" w:rsidP="00D40910">
            <w:pPr>
              <w:jc w:val="center"/>
              <w:rPr>
                <w:rFonts w:cstheme="minorHAnsi"/>
                <w:sz w:val="24"/>
                <w:szCs w:val="24"/>
              </w:rPr>
            </w:pPr>
            <w:r w:rsidRPr="006C73B4">
              <w:rPr>
                <w:rFonts w:cstheme="minorHAnsi"/>
                <w:sz w:val="24"/>
                <w:szCs w:val="24"/>
              </w:rPr>
              <w:t>22</w:t>
            </w:r>
          </w:p>
        </w:tc>
        <w:tc>
          <w:tcPr>
            <w:tcW w:w="885" w:type="dxa"/>
          </w:tcPr>
          <w:p w:rsidR="00D40910" w:rsidRPr="006C73B4" w:rsidRDefault="00D40910" w:rsidP="00D40910">
            <w:pPr>
              <w:jc w:val="center"/>
              <w:rPr>
                <w:rFonts w:cstheme="minorHAnsi"/>
                <w:sz w:val="24"/>
                <w:szCs w:val="24"/>
              </w:rPr>
            </w:pPr>
            <w:r w:rsidRPr="006C73B4">
              <w:rPr>
                <w:rFonts w:cstheme="minorHAnsi"/>
                <w:sz w:val="24"/>
                <w:szCs w:val="24"/>
              </w:rPr>
              <w:t>2</w:t>
            </w:r>
          </w:p>
        </w:tc>
        <w:tc>
          <w:tcPr>
            <w:tcW w:w="118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90</w:t>
            </w:r>
          </w:p>
        </w:tc>
        <w:tc>
          <w:tcPr>
            <w:tcW w:w="1091" w:type="dxa"/>
          </w:tcPr>
          <w:p w:rsidR="00D40910" w:rsidRPr="006C73B4" w:rsidRDefault="00D40910" w:rsidP="00D40910">
            <w:pPr>
              <w:jc w:val="center"/>
              <w:rPr>
                <w:rFonts w:cstheme="minorHAnsi"/>
                <w:sz w:val="24"/>
                <w:szCs w:val="24"/>
              </w:rPr>
            </w:pPr>
            <w:r w:rsidRPr="006C73B4">
              <w:rPr>
                <w:rFonts w:cstheme="minorHAnsi"/>
                <w:sz w:val="24"/>
                <w:szCs w:val="24"/>
              </w:rPr>
              <w:t>91</w:t>
            </w:r>
          </w:p>
        </w:tc>
        <w:tc>
          <w:tcPr>
            <w:tcW w:w="1235" w:type="dxa"/>
          </w:tcPr>
          <w:p w:rsidR="00D40910" w:rsidRPr="006C73B4" w:rsidRDefault="00D40910" w:rsidP="00D40910">
            <w:pPr>
              <w:jc w:val="center"/>
              <w:rPr>
                <w:rFonts w:cstheme="minorHAnsi"/>
                <w:sz w:val="24"/>
                <w:szCs w:val="24"/>
              </w:rPr>
            </w:pPr>
            <w:r w:rsidRPr="006C73B4">
              <w:rPr>
                <w:rFonts w:cstheme="minorHAnsi"/>
                <w:sz w:val="24"/>
                <w:szCs w:val="24"/>
              </w:rPr>
              <w:t>-1</w:t>
            </w:r>
          </w:p>
        </w:tc>
      </w:tr>
      <w:tr w:rsidR="00D40910" w:rsidRPr="006C73B4" w:rsidTr="006E1923">
        <w:tc>
          <w:tcPr>
            <w:tcW w:w="1067" w:type="dxa"/>
          </w:tcPr>
          <w:p w:rsidR="00D40910" w:rsidRPr="006C73B4" w:rsidRDefault="00D40910" w:rsidP="00D40910">
            <w:pPr>
              <w:jc w:val="center"/>
              <w:rPr>
                <w:rFonts w:cstheme="minorHAnsi"/>
                <w:sz w:val="24"/>
                <w:szCs w:val="24"/>
              </w:rPr>
            </w:pPr>
            <w:r w:rsidRPr="006C73B4">
              <w:rPr>
                <w:rFonts w:cstheme="minorHAnsi"/>
                <w:sz w:val="24"/>
                <w:szCs w:val="24"/>
              </w:rPr>
              <w:t>3</w:t>
            </w:r>
          </w:p>
        </w:tc>
        <w:tc>
          <w:tcPr>
            <w:tcW w:w="43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85</w:t>
            </w:r>
          </w:p>
        </w:tc>
        <w:tc>
          <w:tcPr>
            <w:tcW w:w="981" w:type="dxa"/>
          </w:tcPr>
          <w:p w:rsidR="00D40910" w:rsidRPr="006C73B4" w:rsidRDefault="00D40910" w:rsidP="00D40910">
            <w:pPr>
              <w:jc w:val="center"/>
              <w:rPr>
                <w:rFonts w:cstheme="minorHAnsi"/>
                <w:sz w:val="24"/>
                <w:szCs w:val="24"/>
              </w:rPr>
            </w:pPr>
            <w:r w:rsidRPr="006C73B4">
              <w:rPr>
                <w:rFonts w:cstheme="minorHAnsi"/>
                <w:sz w:val="24"/>
                <w:szCs w:val="24"/>
              </w:rPr>
              <w:t>3</w:t>
            </w:r>
          </w:p>
        </w:tc>
        <w:tc>
          <w:tcPr>
            <w:tcW w:w="310" w:type="dxa"/>
          </w:tcPr>
          <w:p w:rsidR="00D40910" w:rsidRPr="006C73B4" w:rsidRDefault="00D40910" w:rsidP="00D40910">
            <w:pPr>
              <w:jc w:val="center"/>
              <w:rPr>
                <w:rFonts w:cstheme="minorHAnsi"/>
                <w:sz w:val="24"/>
                <w:szCs w:val="24"/>
              </w:rPr>
            </w:pPr>
          </w:p>
        </w:tc>
        <w:tc>
          <w:tcPr>
            <w:tcW w:w="880" w:type="dxa"/>
          </w:tcPr>
          <w:p w:rsidR="00D40910" w:rsidRPr="006C73B4" w:rsidRDefault="00D40910" w:rsidP="00D40910">
            <w:pPr>
              <w:jc w:val="center"/>
              <w:rPr>
                <w:rFonts w:cstheme="minorHAnsi"/>
                <w:sz w:val="24"/>
                <w:szCs w:val="24"/>
              </w:rPr>
            </w:pPr>
            <w:r w:rsidRPr="006C73B4">
              <w:rPr>
                <w:rFonts w:cstheme="minorHAnsi"/>
                <w:sz w:val="24"/>
                <w:szCs w:val="24"/>
              </w:rPr>
              <w:t>20</w:t>
            </w:r>
          </w:p>
        </w:tc>
        <w:tc>
          <w:tcPr>
            <w:tcW w:w="885" w:type="dxa"/>
          </w:tcPr>
          <w:p w:rsidR="00D40910" w:rsidRPr="006C73B4" w:rsidRDefault="00D40910" w:rsidP="00D40910">
            <w:pPr>
              <w:jc w:val="center"/>
              <w:rPr>
                <w:rFonts w:cstheme="minorHAnsi"/>
                <w:sz w:val="24"/>
                <w:szCs w:val="24"/>
              </w:rPr>
            </w:pPr>
            <w:r w:rsidRPr="006C73B4">
              <w:rPr>
                <w:rFonts w:cstheme="minorHAnsi"/>
                <w:sz w:val="24"/>
                <w:szCs w:val="24"/>
              </w:rPr>
              <w:t>3</w:t>
            </w:r>
          </w:p>
        </w:tc>
        <w:tc>
          <w:tcPr>
            <w:tcW w:w="118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85</w:t>
            </w:r>
          </w:p>
        </w:tc>
        <w:tc>
          <w:tcPr>
            <w:tcW w:w="1091" w:type="dxa"/>
          </w:tcPr>
          <w:p w:rsidR="00D40910" w:rsidRPr="006C73B4" w:rsidRDefault="00D40910" w:rsidP="00D40910">
            <w:pPr>
              <w:jc w:val="center"/>
              <w:rPr>
                <w:rFonts w:cstheme="minorHAnsi"/>
                <w:sz w:val="24"/>
                <w:szCs w:val="24"/>
              </w:rPr>
            </w:pPr>
            <w:r w:rsidRPr="006C73B4">
              <w:rPr>
                <w:rFonts w:cstheme="minorHAnsi"/>
                <w:sz w:val="24"/>
                <w:szCs w:val="24"/>
              </w:rPr>
              <w:t>83</w:t>
            </w:r>
          </w:p>
        </w:tc>
        <w:tc>
          <w:tcPr>
            <w:tcW w:w="1235" w:type="dxa"/>
          </w:tcPr>
          <w:p w:rsidR="00D40910" w:rsidRPr="006C73B4" w:rsidRDefault="00D40910" w:rsidP="00D40910">
            <w:pPr>
              <w:jc w:val="center"/>
              <w:rPr>
                <w:rFonts w:cstheme="minorHAnsi"/>
                <w:sz w:val="24"/>
                <w:szCs w:val="24"/>
              </w:rPr>
            </w:pPr>
            <w:r w:rsidRPr="006C73B4">
              <w:rPr>
                <w:rFonts w:cstheme="minorHAnsi"/>
                <w:sz w:val="24"/>
                <w:szCs w:val="24"/>
              </w:rPr>
              <w:t>2</w:t>
            </w:r>
          </w:p>
        </w:tc>
      </w:tr>
      <w:tr w:rsidR="00D40910" w:rsidRPr="006C73B4" w:rsidTr="006E1923">
        <w:tc>
          <w:tcPr>
            <w:tcW w:w="1067" w:type="dxa"/>
          </w:tcPr>
          <w:p w:rsidR="00D40910" w:rsidRPr="006C73B4" w:rsidRDefault="00D40910" w:rsidP="00D40910">
            <w:pPr>
              <w:jc w:val="center"/>
              <w:rPr>
                <w:rFonts w:cstheme="minorHAnsi"/>
                <w:sz w:val="24"/>
                <w:szCs w:val="24"/>
              </w:rPr>
            </w:pPr>
            <w:r w:rsidRPr="006C73B4">
              <w:rPr>
                <w:rFonts w:cstheme="minorHAnsi"/>
                <w:sz w:val="24"/>
                <w:szCs w:val="24"/>
              </w:rPr>
              <w:t>4</w:t>
            </w:r>
          </w:p>
        </w:tc>
        <w:tc>
          <w:tcPr>
            <w:tcW w:w="43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80</w:t>
            </w:r>
          </w:p>
        </w:tc>
        <w:tc>
          <w:tcPr>
            <w:tcW w:w="981" w:type="dxa"/>
          </w:tcPr>
          <w:p w:rsidR="00D40910" w:rsidRPr="006C73B4" w:rsidRDefault="00D40910" w:rsidP="00D40910">
            <w:pPr>
              <w:jc w:val="center"/>
              <w:rPr>
                <w:rFonts w:cstheme="minorHAnsi"/>
                <w:sz w:val="24"/>
                <w:szCs w:val="24"/>
              </w:rPr>
            </w:pPr>
            <w:r w:rsidRPr="006C73B4">
              <w:rPr>
                <w:rFonts w:cstheme="minorHAnsi"/>
                <w:sz w:val="24"/>
                <w:szCs w:val="24"/>
              </w:rPr>
              <w:t>4</w:t>
            </w:r>
          </w:p>
        </w:tc>
        <w:tc>
          <w:tcPr>
            <w:tcW w:w="310" w:type="dxa"/>
          </w:tcPr>
          <w:p w:rsidR="00D40910" w:rsidRPr="006C73B4" w:rsidRDefault="00D40910" w:rsidP="00D40910">
            <w:pPr>
              <w:jc w:val="center"/>
              <w:rPr>
                <w:rFonts w:cstheme="minorHAnsi"/>
                <w:sz w:val="24"/>
                <w:szCs w:val="24"/>
              </w:rPr>
            </w:pPr>
          </w:p>
        </w:tc>
        <w:tc>
          <w:tcPr>
            <w:tcW w:w="880" w:type="dxa"/>
          </w:tcPr>
          <w:p w:rsidR="00D40910" w:rsidRPr="006C73B4" w:rsidRDefault="00D40910" w:rsidP="00D40910">
            <w:pPr>
              <w:jc w:val="center"/>
              <w:rPr>
                <w:rFonts w:cstheme="minorHAnsi"/>
                <w:sz w:val="24"/>
                <w:szCs w:val="24"/>
              </w:rPr>
            </w:pPr>
            <w:r w:rsidRPr="006C73B4">
              <w:rPr>
                <w:rFonts w:cstheme="minorHAnsi"/>
                <w:sz w:val="24"/>
                <w:szCs w:val="24"/>
              </w:rPr>
              <w:t>19</w:t>
            </w:r>
          </w:p>
        </w:tc>
        <w:tc>
          <w:tcPr>
            <w:tcW w:w="885" w:type="dxa"/>
          </w:tcPr>
          <w:p w:rsidR="00D40910" w:rsidRPr="006C73B4" w:rsidRDefault="00D40910" w:rsidP="00D40910">
            <w:pPr>
              <w:jc w:val="center"/>
              <w:rPr>
                <w:rFonts w:cstheme="minorHAnsi"/>
                <w:sz w:val="24"/>
                <w:szCs w:val="24"/>
              </w:rPr>
            </w:pPr>
            <w:r w:rsidRPr="006C73B4">
              <w:rPr>
                <w:rFonts w:cstheme="minorHAnsi"/>
                <w:sz w:val="24"/>
                <w:szCs w:val="24"/>
              </w:rPr>
              <w:t>4</w:t>
            </w:r>
          </w:p>
        </w:tc>
        <w:tc>
          <w:tcPr>
            <w:tcW w:w="118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80</w:t>
            </w:r>
          </w:p>
        </w:tc>
        <w:tc>
          <w:tcPr>
            <w:tcW w:w="1091" w:type="dxa"/>
          </w:tcPr>
          <w:p w:rsidR="00D40910" w:rsidRPr="006C73B4" w:rsidRDefault="00D40910" w:rsidP="00D40910">
            <w:pPr>
              <w:jc w:val="center"/>
              <w:rPr>
                <w:rFonts w:cstheme="minorHAnsi"/>
                <w:sz w:val="24"/>
                <w:szCs w:val="24"/>
              </w:rPr>
            </w:pPr>
            <w:r w:rsidRPr="006C73B4">
              <w:rPr>
                <w:rFonts w:cstheme="minorHAnsi"/>
                <w:sz w:val="24"/>
                <w:szCs w:val="24"/>
              </w:rPr>
              <w:t>79</w:t>
            </w:r>
          </w:p>
        </w:tc>
        <w:tc>
          <w:tcPr>
            <w:tcW w:w="1235" w:type="dxa"/>
          </w:tcPr>
          <w:p w:rsidR="00D40910" w:rsidRPr="006C73B4" w:rsidRDefault="00D40910" w:rsidP="00D40910">
            <w:pPr>
              <w:jc w:val="center"/>
              <w:rPr>
                <w:rFonts w:cstheme="minorHAnsi"/>
                <w:sz w:val="24"/>
                <w:szCs w:val="24"/>
              </w:rPr>
            </w:pPr>
            <w:r w:rsidRPr="006C73B4">
              <w:rPr>
                <w:rFonts w:cstheme="minorHAnsi"/>
                <w:sz w:val="24"/>
                <w:szCs w:val="24"/>
              </w:rPr>
              <w:t>1</w:t>
            </w:r>
          </w:p>
        </w:tc>
      </w:tr>
      <w:tr w:rsidR="00D40910" w:rsidRPr="006C73B4" w:rsidTr="006E1923">
        <w:tc>
          <w:tcPr>
            <w:tcW w:w="1067" w:type="dxa"/>
          </w:tcPr>
          <w:p w:rsidR="00D40910" w:rsidRPr="006C73B4" w:rsidRDefault="00D40910" w:rsidP="00D40910">
            <w:pPr>
              <w:jc w:val="center"/>
              <w:rPr>
                <w:rFonts w:cstheme="minorHAnsi"/>
                <w:sz w:val="24"/>
                <w:szCs w:val="24"/>
              </w:rPr>
            </w:pPr>
            <w:r w:rsidRPr="006C73B4">
              <w:rPr>
                <w:rFonts w:cstheme="minorHAnsi"/>
                <w:sz w:val="24"/>
                <w:szCs w:val="24"/>
              </w:rPr>
              <w:t>5</w:t>
            </w:r>
          </w:p>
        </w:tc>
        <w:tc>
          <w:tcPr>
            <w:tcW w:w="43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75</w:t>
            </w:r>
          </w:p>
        </w:tc>
        <w:tc>
          <w:tcPr>
            <w:tcW w:w="981" w:type="dxa"/>
          </w:tcPr>
          <w:p w:rsidR="00D40910" w:rsidRPr="006C73B4" w:rsidRDefault="00D40910" w:rsidP="00D40910">
            <w:pPr>
              <w:jc w:val="center"/>
              <w:rPr>
                <w:rFonts w:cstheme="minorHAnsi"/>
                <w:sz w:val="24"/>
                <w:szCs w:val="24"/>
              </w:rPr>
            </w:pPr>
            <w:r w:rsidRPr="006C73B4">
              <w:rPr>
                <w:rFonts w:cstheme="minorHAnsi"/>
                <w:sz w:val="24"/>
                <w:szCs w:val="24"/>
              </w:rPr>
              <w:t>5</w:t>
            </w:r>
          </w:p>
        </w:tc>
        <w:tc>
          <w:tcPr>
            <w:tcW w:w="310" w:type="dxa"/>
          </w:tcPr>
          <w:p w:rsidR="00D40910" w:rsidRPr="006C73B4" w:rsidRDefault="00D40910" w:rsidP="00D40910">
            <w:pPr>
              <w:jc w:val="center"/>
              <w:rPr>
                <w:rFonts w:cstheme="minorHAnsi"/>
                <w:sz w:val="24"/>
                <w:szCs w:val="24"/>
              </w:rPr>
            </w:pPr>
          </w:p>
        </w:tc>
        <w:tc>
          <w:tcPr>
            <w:tcW w:w="880" w:type="dxa"/>
          </w:tcPr>
          <w:p w:rsidR="00D40910" w:rsidRPr="006C73B4" w:rsidRDefault="00D40910" w:rsidP="00D40910">
            <w:pPr>
              <w:jc w:val="center"/>
              <w:rPr>
                <w:rFonts w:cstheme="minorHAnsi"/>
                <w:sz w:val="24"/>
                <w:szCs w:val="24"/>
              </w:rPr>
            </w:pPr>
            <w:r w:rsidRPr="006C73B4">
              <w:rPr>
                <w:rFonts w:cstheme="minorHAnsi"/>
                <w:sz w:val="24"/>
                <w:szCs w:val="24"/>
              </w:rPr>
              <w:t>10</w:t>
            </w:r>
          </w:p>
        </w:tc>
        <w:tc>
          <w:tcPr>
            <w:tcW w:w="885" w:type="dxa"/>
          </w:tcPr>
          <w:p w:rsidR="00D40910" w:rsidRPr="006C73B4" w:rsidRDefault="00D40910" w:rsidP="00D40910">
            <w:pPr>
              <w:jc w:val="center"/>
              <w:rPr>
                <w:rFonts w:cstheme="minorHAnsi"/>
                <w:sz w:val="24"/>
                <w:szCs w:val="24"/>
              </w:rPr>
            </w:pPr>
            <w:r w:rsidRPr="006C73B4">
              <w:rPr>
                <w:rFonts w:cstheme="minorHAnsi"/>
                <w:sz w:val="24"/>
                <w:szCs w:val="24"/>
              </w:rPr>
              <w:t>5</w:t>
            </w:r>
          </w:p>
        </w:tc>
        <w:tc>
          <w:tcPr>
            <w:tcW w:w="1183" w:type="dxa"/>
          </w:tcPr>
          <w:p w:rsidR="00D40910" w:rsidRPr="006C73B4" w:rsidRDefault="00D40910" w:rsidP="00D40910">
            <w:pPr>
              <w:jc w:val="center"/>
              <w:rPr>
                <w:rFonts w:cstheme="minorHAnsi"/>
                <w:sz w:val="24"/>
                <w:szCs w:val="24"/>
              </w:rPr>
            </w:pPr>
          </w:p>
        </w:tc>
        <w:tc>
          <w:tcPr>
            <w:tcW w:w="1005" w:type="dxa"/>
          </w:tcPr>
          <w:p w:rsidR="00D40910" w:rsidRPr="006C73B4" w:rsidRDefault="00D40910" w:rsidP="00D40910">
            <w:pPr>
              <w:jc w:val="center"/>
              <w:rPr>
                <w:rFonts w:cstheme="minorHAnsi"/>
                <w:sz w:val="24"/>
                <w:szCs w:val="24"/>
              </w:rPr>
            </w:pPr>
            <w:r w:rsidRPr="006C73B4">
              <w:rPr>
                <w:rFonts w:cstheme="minorHAnsi"/>
                <w:sz w:val="24"/>
                <w:szCs w:val="24"/>
              </w:rPr>
              <w:t>75</w:t>
            </w:r>
          </w:p>
        </w:tc>
        <w:tc>
          <w:tcPr>
            <w:tcW w:w="1091" w:type="dxa"/>
          </w:tcPr>
          <w:p w:rsidR="00D40910" w:rsidRPr="006C73B4" w:rsidRDefault="00D40910" w:rsidP="00D40910">
            <w:pPr>
              <w:jc w:val="center"/>
              <w:rPr>
                <w:rFonts w:cstheme="minorHAnsi"/>
                <w:sz w:val="24"/>
                <w:szCs w:val="24"/>
              </w:rPr>
            </w:pPr>
            <w:r w:rsidRPr="006C73B4">
              <w:rPr>
                <w:rFonts w:cstheme="minorHAnsi"/>
                <w:sz w:val="24"/>
                <w:szCs w:val="24"/>
              </w:rPr>
              <w:t>78</w:t>
            </w:r>
          </w:p>
        </w:tc>
        <w:tc>
          <w:tcPr>
            <w:tcW w:w="1235" w:type="dxa"/>
          </w:tcPr>
          <w:p w:rsidR="00D40910" w:rsidRPr="006C73B4" w:rsidRDefault="00D40910" w:rsidP="00D40910">
            <w:pPr>
              <w:jc w:val="center"/>
              <w:rPr>
                <w:rFonts w:cstheme="minorHAnsi"/>
                <w:sz w:val="24"/>
                <w:szCs w:val="24"/>
              </w:rPr>
            </w:pPr>
            <w:r w:rsidRPr="006C73B4">
              <w:rPr>
                <w:rFonts w:cstheme="minorHAnsi"/>
                <w:sz w:val="24"/>
                <w:szCs w:val="24"/>
              </w:rPr>
              <w:t>-3</w:t>
            </w:r>
          </w:p>
        </w:tc>
      </w:tr>
      <w:tr w:rsidR="00344034" w:rsidRPr="006C73B4" w:rsidTr="006E1923">
        <w:tc>
          <w:tcPr>
            <w:tcW w:w="1067" w:type="dxa"/>
          </w:tcPr>
          <w:p w:rsidR="00344034" w:rsidRPr="006C73B4" w:rsidRDefault="00344034" w:rsidP="00FA623A">
            <w:pPr>
              <w:jc w:val="center"/>
              <w:rPr>
                <w:rFonts w:cstheme="minorHAnsi"/>
                <w:sz w:val="24"/>
                <w:szCs w:val="24"/>
              </w:rPr>
            </w:pPr>
            <w:r w:rsidRPr="006C73B4">
              <w:rPr>
                <w:rFonts w:cstheme="minorHAnsi"/>
                <w:sz w:val="24"/>
                <w:szCs w:val="24"/>
              </w:rPr>
              <w:t>6</w:t>
            </w:r>
          </w:p>
        </w:tc>
        <w:tc>
          <w:tcPr>
            <w:tcW w:w="433" w:type="dxa"/>
          </w:tcPr>
          <w:p w:rsidR="00344034" w:rsidRPr="006C73B4" w:rsidRDefault="00344034" w:rsidP="00FA623A">
            <w:pPr>
              <w:jc w:val="center"/>
              <w:rPr>
                <w:rFonts w:cstheme="minorHAnsi"/>
                <w:sz w:val="24"/>
                <w:szCs w:val="24"/>
              </w:rPr>
            </w:pPr>
          </w:p>
        </w:tc>
        <w:tc>
          <w:tcPr>
            <w:tcW w:w="1005" w:type="dxa"/>
          </w:tcPr>
          <w:p w:rsidR="00344034" w:rsidRPr="006C73B4" w:rsidRDefault="00344034" w:rsidP="00FA623A">
            <w:pPr>
              <w:jc w:val="center"/>
              <w:rPr>
                <w:rFonts w:cstheme="minorHAnsi"/>
                <w:sz w:val="24"/>
                <w:szCs w:val="24"/>
              </w:rPr>
            </w:pPr>
            <w:r w:rsidRPr="006C73B4">
              <w:rPr>
                <w:rFonts w:cstheme="minorHAnsi"/>
                <w:sz w:val="24"/>
                <w:szCs w:val="24"/>
              </w:rPr>
              <w:t>70</w:t>
            </w:r>
          </w:p>
        </w:tc>
        <w:tc>
          <w:tcPr>
            <w:tcW w:w="981" w:type="dxa"/>
          </w:tcPr>
          <w:p w:rsidR="00344034" w:rsidRPr="006C73B4" w:rsidRDefault="00344034" w:rsidP="00FA623A">
            <w:pPr>
              <w:jc w:val="center"/>
              <w:rPr>
                <w:rFonts w:cstheme="minorHAnsi"/>
                <w:sz w:val="24"/>
                <w:szCs w:val="24"/>
              </w:rPr>
            </w:pPr>
            <w:r w:rsidRPr="006C73B4">
              <w:rPr>
                <w:rFonts w:cstheme="minorHAnsi"/>
                <w:sz w:val="24"/>
                <w:szCs w:val="24"/>
              </w:rPr>
              <w:t>6</w:t>
            </w:r>
          </w:p>
        </w:tc>
        <w:tc>
          <w:tcPr>
            <w:tcW w:w="310" w:type="dxa"/>
          </w:tcPr>
          <w:p w:rsidR="00344034" w:rsidRPr="006C73B4" w:rsidRDefault="00344034" w:rsidP="00FA623A">
            <w:pPr>
              <w:jc w:val="center"/>
              <w:rPr>
                <w:rFonts w:cstheme="minorHAnsi"/>
                <w:sz w:val="24"/>
                <w:szCs w:val="24"/>
              </w:rPr>
            </w:pPr>
          </w:p>
        </w:tc>
        <w:tc>
          <w:tcPr>
            <w:tcW w:w="880" w:type="dxa"/>
          </w:tcPr>
          <w:p w:rsidR="00344034" w:rsidRPr="006C73B4" w:rsidRDefault="00344034" w:rsidP="00FA623A">
            <w:pPr>
              <w:jc w:val="center"/>
              <w:rPr>
                <w:rFonts w:cstheme="minorHAnsi"/>
                <w:sz w:val="24"/>
                <w:szCs w:val="24"/>
              </w:rPr>
            </w:pPr>
            <w:r w:rsidRPr="006C73B4">
              <w:rPr>
                <w:rFonts w:cstheme="minorHAnsi"/>
                <w:sz w:val="24"/>
                <w:szCs w:val="24"/>
              </w:rPr>
              <w:t>9</w:t>
            </w:r>
          </w:p>
        </w:tc>
        <w:tc>
          <w:tcPr>
            <w:tcW w:w="885" w:type="dxa"/>
          </w:tcPr>
          <w:p w:rsidR="00344034" w:rsidRPr="006C73B4" w:rsidRDefault="00344034" w:rsidP="00FA623A">
            <w:pPr>
              <w:jc w:val="center"/>
              <w:rPr>
                <w:rFonts w:cstheme="minorHAnsi"/>
                <w:sz w:val="24"/>
                <w:szCs w:val="24"/>
              </w:rPr>
            </w:pPr>
            <w:r w:rsidRPr="006C73B4">
              <w:rPr>
                <w:rFonts w:cstheme="minorHAnsi"/>
                <w:sz w:val="24"/>
                <w:szCs w:val="24"/>
              </w:rPr>
              <w:t>6</w:t>
            </w:r>
          </w:p>
        </w:tc>
        <w:tc>
          <w:tcPr>
            <w:tcW w:w="1183" w:type="dxa"/>
          </w:tcPr>
          <w:p w:rsidR="00344034" w:rsidRPr="006C73B4" w:rsidRDefault="00344034" w:rsidP="00FA623A">
            <w:pPr>
              <w:jc w:val="center"/>
              <w:rPr>
                <w:rFonts w:cstheme="minorHAnsi"/>
                <w:sz w:val="24"/>
                <w:szCs w:val="24"/>
              </w:rPr>
            </w:pPr>
          </w:p>
        </w:tc>
        <w:tc>
          <w:tcPr>
            <w:tcW w:w="1005" w:type="dxa"/>
          </w:tcPr>
          <w:p w:rsidR="00344034" w:rsidRPr="006C73B4" w:rsidRDefault="00344034" w:rsidP="00FA623A">
            <w:pPr>
              <w:jc w:val="center"/>
              <w:rPr>
                <w:rFonts w:cstheme="minorHAnsi"/>
                <w:sz w:val="24"/>
                <w:szCs w:val="24"/>
              </w:rPr>
            </w:pPr>
            <w:r w:rsidRPr="006C73B4">
              <w:rPr>
                <w:rFonts w:cstheme="minorHAnsi"/>
                <w:sz w:val="24"/>
                <w:szCs w:val="24"/>
              </w:rPr>
              <w:t>70</w:t>
            </w:r>
          </w:p>
        </w:tc>
        <w:tc>
          <w:tcPr>
            <w:tcW w:w="1091" w:type="dxa"/>
          </w:tcPr>
          <w:p w:rsidR="00344034" w:rsidRPr="006C73B4" w:rsidRDefault="00344034" w:rsidP="00FA623A">
            <w:pPr>
              <w:jc w:val="center"/>
              <w:rPr>
                <w:rFonts w:cstheme="minorHAnsi"/>
                <w:sz w:val="24"/>
                <w:szCs w:val="24"/>
              </w:rPr>
            </w:pPr>
            <w:r w:rsidRPr="006C73B4">
              <w:rPr>
                <w:rFonts w:cstheme="minorHAnsi"/>
                <w:sz w:val="24"/>
                <w:szCs w:val="24"/>
              </w:rPr>
              <w:t>72</w:t>
            </w:r>
          </w:p>
        </w:tc>
        <w:tc>
          <w:tcPr>
            <w:tcW w:w="1235" w:type="dxa"/>
          </w:tcPr>
          <w:p w:rsidR="00344034" w:rsidRPr="006C73B4" w:rsidRDefault="00344034" w:rsidP="00FA623A">
            <w:pPr>
              <w:jc w:val="center"/>
              <w:rPr>
                <w:rFonts w:cstheme="minorHAnsi"/>
                <w:sz w:val="24"/>
                <w:szCs w:val="24"/>
              </w:rPr>
            </w:pPr>
            <w:r w:rsidRPr="006C73B4">
              <w:rPr>
                <w:rFonts w:cstheme="minorHAnsi"/>
                <w:sz w:val="24"/>
                <w:szCs w:val="24"/>
              </w:rPr>
              <w:t>-2</w:t>
            </w:r>
          </w:p>
        </w:tc>
      </w:tr>
      <w:tr w:rsidR="00344034" w:rsidRPr="006C73B4" w:rsidTr="006E1923">
        <w:tc>
          <w:tcPr>
            <w:tcW w:w="1067" w:type="dxa"/>
          </w:tcPr>
          <w:p w:rsidR="00344034" w:rsidRPr="006C73B4" w:rsidRDefault="00344034" w:rsidP="00FA623A">
            <w:pPr>
              <w:jc w:val="center"/>
              <w:rPr>
                <w:rFonts w:cstheme="minorHAnsi"/>
                <w:sz w:val="24"/>
                <w:szCs w:val="24"/>
              </w:rPr>
            </w:pPr>
            <w:r w:rsidRPr="006C73B4">
              <w:rPr>
                <w:rFonts w:cstheme="minorHAnsi"/>
                <w:sz w:val="24"/>
                <w:szCs w:val="24"/>
              </w:rPr>
              <w:t>7</w:t>
            </w:r>
          </w:p>
        </w:tc>
        <w:tc>
          <w:tcPr>
            <w:tcW w:w="433" w:type="dxa"/>
          </w:tcPr>
          <w:p w:rsidR="00344034" w:rsidRPr="006C73B4" w:rsidRDefault="00344034" w:rsidP="00FA623A">
            <w:pPr>
              <w:jc w:val="center"/>
              <w:rPr>
                <w:rFonts w:cstheme="minorHAnsi"/>
                <w:sz w:val="24"/>
                <w:szCs w:val="24"/>
              </w:rPr>
            </w:pPr>
          </w:p>
        </w:tc>
        <w:tc>
          <w:tcPr>
            <w:tcW w:w="1005" w:type="dxa"/>
          </w:tcPr>
          <w:p w:rsidR="00344034" w:rsidRPr="006C73B4" w:rsidRDefault="00344034" w:rsidP="00FA623A">
            <w:pPr>
              <w:jc w:val="center"/>
              <w:rPr>
                <w:rFonts w:cstheme="minorHAnsi"/>
                <w:sz w:val="24"/>
                <w:szCs w:val="24"/>
              </w:rPr>
            </w:pPr>
            <w:r w:rsidRPr="006C73B4">
              <w:rPr>
                <w:rFonts w:cstheme="minorHAnsi"/>
                <w:sz w:val="24"/>
                <w:szCs w:val="24"/>
              </w:rPr>
              <w:t>65</w:t>
            </w:r>
          </w:p>
        </w:tc>
        <w:tc>
          <w:tcPr>
            <w:tcW w:w="981" w:type="dxa"/>
          </w:tcPr>
          <w:p w:rsidR="00344034" w:rsidRPr="006C73B4" w:rsidRDefault="00344034" w:rsidP="00FA623A">
            <w:pPr>
              <w:jc w:val="center"/>
              <w:rPr>
                <w:rFonts w:cstheme="minorHAnsi"/>
                <w:sz w:val="24"/>
                <w:szCs w:val="24"/>
              </w:rPr>
            </w:pPr>
            <w:r w:rsidRPr="006C73B4">
              <w:rPr>
                <w:rFonts w:cstheme="minorHAnsi"/>
                <w:sz w:val="24"/>
                <w:szCs w:val="24"/>
              </w:rPr>
              <w:t>7</w:t>
            </w:r>
          </w:p>
        </w:tc>
        <w:tc>
          <w:tcPr>
            <w:tcW w:w="310" w:type="dxa"/>
          </w:tcPr>
          <w:p w:rsidR="00344034" w:rsidRPr="006C73B4" w:rsidRDefault="00344034" w:rsidP="00FA623A">
            <w:pPr>
              <w:jc w:val="center"/>
              <w:rPr>
                <w:rFonts w:cstheme="minorHAnsi"/>
                <w:sz w:val="24"/>
                <w:szCs w:val="24"/>
              </w:rPr>
            </w:pPr>
          </w:p>
        </w:tc>
        <w:tc>
          <w:tcPr>
            <w:tcW w:w="880" w:type="dxa"/>
          </w:tcPr>
          <w:p w:rsidR="00344034" w:rsidRPr="006C73B4" w:rsidRDefault="00344034" w:rsidP="00FA623A">
            <w:pPr>
              <w:jc w:val="center"/>
              <w:rPr>
                <w:rFonts w:cstheme="minorHAnsi"/>
                <w:sz w:val="24"/>
                <w:szCs w:val="24"/>
              </w:rPr>
            </w:pPr>
            <w:r w:rsidRPr="006C73B4">
              <w:rPr>
                <w:rFonts w:cstheme="minorHAnsi"/>
                <w:sz w:val="24"/>
                <w:szCs w:val="24"/>
              </w:rPr>
              <w:t>8</w:t>
            </w:r>
          </w:p>
        </w:tc>
        <w:tc>
          <w:tcPr>
            <w:tcW w:w="885" w:type="dxa"/>
          </w:tcPr>
          <w:p w:rsidR="00344034" w:rsidRPr="006C73B4" w:rsidRDefault="00344034" w:rsidP="00FA623A">
            <w:pPr>
              <w:jc w:val="center"/>
              <w:rPr>
                <w:rFonts w:cstheme="minorHAnsi"/>
                <w:sz w:val="24"/>
                <w:szCs w:val="24"/>
              </w:rPr>
            </w:pPr>
            <w:r w:rsidRPr="006C73B4">
              <w:rPr>
                <w:rFonts w:cstheme="minorHAnsi"/>
                <w:sz w:val="24"/>
                <w:szCs w:val="24"/>
              </w:rPr>
              <w:t>7</w:t>
            </w:r>
          </w:p>
        </w:tc>
        <w:tc>
          <w:tcPr>
            <w:tcW w:w="1183" w:type="dxa"/>
          </w:tcPr>
          <w:p w:rsidR="00344034" w:rsidRPr="006C73B4" w:rsidRDefault="00344034" w:rsidP="00FA623A">
            <w:pPr>
              <w:jc w:val="center"/>
              <w:rPr>
                <w:rFonts w:cstheme="minorHAnsi"/>
                <w:sz w:val="24"/>
                <w:szCs w:val="24"/>
              </w:rPr>
            </w:pPr>
          </w:p>
        </w:tc>
        <w:tc>
          <w:tcPr>
            <w:tcW w:w="1005" w:type="dxa"/>
          </w:tcPr>
          <w:p w:rsidR="00344034" w:rsidRPr="006C73B4" w:rsidRDefault="00344034" w:rsidP="00FA623A">
            <w:pPr>
              <w:jc w:val="center"/>
              <w:rPr>
                <w:rFonts w:cstheme="minorHAnsi"/>
                <w:sz w:val="24"/>
                <w:szCs w:val="24"/>
              </w:rPr>
            </w:pPr>
            <w:r w:rsidRPr="006C73B4">
              <w:rPr>
                <w:rFonts w:cstheme="minorHAnsi"/>
                <w:sz w:val="24"/>
                <w:szCs w:val="24"/>
              </w:rPr>
              <w:t>65</w:t>
            </w:r>
          </w:p>
        </w:tc>
        <w:tc>
          <w:tcPr>
            <w:tcW w:w="1091" w:type="dxa"/>
          </w:tcPr>
          <w:p w:rsidR="00344034" w:rsidRPr="006C73B4" w:rsidRDefault="00344034" w:rsidP="00FA623A">
            <w:pPr>
              <w:jc w:val="center"/>
              <w:rPr>
                <w:rFonts w:cstheme="minorHAnsi"/>
                <w:sz w:val="24"/>
                <w:szCs w:val="24"/>
              </w:rPr>
            </w:pPr>
            <w:r w:rsidRPr="006C73B4">
              <w:rPr>
                <w:rFonts w:cstheme="minorHAnsi"/>
                <w:sz w:val="24"/>
                <w:szCs w:val="24"/>
              </w:rPr>
              <w:t>64</w:t>
            </w:r>
          </w:p>
        </w:tc>
        <w:tc>
          <w:tcPr>
            <w:tcW w:w="1235" w:type="dxa"/>
          </w:tcPr>
          <w:p w:rsidR="00344034" w:rsidRPr="006C73B4" w:rsidRDefault="00344034" w:rsidP="00FA623A">
            <w:pPr>
              <w:jc w:val="center"/>
              <w:rPr>
                <w:rFonts w:cstheme="minorHAnsi"/>
                <w:sz w:val="24"/>
                <w:szCs w:val="24"/>
              </w:rPr>
            </w:pPr>
            <w:r w:rsidRPr="006C73B4">
              <w:rPr>
                <w:rFonts w:cstheme="minorHAnsi"/>
                <w:sz w:val="24"/>
                <w:szCs w:val="24"/>
              </w:rPr>
              <w:t>1</w:t>
            </w:r>
          </w:p>
        </w:tc>
      </w:tr>
      <w:tr w:rsidR="00D40910" w:rsidRPr="006C73B4" w:rsidTr="006E1923">
        <w:tc>
          <w:tcPr>
            <w:tcW w:w="1067" w:type="dxa"/>
          </w:tcPr>
          <w:p w:rsidR="00D40910" w:rsidRPr="006C73B4" w:rsidRDefault="00344034" w:rsidP="00D40910">
            <w:pPr>
              <w:jc w:val="center"/>
              <w:rPr>
                <w:rFonts w:cstheme="minorHAnsi"/>
                <w:sz w:val="24"/>
                <w:szCs w:val="24"/>
              </w:rPr>
            </w:pPr>
            <w:r w:rsidRPr="006C73B4">
              <w:rPr>
                <w:rFonts w:cstheme="minorHAnsi"/>
                <w:sz w:val="24"/>
                <w:szCs w:val="24"/>
              </w:rPr>
              <w:t>8</w:t>
            </w:r>
          </w:p>
        </w:tc>
        <w:tc>
          <w:tcPr>
            <w:tcW w:w="433" w:type="dxa"/>
          </w:tcPr>
          <w:p w:rsidR="00D40910" w:rsidRPr="006C73B4" w:rsidRDefault="00D40910" w:rsidP="00D40910">
            <w:pPr>
              <w:jc w:val="center"/>
              <w:rPr>
                <w:rFonts w:cstheme="minorHAnsi"/>
                <w:sz w:val="24"/>
                <w:szCs w:val="24"/>
              </w:rPr>
            </w:pPr>
          </w:p>
        </w:tc>
        <w:tc>
          <w:tcPr>
            <w:tcW w:w="1005" w:type="dxa"/>
            <w:tcBorders>
              <w:bottom w:val="single" w:sz="4" w:space="0" w:color="auto"/>
            </w:tcBorders>
          </w:tcPr>
          <w:p w:rsidR="00D40910" w:rsidRPr="006C73B4" w:rsidRDefault="00344034" w:rsidP="00D40910">
            <w:pPr>
              <w:jc w:val="center"/>
              <w:rPr>
                <w:rFonts w:cstheme="minorHAnsi"/>
                <w:sz w:val="24"/>
                <w:szCs w:val="24"/>
              </w:rPr>
            </w:pPr>
            <w:r w:rsidRPr="006C73B4">
              <w:rPr>
                <w:rFonts w:cstheme="minorHAnsi"/>
                <w:sz w:val="24"/>
                <w:szCs w:val="24"/>
              </w:rPr>
              <w:t>6</w:t>
            </w:r>
            <w:r w:rsidR="00D40910" w:rsidRPr="006C73B4">
              <w:rPr>
                <w:rFonts w:cstheme="minorHAnsi"/>
                <w:sz w:val="24"/>
                <w:szCs w:val="24"/>
              </w:rPr>
              <w:t>0</w:t>
            </w:r>
          </w:p>
        </w:tc>
        <w:tc>
          <w:tcPr>
            <w:tcW w:w="981" w:type="dxa"/>
            <w:tcBorders>
              <w:bottom w:val="single" w:sz="4" w:space="0" w:color="auto"/>
            </w:tcBorders>
          </w:tcPr>
          <w:p w:rsidR="00D40910" w:rsidRPr="006C73B4" w:rsidRDefault="00344034" w:rsidP="00D40910">
            <w:pPr>
              <w:jc w:val="center"/>
              <w:rPr>
                <w:rFonts w:cstheme="minorHAnsi"/>
                <w:sz w:val="24"/>
                <w:szCs w:val="24"/>
              </w:rPr>
            </w:pPr>
            <w:r w:rsidRPr="006C73B4">
              <w:rPr>
                <w:rFonts w:cstheme="minorHAnsi"/>
                <w:sz w:val="24"/>
                <w:szCs w:val="24"/>
              </w:rPr>
              <w:t>8</w:t>
            </w:r>
          </w:p>
        </w:tc>
        <w:tc>
          <w:tcPr>
            <w:tcW w:w="310" w:type="dxa"/>
            <w:tcBorders>
              <w:bottom w:val="single" w:sz="4" w:space="0" w:color="auto"/>
            </w:tcBorders>
          </w:tcPr>
          <w:p w:rsidR="00D40910" w:rsidRPr="006C73B4" w:rsidRDefault="00D40910" w:rsidP="00D40910">
            <w:pPr>
              <w:jc w:val="center"/>
              <w:rPr>
                <w:rFonts w:cstheme="minorHAnsi"/>
                <w:sz w:val="24"/>
                <w:szCs w:val="24"/>
              </w:rPr>
            </w:pPr>
          </w:p>
        </w:tc>
        <w:tc>
          <w:tcPr>
            <w:tcW w:w="880" w:type="dxa"/>
            <w:tcBorders>
              <w:bottom w:val="single" w:sz="4" w:space="0" w:color="auto"/>
            </w:tcBorders>
          </w:tcPr>
          <w:p w:rsidR="00D40910" w:rsidRPr="006C73B4" w:rsidRDefault="00344034" w:rsidP="00D40910">
            <w:pPr>
              <w:jc w:val="center"/>
              <w:rPr>
                <w:rFonts w:cstheme="minorHAnsi"/>
                <w:sz w:val="24"/>
                <w:szCs w:val="24"/>
              </w:rPr>
            </w:pPr>
            <w:r w:rsidRPr="006C73B4">
              <w:rPr>
                <w:rFonts w:cstheme="minorHAnsi"/>
                <w:sz w:val="24"/>
                <w:szCs w:val="24"/>
              </w:rPr>
              <w:t>1</w:t>
            </w:r>
          </w:p>
        </w:tc>
        <w:tc>
          <w:tcPr>
            <w:tcW w:w="885" w:type="dxa"/>
            <w:tcBorders>
              <w:bottom w:val="single" w:sz="4" w:space="0" w:color="auto"/>
            </w:tcBorders>
          </w:tcPr>
          <w:p w:rsidR="00D40910" w:rsidRPr="006C73B4" w:rsidRDefault="00344034" w:rsidP="00D40910">
            <w:pPr>
              <w:jc w:val="center"/>
              <w:rPr>
                <w:rFonts w:cstheme="minorHAnsi"/>
                <w:sz w:val="24"/>
                <w:szCs w:val="24"/>
              </w:rPr>
            </w:pPr>
            <w:r w:rsidRPr="006C73B4">
              <w:rPr>
                <w:rFonts w:cstheme="minorHAnsi"/>
                <w:sz w:val="24"/>
                <w:szCs w:val="24"/>
              </w:rPr>
              <w:t>8</w:t>
            </w:r>
          </w:p>
        </w:tc>
        <w:tc>
          <w:tcPr>
            <w:tcW w:w="1183" w:type="dxa"/>
          </w:tcPr>
          <w:p w:rsidR="00D40910" w:rsidRPr="006C73B4" w:rsidRDefault="00D40910" w:rsidP="00D40910">
            <w:pPr>
              <w:jc w:val="center"/>
              <w:rPr>
                <w:rFonts w:cstheme="minorHAnsi"/>
                <w:sz w:val="24"/>
                <w:szCs w:val="24"/>
              </w:rPr>
            </w:pPr>
          </w:p>
        </w:tc>
        <w:tc>
          <w:tcPr>
            <w:tcW w:w="1005" w:type="dxa"/>
            <w:tcBorders>
              <w:bottom w:val="single" w:sz="4" w:space="0" w:color="auto"/>
            </w:tcBorders>
          </w:tcPr>
          <w:p w:rsidR="00D40910" w:rsidRPr="006C73B4" w:rsidRDefault="00344034" w:rsidP="00D40910">
            <w:pPr>
              <w:jc w:val="center"/>
              <w:rPr>
                <w:rFonts w:cstheme="minorHAnsi"/>
                <w:sz w:val="24"/>
                <w:szCs w:val="24"/>
              </w:rPr>
            </w:pPr>
            <w:r w:rsidRPr="006C73B4">
              <w:rPr>
                <w:rFonts w:cstheme="minorHAnsi"/>
                <w:sz w:val="24"/>
                <w:szCs w:val="24"/>
              </w:rPr>
              <w:t>6</w:t>
            </w:r>
            <w:r w:rsidR="00D40910" w:rsidRPr="006C73B4">
              <w:rPr>
                <w:rFonts w:cstheme="minorHAnsi"/>
                <w:sz w:val="24"/>
                <w:szCs w:val="24"/>
              </w:rPr>
              <w:t>0</w:t>
            </w:r>
          </w:p>
        </w:tc>
        <w:tc>
          <w:tcPr>
            <w:tcW w:w="1091" w:type="dxa"/>
            <w:tcBorders>
              <w:bottom w:val="single" w:sz="4" w:space="0" w:color="auto"/>
            </w:tcBorders>
          </w:tcPr>
          <w:p w:rsidR="00D40910" w:rsidRPr="006C73B4" w:rsidRDefault="00344034" w:rsidP="00D40910">
            <w:pPr>
              <w:jc w:val="center"/>
              <w:rPr>
                <w:rFonts w:cstheme="minorHAnsi"/>
                <w:sz w:val="24"/>
                <w:szCs w:val="24"/>
              </w:rPr>
            </w:pPr>
            <w:r w:rsidRPr="006C73B4">
              <w:rPr>
                <w:rFonts w:cstheme="minorHAnsi"/>
                <w:sz w:val="24"/>
                <w:szCs w:val="24"/>
              </w:rPr>
              <w:t>61</w:t>
            </w:r>
          </w:p>
        </w:tc>
        <w:tc>
          <w:tcPr>
            <w:tcW w:w="1235" w:type="dxa"/>
            <w:tcBorders>
              <w:bottom w:val="single" w:sz="4" w:space="0" w:color="auto"/>
            </w:tcBorders>
          </w:tcPr>
          <w:p w:rsidR="00D40910" w:rsidRPr="006C73B4" w:rsidRDefault="00344034" w:rsidP="00D40910">
            <w:pPr>
              <w:jc w:val="center"/>
              <w:rPr>
                <w:rFonts w:cstheme="minorHAnsi"/>
                <w:sz w:val="24"/>
                <w:szCs w:val="24"/>
              </w:rPr>
            </w:pPr>
            <w:r w:rsidRPr="006C73B4">
              <w:rPr>
                <w:rFonts w:cstheme="minorHAnsi"/>
                <w:sz w:val="24"/>
                <w:szCs w:val="24"/>
              </w:rPr>
              <w:t>-1</w:t>
            </w:r>
          </w:p>
        </w:tc>
      </w:tr>
      <w:tr w:rsidR="006E1923" w:rsidRPr="006C73B4" w:rsidTr="00163F86">
        <w:tc>
          <w:tcPr>
            <w:tcW w:w="1067" w:type="dxa"/>
          </w:tcPr>
          <w:p w:rsidR="006E1923" w:rsidRPr="006C73B4" w:rsidRDefault="006E1923" w:rsidP="00D40910">
            <w:pPr>
              <w:jc w:val="center"/>
              <w:rPr>
                <w:rFonts w:cstheme="minorHAnsi"/>
                <w:sz w:val="24"/>
                <w:szCs w:val="24"/>
              </w:rPr>
            </w:pPr>
          </w:p>
        </w:tc>
        <w:tc>
          <w:tcPr>
            <w:tcW w:w="433" w:type="dxa"/>
          </w:tcPr>
          <w:p w:rsidR="006E1923" w:rsidRPr="006C73B4" w:rsidRDefault="006E1923" w:rsidP="00D40910">
            <w:pPr>
              <w:jc w:val="center"/>
              <w:rPr>
                <w:rFonts w:cstheme="minorHAnsi"/>
                <w:sz w:val="24"/>
                <w:szCs w:val="24"/>
              </w:rPr>
            </w:pPr>
          </w:p>
        </w:tc>
        <w:tc>
          <w:tcPr>
            <w:tcW w:w="4061" w:type="dxa"/>
            <w:gridSpan w:val="5"/>
            <w:tcBorders>
              <w:top w:val="single" w:sz="4" w:space="0" w:color="auto"/>
            </w:tcBorders>
          </w:tcPr>
          <w:p w:rsidR="006E1923" w:rsidRPr="006C73B4" w:rsidRDefault="006E1923" w:rsidP="00D40910">
            <w:pPr>
              <w:jc w:val="center"/>
              <w:rPr>
                <w:rFonts w:cstheme="minorHAnsi"/>
                <w:sz w:val="24"/>
                <w:szCs w:val="24"/>
              </w:rPr>
            </w:pPr>
            <w:r w:rsidRPr="006C73B4">
              <w:rPr>
                <w:rFonts w:cstheme="minorHAnsi"/>
                <w:sz w:val="24"/>
                <w:szCs w:val="24"/>
              </w:rPr>
              <w:t>Test 1 and 2 Pearson r = .91</w:t>
            </w:r>
          </w:p>
        </w:tc>
        <w:tc>
          <w:tcPr>
            <w:tcW w:w="1183" w:type="dxa"/>
          </w:tcPr>
          <w:p w:rsidR="006E1923" w:rsidRPr="006C73B4" w:rsidRDefault="006E1923" w:rsidP="00D40910">
            <w:pPr>
              <w:jc w:val="center"/>
              <w:rPr>
                <w:rFonts w:cstheme="minorHAnsi"/>
                <w:sz w:val="24"/>
                <w:szCs w:val="24"/>
              </w:rPr>
            </w:pPr>
          </w:p>
        </w:tc>
        <w:tc>
          <w:tcPr>
            <w:tcW w:w="3331" w:type="dxa"/>
            <w:gridSpan w:val="3"/>
            <w:tcBorders>
              <w:top w:val="single" w:sz="4" w:space="0" w:color="auto"/>
            </w:tcBorders>
          </w:tcPr>
          <w:p w:rsidR="006E1923" w:rsidRPr="006C73B4" w:rsidRDefault="006E1923" w:rsidP="00D40910">
            <w:pPr>
              <w:jc w:val="center"/>
              <w:rPr>
                <w:rFonts w:cstheme="minorHAnsi"/>
                <w:sz w:val="24"/>
                <w:szCs w:val="24"/>
              </w:rPr>
            </w:pPr>
            <w:r w:rsidRPr="006C73B4">
              <w:rPr>
                <w:rFonts w:cstheme="minorHAnsi"/>
                <w:sz w:val="24"/>
                <w:szCs w:val="24"/>
              </w:rPr>
              <w:t>Test 1 and 2 Pearson r = .98</w:t>
            </w:r>
          </w:p>
        </w:tc>
      </w:tr>
    </w:tbl>
    <w:p w:rsidR="00335C34" w:rsidRDefault="00335C34" w:rsidP="00F9543B">
      <w:pPr>
        <w:spacing w:after="0"/>
        <w:rPr>
          <w:rFonts w:cstheme="minorHAnsi"/>
          <w:sz w:val="24"/>
          <w:szCs w:val="24"/>
        </w:rPr>
      </w:pPr>
    </w:p>
    <w:p w:rsidR="0077048C" w:rsidRDefault="009E6C54" w:rsidP="00F9543B">
      <w:pPr>
        <w:spacing w:after="0"/>
        <w:rPr>
          <w:rFonts w:cstheme="minorHAnsi"/>
          <w:sz w:val="24"/>
          <w:szCs w:val="24"/>
        </w:rPr>
      </w:pPr>
      <w:r w:rsidRPr="009E6C54">
        <w:rPr>
          <w:rFonts w:cstheme="minorHAnsi"/>
          <w:sz w:val="24"/>
          <w:szCs w:val="24"/>
        </w:rPr>
        <w:t xml:space="preserve">Example 4 helps to solidify the problem with using Pearson r to assess Test-retest and Parallel forms reliability. </w:t>
      </w:r>
    </w:p>
    <w:p w:rsidR="0077048C" w:rsidRDefault="0077048C" w:rsidP="00F9543B">
      <w:pPr>
        <w:spacing w:after="0"/>
        <w:rPr>
          <w:rFonts w:cstheme="minorHAnsi"/>
          <w:sz w:val="24"/>
          <w:szCs w:val="24"/>
        </w:rPr>
      </w:pPr>
    </w:p>
    <w:p w:rsidR="00212AC7" w:rsidRPr="009E6C54" w:rsidRDefault="009E6C54" w:rsidP="00F9543B">
      <w:pPr>
        <w:spacing w:after="0"/>
        <w:rPr>
          <w:rFonts w:cstheme="minorHAnsi"/>
          <w:sz w:val="24"/>
          <w:szCs w:val="24"/>
        </w:rPr>
      </w:pPr>
      <w:r w:rsidRPr="009E6C54">
        <w:rPr>
          <w:color w:val="000000"/>
          <w:sz w:val="24"/>
          <w:szCs w:val="24"/>
        </w:rPr>
        <w:t>In Example 4, note that time 2 scores have error, but also has a growth component of 20 points from time 1. The two s</w:t>
      </w:r>
      <w:r w:rsidR="00801E3E">
        <w:rPr>
          <w:color w:val="000000"/>
          <w:sz w:val="24"/>
          <w:szCs w:val="24"/>
        </w:rPr>
        <w:t>ets</w:t>
      </w:r>
      <w:r w:rsidRPr="009E6C54">
        <w:rPr>
          <w:color w:val="000000"/>
          <w:sz w:val="24"/>
          <w:szCs w:val="24"/>
        </w:rPr>
        <w:t xml:space="preserve"> of observed scores, Time 1 and Time 2, are no longer equivalent,</w:t>
      </w:r>
      <w:r w:rsidR="00185405">
        <w:rPr>
          <w:color w:val="000000"/>
          <w:sz w:val="24"/>
          <w:szCs w:val="24"/>
        </w:rPr>
        <w:t xml:space="preserve"> so</w:t>
      </w:r>
      <w:r w:rsidRPr="009E6C54">
        <w:rPr>
          <w:color w:val="000000"/>
          <w:sz w:val="24"/>
          <w:szCs w:val="24"/>
        </w:rPr>
        <w:t xml:space="preserve"> scores are no long</w:t>
      </w:r>
      <w:r w:rsidR="00185405">
        <w:rPr>
          <w:color w:val="000000"/>
          <w:sz w:val="24"/>
          <w:szCs w:val="24"/>
        </w:rPr>
        <w:t>er</w:t>
      </w:r>
      <w:r w:rsidRPr="009E6C54">
        <w:rPr>
          <w:color w:val="000000"/>
          <w:sz w:val="24"/>
          <w:szCs w:val="24"/>
        </w:rPr>
        <w:t xml:space="preserve"> stable over time. </w:t>
      </w:r>
    </w:p>
    <w:p w:rsidR="00842E9B" w:rsidRDefault="00842E9B" w:rsidP="00F9543B">
      <w:pPr>
        <w:spacing w:after="0"/>
        <w:rPr>
          <w:rFonts w:cstheme="minorHAnsi"/>
          <w:sz w:val="24"/>
          <w:szCs w:val="24"/>
        </w:rPr>
      </w:pPr>
    </w:p>
    <w:p w:rsidR="00AD5515" w:rsidRDefault="00AD5515" w:rsidP="00F9543B">
      <w:pPr>
        <w:spacing w:after="0"/>
        <w:rPr>
          <w:rFonts w:cstheme="minorHAnsi"/>
          <w:sz w:val="24"/>
          <w:szCs w:val="24"/>
        </w:rPr>
      </w:pPr>
    </w:p>
    <w:p w:rsidR="00AD5515" w:rsidRDefault="00AD5515" w:rsidP="00F9543B">
      <w:pPr>
        <w:spacing w:after="0"/>
        <w:rPr>
          <w:rFonts w:cstheme="minorHAnsi"/>
          <w:sz w:val="24"/>
          <w:szCs w:val="24"/>
        </w:rPr>
      </w:pPr>
    </w:p>
    <w:p w:rsidR="00AD5515" w:rsidRDefault="00AD5515" w:rsidP="00F9543B">
      <w:pPr>
        <w:spacing w:after="0"/>
        <w:rPr>
          <w:rFonts w:cstheme="minorHAnsi"/>
          <w:sz w:val="24"/>
          <w:szCs w:val="24"/>
        </w:rPr>
      </w:pPr>
    </w:p>
    <w:p w:rsidR="00AD5515" w:rsidRDefault="00AD5515" w:rsidP="00F9543B">
      <w:pPr>
        <w:spacing w:after="0"/>
        <w:rPr>
          <w:rFonts w:cstheme="minorHAnsi"/>
          <w:sz w:val="24"/>
          <w:szCs w:val="24"/>
        </w:rPr>
      </w:pPr>
    </w:p>
    <w:p w:rsidR="00AD5515" w:rsidRDefault="00AD5515" w:rsidP="00F9543B">
      <w:pPr>
        <w:spacing w:after="0"/>
        <w:rPr>
          <w:rFonts w:cstheme="minorHAnsi"/>
          <w:sz w:val="24"/>
          <w:szCs w:val="24"/>
        </w:rPr>
      </w:pPr>
    </w:p>
    <w:p w:rsidR="00AD5515" w:rsidRDefault="00AD5515" w:rsidP="00F9543B">
      <w:pPr>
        <w:spacing w:after="0"/>
        <w:rPr>
          <w:rFonts w:cstheme="minorHAnsi"/>
          <w:sz w:val="24"/>
          <w:szCs w:val="24"/>
        </w:rPr>
      </w:pPr>
    </w:p>
    <w:p w:rsidR="00AD5515" w:rsidRPr="00AE7232" w:rsidRDefault="00AD5515" w:rsidP="00F9543B">
      <w:pPr>
        <w:spacing w:after="0"/>
        <w:rPr>
          <w:rFonts w:cstheme="minorHAnsi"/>
          <w:sz w:val="24"/>
          <w:szCs w:val="24"/>
        </w:rPr>
      </w:pPr>
    </w:p>
    <w:p w:rsidR="00842E9B" w:rsidRPr="00AE7232" w:rsidRDefault="00842E9B" w:rsidP="002010BC">
      <w:pPr>
        <w:pStyle w:val="auto-style1"/>
        <w:spacing w:before="0" w:beforeAutospacing="0" w:after="0" w:afterAutospacing="0"/>
        <w:rPr>
          <w:rFonts w:asciiTheme="minorHAnsi" w:hAnsiTheme="minorHAnsi" w:cstheme="minorHAnsi"/>
        </w:rPr>
      </w:pPr>
      <w:r w:rsidRPr="00AE7232">
        <w:rPr>
          <w:rFonts w:asciiTheme="minorHAnsi" w:hAnsiTheme="minorHAnsi"/>
          <w:color w:val="000000"/>
        </w:rPr>
        <w:t xml:space="preserve">Example </w:t>
      </w:r>
      <w:r w:rsidR="000131C6" w:rsidRPr="00AE7232">
        <w:rPr>
          <w:rFonts w:asciiTheme="minorHAnsi" w:hAnsiTheme="minorHAnsi"/>
          <w:color w:val="000000"/>
        </w:rPr>
        <w:t>4</w:t>
      </w:r>
      <w:r w:rsidRPr="00AE7232">
        <w:rPr>
          <w:rFonts w:asciiTheme="minorHAnsi" w:hAnsiTheme="minorHAnsi"/>
          <w:color w:val="000000"/>
        </w:rPr>
        <w:t xml:space="preserve">: True Scores with Error </w:t>
      </w:r>
      <w:r w:rsidR="000131C6" w:rsidRPr="00AE7232">
        <w:rPr>
          <w:rFonts w:asciiTheme="minorHAnsi" w:hAnsiTheme="minorHAnsi"/>
          <w:color w:val="000000"/>
        </w:rPr>
        <w:t xml:space="preserve">and Systematic Difference </w:t>
      </w:r>
      <w:r w:rsidRPr="00AE7232">
        <w:rPr>
          <w:rFonts w:asciiTheme="minorHAnsi" w:hAnsiTheme="minorHAnsi"/>
          <w:color w:val="000000"/>
        </w:rPr>
        <w:t>Added</w:t>
      </w:r>
    </w:p>
    <w:tbl>
      <w:tblPr>
        <w:tblStyle w:val="TableGrid"/>
        <w:tblW w:w="104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
        <w:gridCol w:w="236"/>
        <w:gridCol w:w="828"/>
        <w:gridCol w:w="236"/>
        <w:gridCol w:w="934"/>
        <w:gridCol w:w="900"/>
        <w:gridCol w:w="236"/>
        <w:gridCol w:w="1024"/>
        <w:gridCol w:w="270"/>
        <w:gridCol w:w="1980"/>
        <w:gridCol w:w="2790"/>
      </w:tblGrid>
      <w:tr w:rsidR="0093616B" w:rsidRPr="00B466E7" w:rsidTr="0093616B">
        <w:tc>
          <w:tcPr>
            <w:tcW w:w="1019" w:type="dxa"/>
            <w:tcBorders>
              <w:top w:val="single" w:sz="4" w:space="0" w:color="auto"/>
              <w:bottom w:val="single" w:sz="4" w:space="0" w:color="auto"/>
            </w:tcBorders>
          </w:tcPr>
          <w:p w:rsidR="008279B1" w:rsidRPr="00B466E7" w:rsidRDefault="008279B1" w:rsidP="008279B1">
            <w:pPr>
              <w:jc w:val="center"/>
              <w:rPr>
                <w:rFonts w:cstheme="minorHAnsi"/>
                <w:sz w:val="24"/>
                <w:szCs w:val="24"/>
              </w:rPr>
            </w:pPr>
          </w:p>
          <w:p w:rsidR="008279B1" w:rsidRPr="00B466E7" w:rsidRDefault="008279B1" w:rsidP="008279B1">
            <w:pPr>
              <w:jc w:val="center"/>
              <w:rPr>
                <w:rFonts w:cstheme="minorHAnsi"/>
                <w:sz w:val="24"/>
                <w:szCs w:val="24"/>
              </w:rPr>
            </w:pPr>
            <w:r w:rsidRPr="00B466E7">
              <w:rPr>
                <w:rFonts w:cstheme="minorHAnsi"/>
                <w:sz w:val="24"/>
                <w:szCs w:val="24"/>
              </w:rPr>
              <w:t>Student</w:t>
            </w:r>
          </w:p>
        </w:tc>
        <w:tc>
          <w:tcPr>
            <w:tcW w:w="236" w:type="dxa"/>
            <w:tcBorders>
              <w:top w:val="single" w:sz="4" w:space="0" w:color="auto"/>
            </w:tcBorders>
          </w:tcPr>
          <w:p w:rsidR="008279B1" w:rsidRPr="00B466E7" w:rsidRDefault="008279B1" w:rsidP="008279B1">
            <w:pPr>
              <w:jc w:val="center"/>
              <w:rPr>
                <w:rFonts w:cstheme="minorHAnsi"/>
                <w:sz w:val="24"/>
                <w:szCs w:val="24"/>
              </w:rPr>
            </w:pPr>
          </w:p>
        </w:tc>
        <w:tc>
          <w:tcPr>
            <w:tcW w:w="828" w:type="dxa"/>
            <w:tcBorders>
              <w:top w:val="single" w:sz="4" w:space="0" w:color="auto"/>
              <w:bottom w:val="single" w:sz="4" w:space="0" w:color="auto"/>
            </w:tcBorders>
          </w:tcPr>
          <w:p w:rsidR="008279B1" w:rsidRPr="00B466E7" w:rsidRDefault="008279B1" w:rsidP="008279B1">
            <w:pPr>
              <w:jc w:val="center"/>
              <w:rPr>
                <w:rFonts w:cstheme="minorHAnsi"/>
                <w:sz w:val="24"/>
                <w:szCs w:val="24"/>
              </w:rPr>
            </w:pPr>
            <w:r w:rsidRPr="00B466E7">
              <w:rPr>
                <w:rFonts w:cstheme="minorHAnsi"/>
                <w:sz w:val="24"/>
                <w:szCs w:val="24"/>
              </w:rPr>
              <w:t xml:space="preserve">True </w:t>
            </w:r>
          </w:p>
          <w:p w:rsidR="008279B1" w:rsidRPr="00B466E7" w:rsidRDefault="008279B1" w:rsidP="008279B1">
            <w:pPr>
              <w:jc w:val="center"/>
              <w:rPr>
                <w:rFonts w:cstheme="minorHAnsi"/>
                <w:sz w:val="24"/>
                <w:szCs w:val="24"/>
              </w:rPr>
            </w:pPr>
            <w:r w:rsidRPr="00B466E7">
              <w:rPr>
                <w:rFonts w:cstheme="minorHAnsi"/>
                <w:sz w:val="24"/>
                <w:szCs w:val="24"/>
              </w:rPr>
              <w:t>Score</w:t>
            </w:r>
          </w:p>
        </w:tc>
        <w:tc>
          <w:tcPr>
            <w:tcW w:w="236" w:type="dxa"/>
            <w:tcBorders>
              <w:top w:val="single" w:sz="4" w:space="0" w:color="auto"/>
            </w:tcBorders>
          </w:tcPr>
          <w:p w:rsidR="008279B1" w:rsidRPr="00B466E7" w:rsidRDefault="008279B1" w:rsidP="008279B1">
            <w:pPr>
              <w:jc w:val="center"/>
              <w:rPr>
                <w:rFonts w:cstheme="minorHAnsi"/>
                <w:sz w:val="24"/>
                <w:szCs w:val="24"/>
              </w:rPr>
            </w:pPr>
          </w:p>
        </w:tc>
        <w:tc>
          <w:tcPr>
            <w:tcW w:w="934" w:type="dxa"/>
            <w:tcBorders>
              <w:top w:val="single" w:sz="4" w:space="0" w:color="auto"/>
              <w:bottom w:val="single" w:sz="4" w:space="0" w:color="auto"/>
            </w:tcBorders>
          </w:tcPr>
          <w:p w:rsidR="008279B1" w:rsidRPr="00B466E7" w:rsidRDefault="008279B1" w:rsidP="008279B1">
            <w:pPr>
              <w:jc w:val="center"/>
              <w:rPr>
                <w:rFonts w:cstheme="minorHAnsi"/>
                <w:sz w:val="24"/>
                <w:szCs w:val="24"/>
              </w:rPr>
            </w:pPr>
            <w:r w:rsidRPr="00B466E7">
              <w:rPr>
                <w:rFonts w:cstheme="minorHAnsi"/>
                <w:sz w:val="24"/>
                <w:szCs w:val="24"/>
              </w:rPr>
              <w:t>Error</w:t>
            </w:r>
          </w:p>
          <w:p w:rsidR="008279B1" w:rsidRPr="00B466E7" w:rsidRDefault="008279B1" w:rsidP="008279B1">
            <w:pPr>
              <w:jc w:val="center"/>
              <w:rPr>
                <w:rFonts w:cstheme="minorHAnsi"/>
                <w:sz w:val="24"/>
                <w:szCs w:val="24"/>
              </w:rPr>
            </w:pPr>
            <w:r w:rsidRPr="00B466E7">
              <w:rPr>
                <w:rFonts w:cstheme="minorHAnsi"/>
                <w:sz w:val="24"/>
                <w:szCs w:val="24"/>
              </w:rPr>
              <w:t>Time 1</w:t>
            </w:r>
          </w:p>
        </w:tc>
        <w:tc>
          <w:tcPr>
            <w:tcW w:w="900" w:type="dxa"/>
            <w:tcBorders>
              <w:top w:val="single" w:sz="4" w:space="0" w:color="auto"/>
              <w:bottom w:val="single" w:sz="4" w:space="0" w:color="auto"/>
            </w:tcBorders>
          </w:tcPr>
          <w:p w:rsidR="008279B1" w:rsidRPr="00B466E7" w:rsidRDefault="008279B1" w:rsidP="008279B1">
            <w:pPr>
              <w:jc w:val="center"/>
              <w:rPr>
                <w:rFonts w:cstheme="minorHAnsi"/>
                <w:sz w:val="24"/>
                <w:szCs w:val="24"/>
              </w:rPr>
            </w:pPr>
            <w:r w:rsidRPr="00B466E7">
              <w:rPr>
                <w:rFonts w:cstheme="minorHAnsi"/>
                <w:sz w:val="24"/>
                <w:szCs w:val="24"/>
              </w:rPr>
              <w:t xml:space="preserve">Error </w:t>
            </w:r>
          </w:p>
          <w:p w:rsidR="008279B1" w:rsidRPr="00B466E7" w:rsidRDefault="008279B1" w:rsidP="008279B1">
            <w:pPr>
              <w:jc w:val="center"/>
              <w:rPr>
                <w:rFonts w:cstheme="minorHAnsi"/>
                <w:sz w:val="24"/>
                <w:szCs w:val="24"/>
              </w:rPr>
            </w:pPr>
            <w:r w:rsidRPr="00B466E7">
              <w:rPr>
                <w:rFonts w:cstheme="minorHAnsi"/>
                <w:sz w:val="24"/>
                <w:szCs w:val="24"/>
              </w:rPr>
              <w:t>Time 2</w:t>
            </w:r>
          </w:p>
        </w:tc>
        <w:tc>
          <w:tcPr>
            <w:tcW w:w="236" w:type="dxa"/>
            <w:tcBorders>
              <w:top w:val="single" w:sz="4" w:space="0" w:color="auto"/>
            </w:tcBorders>
          </w:tcPr>
          <w:p w:rsidR="008279B1" w:rsidRPr="00B466E7" w:rsidRDefault="008279B1" w:rsidP="008279B1">
            <w:pPr>
              <w:jc w:val="center"/>
              <w:rPr>
                <w:rFonts w:cstheme="minorHAnsi"/>
                <w:sz w:val="24"/>
                <w:szCs w:val="24"/>
              </w:rPr>
            </w:pPr>
          </w:p>
        </w:tc>
        <w:tc>
          <w:tcPr>
            <w:tcW w:w="1024" w:type="dxa"/>
            <w:tcBorders>
              <w:top w:val="single" w:sz="4" w:space="0" w:color="auto"/>
              <w:bottom w:val="single" w:sz="4" w:space="0" w:color="auto"/>
            </w:tcBorders>
          </w:tcPr>
          <w:p w:rsidR="008279B1" w:rsidRPr="00B466E7" w:rsidRDefault="008279B1" w:rsidP="008279B1">
            <w:pPr>
              <w:jc w:val="center"/>
              <w:rPr>
                <w:rFonts w:cstheme="minorHAnsi"/>
                <w:sz w:val="24"/>
                <w:szCs w:val="24"/>
              </w:rPr>
            </w:pPr>
            <w:r w:rsidRPr="00B466E7">
              <w:rPr>
                <w:rFonts w:cstheme="minorHAnsi"/>
                <w:sz w:val="24"/>
                <w:szCs w:val="24"/>
              </w:rPr>
              <w:t>Time 2 Change</w:t>
            </w:r>
          </w:p>
        </w:tc>
        <w:tc>
          <w:tcPr>
            <w:tcW w:w="270" w:type="dxa"/>
            <w:tcBorders>
              <w:top w:val="single" w:sz="4" w:space="0" w:color="auto"/>
            </w:tcBorders>
          </w:tcPr>
          <w:p w:rsidR="008279B1" w:rsidRPr="00B466E7" w:rsidRDefault="008279B1" w:rsidP="008279B1">
            <w:pPr>
              <w:jc w:val="center"/>
              <w:rPr>
                <w:rFonts w:cstheme="minorHAnsi"/>
                <w:sz w:val="24"/>
                <w:szCs w:val="24"/>
              </w:rPr>
            </w:pPr>
          </w:p>
        </w:tc>
        <w:tc>
          <w:tcPr>
            <w:tcW w:w="1980" w:type="dxa"/>
            <w:tcBorders>
              <w:top w:val="single" w:sz="4" w:space="0" w:color="auto"/>
              <w:bottom w:val="single" w:sz="4" w:space="0" w:color="auto"/>
            </w:tcBorders>
          </w:tcPr>
          <w:p w:rsidR="008279B1" w:rsidRPr="00B466E7" w:rsidRDefault="008279B1" w:rsidP="008279B1">
            <w:pPr>
              <w:jc w:val="center"/>
              <w:rPr>
                <w:rFonts w:cstheme="minorHAnsi"/>
                <w:sz w:val="24"/>
                <w:szCs w:val="24"/>
              </w:rPr>
            </w:pPr>
            <w:r w:rsidRPr="00B466E7">
              <w:rPr>
                <w:rFonts w:cstheme="minorHAnsi"/>
                <w:sz w:val="24"/>
                <w:szCs w:val="24"/>
              </w:rPr>
              <w:t>Observed Time 1</w:t>
            </w:r>
          </w:p>
          <w:p w:rsidR="008279B1" w:rsidRPr="00B466E7" w:rsidRDefault="008279B1" w:rsidP="008279B1">
            <w:pPr>
              <w:jc w:val="center"/>
              <w:rPr>
                <w:rFonts w:cstheme="minorHAnsi"/>
                <w:sz w:val="24"/>
                <w:szCs w:val="24"/>
              </w:rPr>
            </w:pPr>
            <w:r w:rsidRPr="00B466E7">
              <w:rPr>
                <w:rFonts w:cstheme="minorHAnsi"/>
                <w:sz w:val="24"/>
                <w:szCs w:val="24"/>
              </w:rPr>
              <w:t>(True + Error 1)</w:t>
            </w:r>
          </w:p>
        </w:tc>
        <w:tc>
          <w:tcPr>
            <w:tcW w:w="2790" w:type="dxa"/>
            <w:tcBorders>
              <w:top w:val="single" w:sz="4" w:space="0" w:color="auto"/>
              <w:bottom w:val="single" w:sz="4" w:space="0" w:color="auto"/>
            </w:tcBorders>
          </w:tcPr>
          <w:p w:rsidR="008279B1" w:rsidRPr="00B466E7" w:rsidRDefault="008279B1" w:rsidP="008279B1">
            <w:pPr>
              <w:jc w:val="center"/>
              <w:rPr>
                <w:rFonts w:cstheme="minorHAnsi"/>
                <w:sz w:val="24"/>
                <w:szCs w:val="24"/>
              </w:rPr>
            </w:pPr>
            <w:r w:rsidRPr="00B466E7">
              <w:rPr>
                <w:rFonts w:cstheme="minorHAnsi"/>
                <w:sz w:val="24"/>
                <w:szCs w:val="24"/>
              </w:rPr>
              <w:t>Observed Time 2</w:t>
            </w:r>
          </w:p>
          <w:p w:rsidR="008279B1" w:rsidRPr="00B466E7" w:rsidRDefault="008279B1" w:rsidP="008279B1">
            <w:pPr>
              <w:jc w:val="center"/>
              <w:rPr>
                <w:rFonts w:cstheme="minorHAnsi"/>
                <w:sz w:val="24"/>
                <w:szCs w:val="24"/>
              </w:rPr>
            </w:pPr>
            <w:r w:rsidRPr="00B466E7">
              <w:rPr>
                <w:rFonts w:cstheme="minorHAnsi"/>
                <w:sz w:val="24"/>
                <w:szCs w:val="24"/>
              </w:rPr>
              <w:t>(True + Error 2</w:t>
            </w:r>
            <w:r w:rsidR="007B3429" w:rsidRPr="00B466E7">
              <w:rPr>
                <w:rFonts w:cstheme="minorHAnsi"/>
                <w:sz w:val="24"/>
                <w:szCs w:val="24"/>
              </w:rPr>
              <w:t xml:space="preserve"> + Change</w:t>
            </w:r>
            <w:r w:rsidRPr="00B466E7">
              <w:rPr>
                <w:rFonts w:cstheme="minorHAnsi"/>
                <w:sz w:val="24"/>
                <w:szCs w:val="24"/>
              </w:rPr>
              <w:t>)</w:t>
            </w:r>
          </w:p>
        </w:tc>
      </w:tr>
      <w:tr w:rsidR="00B466E7" w:rsidRPr="00B466E7" w:rsidTr="0093616B">
        <w:tc>
          <w:tcPr>
            <w:tcW w:w="1019" w:type="dxa"/>
            <w:tcBorders>
              <w:top w:val="single" w:sz="4" w:space="0" w:color="auto"/>
            </w:tcBorders>
          </w:tcPr>
          <w:p w:rsidR="00B466E7" w:rsidRPr="00B466E7" w:rsidRDefault="00B466E7" w:rsidP="00B466E7">
            <w:pPr>
              <w:jc w:val="center"/>
              <w:rPr>
                <w:rFonts w:cstheme="minorHAnsi"/>
                <w:sz w:val="24"/>
                <w:szCs w:val="24"/>
              </w:rPr>
            </w:pPr>
            <w:r w:rsidRPr="00B466E7">
              <w:rPr>
                <w:rFonts w:cstheme="minorHAnsi"/>
                <w:sz w:val="24"/>
                <w:szCs w:val="24"/>
              </w:rPr>
              <w:t>1</w:t>
            </w:r>
          </w:p>
        </w:tc>
        <w:tc>
          <w:tcPr>
            <w:tcW w:w="236" w:type="dxa"/>
          </w:tcPr>
          <w:p w:rsidR="00B466E7" w:rsidRPr="00B466E7" w:rsidRDefault="00B466E7" w:rsidP="00B466E7">
            <w:pPr>
              <w:jc w:val="center"/>
              <w:rPr>
                <w:rFonts w:cstheme="minorHAnsi"/>
                <w:sz w:val="24"/>
                <w:szCs w:val="24"/>
              </w:rPr>
            </w:pPr>
          </w:p>
        </w:tc>
        <w:tc>
          <w:tcPr>
            <w:tcW w:w="828" w:type="dxa"/>
            <w:tcBorders>
              <w:top w:val="single" w:sz="4" w:space="0" w:color="auto"/>
            </w:tcBorders>
          </w:tcPr>
          <w:p w:rsidR="00B466E7" w:rsidRPr="00B466E7" w:rsidRDefault="00B466E7" w:rsidP="00B466E7">
            <w:pPr>
              <w:jc w:val="center"/>
              <w:rPr>
                <w:rFonts w:cstheme="minorHAnsi"/>
                <w:sz w:val="24"/>
                <w:szCs w:val="24"/>
              </w:rPr>
            </w:pPr>
            <w:r w:rsidRPr="00B466E7">
              <w:rPr>
                <w:rFonts w:cstheme="minorHAnsi"/>
                <w:sz w:val="24"/>
                <w:szCs w:val="24"/>
              </w:rPr>
              <w:t>95</w:t>
            </w:r>
          </w:p>
        </w:tc>
        <w:tc>
          <w:tcPr>
            <w:tcW w:w="236" w:type="dxa"/>
          </w:tcPr>
          <w:p w:rsidR="00B466E7" w:rsidRPr="00B466E7" w:rsidRDefault="00B466E7" w:rsidP="00B466E7">
            <w:pPr>
              <w:jc w:val="center"/>
              <w:rPr>
                <w:rFonts w:cstheme="minorHAnsi"/>
                <w:sz w:val="24"/>
                <w:szCs w:val="24"/>
              </w:rPr>
            </w:pPr>
          </w:p>
        </w:tc>
        <w:tc>
          <w:tcPr>
            <w:tcW w:w="934" w:type="dxa"/>
            <w:tcBorders>
              <w:top w:val="single" w:sz="4" w:space="0" w:color="auto"/>
            </w:tcBorders>
            <w:vAlign w:val="center"/>
          </w:tcPr>
          <w:p w:rsidR="00B466E7" w:rsidRPr="00B466E7" w:rsidRDefault="00B466E7" w:rsidP="00B466E7">
            <w:pPr>
              <w:spacing w:line="240" w:lineRule="auto"/>
              <w:jc w:val="center"/>
              <w:rPr>
                <w:color w:val="000000"/>
                <w:sz w:val="24"/>
                <w:szCs w:val="24"/>
              </w:rPr>
            </w:pPr>
            <w:r w:rsidRPr="00B466E7">
              <w:rPr>
                <w:color w:val="000000"/>
                <w:sz w:val="24"/>
                <w:szCs w:val="24"/>
              </w:rPr>
              <w:t>3</w:t>
            </w:r>
          </w:p>
        </w:tc>
        <w:tc>
          <w:tcPr>
            <w:tcW w:w="900" w:type="dxa"/>
            <w:tcBorders>
              <w:top w:val="single" w:sz="4" w:space="0" w:color="auto"/>
            </w:tcBorders>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Borders>
              <w:top w:val="single" w:sz="4" w:space="0" w:color="auto"/>
            </w:tcBorders>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tcBorders>
              <w:top w:val="single" w:sz="4" w:space="0" w:color="auto"/>
            </w:tcBorders>
            <w:vAlign w:val="center"/>
          </w:tcPr>
          <w:p w:rsidR="00B466E7" w:rsidRPr="00B466E7" w:rsidRDefault="00B466E7" w:rsidP="00B466E7">
            <w:pPr>
              <w:spacing w:line="240" w:lineRule="auto"/>
              <w:jc w:val="center"/>
              <w:rPr>
                <w:color w:val="000000"/>
                <w:sz w:val="24"/>
                <w:szCs w:val="24"/>
              </w:rPr>
            </w:pPr>
            <w:r w:rsidRPr="00B466E7">
              <w:rPr>
                <w:color w:val="000000"/>
                <w:sz w:val="24"/>
                <w:szCs w:val="24"/>
              </w:rPr>
              <w:t>98</w:t>
            </w:r>
          </w:p>
        </w:tc>
        <w:tc>
          <w:tcPr>
            <w:tcW w:w="2790" w:type="dxa"/>
            <w:tcBorders>
              <w:top w:val="single" w:sz="4" w:space="0" w:color="auto"/>
            </w:tcBorders>
            <w:vAlign w:val="center"/>
          </w:tcPr>
          <w:p w:rsidR="00B466E7" w:rsidRPr="00B466E7" w:rsidRDefault="00B466E7" w:rsidP="00B466E7">
            <w:pPr>
              <w:spacing w:line="240" w:lineRule="auto"/>
              <w:jc w:val="center"/>
              <w:rPr>
                <w:rFonts w:ascii="Calibri" w:hAnsi="Calibri"/>
                <w:color w:val="000000"/>
                <w:sz w:val="24"/>
                <w:szCs w:val="24"/>
              </w:rPr>
            </w:pPr>
            <w:r w:rsidRPr="00B466E7">
              <w:rPr>
                <w:rFonts w:ascii="Calibri" w:hAnsi="Calibri"/>
                <w:color w:val="000000"/>
                <w:sz w:val="24"/>
                <w:szCs w:val="24"/>
              </w:rPr>
              <w:t>112</w:t>
            </w:r>
          </w:p>
        </w:tc>
      </w:tr>
      <w:tr w:rsidR="00B466E7" w:rsidRPr="00B466E7" w:rsidTr="0093616B">
        <w:tc>
          <w:tcPr>
            <w:tcW w:w="1019" w:type="dxa"/>
          </w:tcPr>
          <w:p w:rsidR="00B466E7" w:rsidRPr="00B466E7" w:rsidRDefault="00B466E7" w:rsidP="00B466E7">
            <w:pPr>
              <w:jc w:val="center"/>
              <w:rPr>
                <w:rFonts w:cstheme="minorHAnsi"/>
                <w:sz w:val="24"/>
                <w:szCs w:val="24"/>
              </w:rPr>
            </w:pPr>
            <w:r w:rsidRPr="00B466E7">
              <w:rPr>
                <w:rFonts w:cstheme="minorHAnsi"/>
                <w:sz w:val="24"/>
                <w:szCs w:val="24"/>
              </w:rPr>
              <w:t>2</w:t>
            </w:r>
          </w:p>
        </w:tc>
        <w:tc>
          <w:tcPr>
            <w:tcW w:w="236" w:type="dxa"/>
          </w:tcPr>
          <w:p w:rsidR="00B466E7" w:rsidRPr="00B466E7" w:rsidRDefault="00B466E7" w:rsidP="00B466E7">
            <w:pPr>
              <w:jc w:val="center"/>
              <w:rPr>
                <w:rFonts w:cstheme="minorHAnsi"/>
                <w:sz w:val="24"/>
                <w:szCs w:val="24"/>
              </w:rPr>
            </w:pPr>
          </w:p>
        </w:tc>
        <w:tc>
          <w:tcPr>
            <w:tcW w:w="828" w:type="dxa"/>
          </w:tcPr>
          <w:p w:rsidR="00B466E7" w:rsidRPr="00B466E7" w:rsidRDefault="00B466E7" w:rsidP="00B466E7">
            <w:pPr>
              <w:jc w:val="center"/>
              <w:rPr>
                <w:rFonts w:cstheme="minorHAnsi"/>
                <w:sz w:val="24"/>
                <w:szCs w:val="24"/>
              </w:rPr>
            </w:pPr>
            <w:r w:rsidRPr="00B466E7">
              <w:rPr>
                <w:rFonts w:cstheme="minorHAnsi"/>
                <w:sz w:val="24"/>
                <w:szCs w:val="24"/>
              </w:rPr>
              <w:t>90</w:t>
            </w:r>
          </w:p>
        </w:tc>
        <w:tc>
          <w:tcPr>
            <w:tcW w:w="236" w:type="dxa"/>
          </w:tcPr>
          <w:p w:rsidR="00B466E7" w:rsidRPr="00B466E7" w:rsidRDefault="00B466E7" w:rsidP="00B466E7">
            <w:pPr>
              <w:jc w:val="center"/>
              <w:rPr>
                <w:rFonts w:cstheme="minorHAnsi"/>
                <w:sz w:val="24"/>
                <w:szCs w:val="24"/>
              </w:rPr>
            </w:pPr>
          </w:p>
        </w:tc>
        <w:tc>
          <w:tcPr>
            <w:tcW w:w="934"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900"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vAlign w:val="center"/>
          </w:tcPr>
          <w:p w:rsidR="00B466E7" w:rsidRPr="00B466E7" w:rsidRDefault="00B466E7" w:rsidP="00B466E7">
            <w:pPr>
              <w:jc w:val="center"/>
              <w:rPr>
                <w:color w:val="000000"/>
                <w:sz w:val="24"/>
                <w:szCs w:val="24"/>
              </w:rPr>
            </w:pPr>
            <w:r w:rsidRPr="00B466E7">
              <w:rPr>
                <w:color w:val="000000"/>
                <w:sz w:val="24"/>
                <w:szCs w:val="24"/>
              </w:rPr>
              <w:t>87</w:t>
            </w:r>
          </w:p>
        </w:tc>
        <w:tc>
          <w:tcPr>
            <w:tcW w:w="2790" w:type="dxa"/>
            <w:vAlign w:val="center"/>
          </w:tcPr>
          <w:p w:rsidR="00B466E7" w:rsidRPr="00B466E7" w:rsidRDefault="00B466E7" w:rsidP="00B466E7">
            <w:pPr>
              <w:jc w:val="center"/>
              <w:rPr>
                <w:rFonts w:ascii="Calibri" w:hAnsi="Calibri"/>
                <w:color w:val="000000"/>
                <w:sz w:val="24"/>
                <w:szCs w:val="24"/>
              </w:rPr>
            </w:pPr>
            <w:r w:rsidRPr="00B466E7">
              <w:rPr>
                <w:rFonts w:ascii="Calibri" w:hAnsi="Calibri"/>
                <w:color w:val="000000"/>
                <w:sz w:val="24"/>
                <w:szCs w:val="24"/>
              </w:rPr>
              <w:t>107</w:t>
            </w:r>
          </w:p>
        </w:tc>
      </w:tr>
      <w:tr w:rsidR="00B466E7" w:rsidRPr="00B466E7" w:rsidTr="0093616B">
        <w:tc>
          <w:tcPr>
            <w:tcW w:w="1019" w:type="dxa"/>
          </w:tcPr>
          <w:p w:rsidR="00B466E7" w:rsidRPr="00B466E7" w:rsidRDefault="00B466E7" w:rsidP="00B466E7">
            <w:pPr>
              <w:jc w:val="center"/>
              <w:rPr>
                <w:rFonts w:cstheme="minorHAnsi"/>
                <w:sz w:val="24"/>
                <w:szCs w:val="24"/>
              </w:rPr>
            </w:pPr>
            <w:r w:rsidRPr="00B466E7">
              <w:rPr>
                <w:rFonts w:cstheme="minorHAnsi"/>
                <w:sz w:val="24"/>
                <w:szCs w:val="24"/>
              </w:rPr>
              <w:t>3</w:t>
            </w:r>
          </w:p>
        </w:tc>
        <w:tc>
          <w:tcPr>
            <w:tcW w:w="236" w:type="dxa"/>
          </w:tcPr>
          <w:p w:rsidR="00B466E7" w:rsidRPr="00B466E7" w:rsidRDefault="00B466E7" w:rsidP="00B466E7">
            <w:pPr>
              <w:jc w:val="center"/>
              <w:rPr>
                <w:rFonts w:cstheme="minorHAnsi"/>
                <w:sz w:val="24"/>
                <w:szCs w:val="24"/>
              </w:rPr>
            </w:pPr>
          </w:p>
        </w:tc>
        <w:tc>
          <w:tcPr>
            <w:tcW w:w="828" w:type="dxa"/>
          </w:tcPr>
          <w:p w:rsidR="00B466E7" w:rsidRPr="00B466E7" w:rsidRDefault="00B466E7" w:rsidP="00B466E7">
            <w:pPr>
              <w:jc w:val="center"/>
              <w:rPr>
                <w:rFonts w:cstheme="minorHAnsi"/>
                <w:sz w:val="24"/>
                <w:szCs w:val="24"/>
              </w:rPr>
            </w:pPr>
            <w:r w:rsidRPr="00B466E7">
              <w:rPr>
                <w:rFonts w:cstheme="minorHAnsi"/>
                <w:sz w:val="24"/>
                <w:szCs w:val="24"/>
              </w:rPr>
              <w:t>85</w:t>
            </w:r>
          </w:p>
        </w:tc>
        <w:tc>
          <w:tcPr>
            <w:tcW w:w="236" w:type="dxa"/>
          </w:tcPr>
          <w:p w:rsidR="00B466E7" w:rsidRPr="00B466E7" w:rsidRDefault="00B466E7" w:rsidP="00B466E7">
            <w:pPr>
              <w:jc w:val="center"/>
              <w:rPr>
                <w:rFonts w:cstheme="minorHAnsi"/>
                <w:sz w:val="24"/>
                <w:szCs w:val="24"/>
              </w:rPr>
            </w:pPr>
          </w:p>
        </w:tc>
        <w:tc>
          <w:tcPr>
            <w:tcW w:w="934"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900"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vAlign w:val="center"/>
          </w:tcPr>
          <w:p w:rsidR="00B466E7" w:rsidRPr="00B466E7" w:rsidRDefault="00B466E7" w:rsidP="00B466E7">
            <w:pPr>
              <w:jc w:val="center"/>
              <w:rPr>
                <w:color w:val="000000"/>
                <w:sz w:val="24"/>
                <w:szCs w:val="24"/>
              </w:rPr>
            </w:pPr>
            <w:r w:rsidRPr="00B466E7">
              <w:rPr>
                <w:color w:val="000000"/>
                <w:sz w:val="24"/>
                <w:szCs w:val="24"/>
              </w:rPr>
              <w:t>88</w:t>
            </w:r>
          </w:p>
        </w:tc>
        <w:tc>
          <w:tcPr>
            <w:tcW w:w="2790" w:type="dxa"/>
            <w:vAlign w:val="center"/>
          </w:tcPr>
          <w:p w:rsidR="00B466E7" w:rsidRPr="00B466E7" w:rsidRDefault="00B466E7" w:rsidP="00B466E7">
            <w:pPr>
              <w:jc w:val="center"/>
              <w:rPr>
                <w:rFonts w:ascii="Calibri" w:hAnsi="Calibri"/>
                <w:color w:val="000000"/>
                <w:sz w:val="24"/>
                <w:szCs w:val="24"/>
              </w:rPr>
            </w:pPr>
            <w:r w:rsidRPr="00B466E7">
              <w:rPr>
                <w:rFonts w:ascii="Calibri" w:hAnsi="Calibri"/>
                <w:color w:val="000000"/>
                <w:sz w:val="24"/>
                <w:szCs w:val="24"/>
              </w:rPr>
              <w:t>108</w:t>
            </w:r>
          </w:p>
        </w:tc>
      </w:tr>
      <w:tr w:rsidR="00B466E7" w:rsidRPr="00B466E7" w:rsidTr="0093616B">
        <w:tc>
          <w:tcPr>
            <w:tcW w:w="1019" w:type="dxa"/>
          </w:tcPr>
          <w:p w:rsidR="00B466E7" w:rsidRPr="00B466E7" w:rsidRDefault="00B466E7" w:rsidP="00B466E7">
            <w:pPr>
              <w:jc w:val="center"/>
              <w:rPr>
                <w:rFonts w:cstheme="minorHAnsi"/>
                <w:sz w:val="24"/>
                <w:szCs w:val="24"/>
              </w:rPr>
            </w:pPr>
            <w:r w:rsidRPr="00B466E7">
              <w:rPr>
                <w:rFonts w:cstheme="minorHAnsi"/>
                <w:sz w:val="24"/>
                <w:szCs w:val="24"/>
              </w:rPr>
              <w:t>4</w:t>
            </w:r>
          </w:p>
        </w:tc>
        <w:tc>
          <w:tcPr>
            <w:tcW w:w="236" w:type="dxa"/>
          </w:tcPr>
          <w:p w:rsidR="00B466E7" w:rsidRPr="00B466E7" w:rsidRDefault="00B466E7" w:rsidP="00B466E7">
            <w:pPr>
              <w:jc w:val="center"/>
              <w:rPr>
                <w:rFonts w:cstheme="minorHAnsi"/>
                <w:sz w:val="24"/>
                <w:szCs w:val="24"/>
              </w:rPr>
            </w:pPr>
          </w:p>
        </w:tc>
        <w:tc>
          <w:tcPr>
            <w:tcW w:w="828" w:type="dxa"/>
          </w:tcPr>
          <w:p w:rsidR="00B466E7" w:rsidRPr="00B466E7" w:rsidRDefault="00B466E7" w:rsidP="00B466E7">
            <w:pPr>
              <w:jc w:val="center"/>
              <w:rPr>
                <w:rFonts w:cstheme="minorHAnsi"/>
                <w:sz w:val="24"/>
                <w:szCs w:val="24"/>
              </w:rPr>
            </w:pPr>
            <w:r w:rsidRPr="00B466E7">
              <w:rPr>
                <w:rFonts w:cstheme="minorHAnsi"/>
                <w:sz w:val="24"/>
                <w:szCs w:val="24"/>
              </w:rPr>
              <w:t>80</w:t>
            </w:r>
          </w:p>
        </w:tc>
        <w:tc>
          <w:tcPr>
            <w:tcW w:w="236" w:type="dxa"/>
          </w:tcPr>
          <w:p w:rsidR="00B466E7" w:rsidRPr="00B466E7" w:rsidRDefault="00B466E7" w:rsidP="00B466E7">
            <w:pPr>
              <w:jc w:val="center"/>
              <w:rPr>
                <w:rFonts w:cstheme="minorHAnsi"/>
                <w:sz w:val="24"/>
                <w:szCs w:val="24"/>
              </w:rPr>
            </w:pPr>
          </w:p>
        </w:tc>
        <w:tc>
          <w:tcPr>
            <w:tcW w:w="934"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900"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vAlign w:val="center"/>
          </w:tcPr>
          <w:p w:rsidR="00B466E7" w:rsidRPr="00B466E7" w:rsidRDefault="00B466E7" w:rsidP="00B466E7">
            <w:pPr>
              <w:jc w:val="center"/>
              <w:rPr>
                <w:color w:val="000000"/>
                <w:sz w:val="24"/>
                <w:szCs w:val="24"/>
              </w:rPr>
            </w:pPr>
            <w:r w:rsidRPr="00B466E7">
              <w:rPr>
                <w:color w:val="000000"/>
                <w:sz w:val="24"/>
                <w:szCs w:val="24"/>
              </w:rPr>
              <w:t>77</w:t>
            </w:r>
          </w:p>
        </w:tc>
        <w:tc>
          <w:tcPr>
            <w:tcW w:w="2790" w:type="dxa"/>
            <w:vAlign w:val="center"/>
          </w:tcPr>
          <w:p w:rsidR="00B466E7" w:rsidRPr="00B466E7" w:rsidRDefault="00B466E7" w:rsidP="00B466E7">
            <w:pPr>
              <w:jc w:val="center"/>
              <w:rPr>
                <w:rFonts w:ascii="Calibri" w:hAnsi="Calibri"/>
                <w:color w:val="000000"/>
                <w:sz w:val="24"/>
                <w:szCs w:val="24"/>
              </w:rPr>
            </w:pPr>
            <w:r w:rsidRPr="00B466E7">
              <w:rPr>
                <w:rFonts w:ascii="Calibri" w:hAnsi="Calibri"/>
                <w:color w:val="000000"/>
                <w:sz w:val="24"/>
                <w:szCs w:val="24"/>
              </w:rPr>
              <w:t>103</w:t>
            </w:r>
          </w:p>
        </w:tc>
      </w:tr>
      <w:tr w:rsidR="00B466E7" w:rsidRPr="00B466E7" w:rsidTr="0093616B">
        <w:tc>
          <w:tcPr>
            <w:tcW w:w="1019" w:type="dxa"/>
          </w:tcPr>
          <w:p w:rsidR="00B466E7" w:rsidRPr="00B466E7" w:rsidRDefault="00B466E7" w:rsidP="00B466E7">
            <w:pPr>
              <w:jc w:val="center"/>
              <w:rPr>
                <w:rFonts w:cstheme="minorHAnsi"/>
                <w:sz w:val="24"/>
                <w:szCs w:val="24"/>
              </w:rPr>
            </w:pPr>
            <w:r w:rsidRPr="00B466E7">
              <w:rPr>
                <w:rFonts w:cstheme="minorHAnsi"/>
                <w:sz w:val="24"/>
                <w:szCs w:val="24"/>
              </w:rPr>
              <w:t>5</w:t>
            </w:r>
          </w:p>
        </w:tc>
        <w:tc>
          <w:tcPr>
            <w:tcW w:w="236" w:type="dxa"/>
          </w:tcPr>
          <w:p w:rsidR="00B466E7" w:rsidRPr="00B466E7" w:rsidRDefault="00B466E7" w:rsidP="00B466E7">
            <w:pPr>
              <w:jc w:val="center"/>
              <w:rPr>
                <w:rFonts w:cstheme="minorHAnsi"/>
                <w:sz w:val="24"/>
                <w:szCs w:val="24"/>
              </w:rPr>
            </w:pPr>
          </w:p>
        </w:tc>
        <w:tc>
          <w:tcPr>
            <w:tcW w:w="828" w:type="dxa"/>
          </w:tcPr>
          <w:p w:rsidR="00B466E7" w:rsidRPr="00B466E7" w:rsidRDefault="00B466E7" w:rsidP="00B466E7">
            <w:pPr>
              <w:jc w:val="center"/>
              <w:rPr>
                <w:rFonts w:cstheme="minorHAnsi"/>
                <w:sz w:val="24"/>
                <w:szCs w:val="24"/>
              </w:rPr>
            </w:pPr>
            <w:r w:rsidRPr="00B466E7">
              <w:rPr>
                <w:rFonts w:cstheme="minorHAnsi"/>
                <w:sz w:val="24"/>
                <w:szCs w:val="24"/>
              </w:rPr>
              <w:t>75</w:t>
            </w:r>
          </w:p>
        </w:tc>
        <w:tc>
          <w:tcPr>
            <w:tcW w:w="236" w:type="dxa"/>
          </w:tcPr>
          <w:p w:rsidR="00B466E7" w:rsidRPr="00B466E7" w:rsidRDefault="00B466E7" w:rsidP="00B466E7">
            <w:pPr>
              <w:jc w:val="center"/>
              <w:rPr>
                <w:rFonts w:cstheme="minorHAnsi"/>
                <w:sz w:val="24"/>
                <w:szCs w:val="24"/>
              </w:rPr>
            </w:pPr>
          </w:p>
        </w:tc>
        <w:tc>
          <w:tcPr>
            <w:tcW w:w="934"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900"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vAlign w:val="center"/>
          </w:tcPr>
          <w:p w:rsidR="00B466E7" w:rsidRPr="00B466E7" w:rsidRDefault="00B466E7" w:rsidP="00B466E7">
            <w:pPr>
              <w:jc w:val="center"/>
              <w:rPr>
                <w:color w:val="000000"/>
                <w:sz w:val="24"/>
                <w:szCs w:val="24"/>
              </w:rPr>
            </w:pPr>
            <w:r w:rsidRPr="00B466E7">
              <w:rPr>
                <w:color w:val="000000"/>
                <w:sz w:val="24"/>
                <w:szCs w:val="24"/>
              </w:rPr>
              <w:t>72</w:t>
            </w:r>
          </w:p>
        </w:tc>
        <w:tc>
          <w:tcPr>
            <w:tcW w:w="2790" w:type="dxa"/>
            <w:vAlign w:val="center"/>
          </w:tcPr>
          <w:p w:rsidR="00B466E7" w:rsidRPr="00B466E7" w:rsidRDefault="00B466E7" w:rsidP="00B466E7">
            <w:pPr>
              <w:jc w:val="center"/>
              <w:rPr>
                <w:rFonts w:ascii="Calibri" w:hAnsi="Calibri"/>
                <w:color w:val="000000"/>
                <w:sz w:val="24"/>
                <w:szCs w:val="24"/>
              </w:rPr>
            </w:pPr>
            <w:r w:rsidRPr="00B466E7">
              <w:rPr>
                <w:rFonts w:ascii="Calibri" w:hAnsi="Calibri"/>
                <w:color w:val="000000"/>
                <w:sz w:val="24"/>
                <w:szCs w:val="24"/>
              </w:rPr>
              <w:t>98</w:t>
            </w:r>
          </w:p>
        </w:tc>
      </w:tr>
      <w:tr w:rsidR="00B466E7" w:rsidRPr="00B466E7" w:rsidTr="0093616B">
        <w:tc>
          <w:tcPr>
            <w:tcW w:w="1019" w:type="dxa"/>
          </w:tcPr>
          <w:p w:rsidR="00B466E7" w:rsidRPr="00B466E7" w:rsidRDefault="00B466E7" w:rsidP="00B466E7">
            <w:pPr>
              <w:jc w:val="center"/>
              <w:rPr>
                <w:rFonts w:cstheme="minorHAnsi"/>
                <w:sz w:val="24"/>
                <w:szCs w:val="24"/>
              </w:rPr>
            </w:pPr>
            <w:r w:rsidRPr="00B466E7">
              <w:rPr>
                <w:rFonts w:cstheme="minorHAnsi"/>
                <w:sz w:val="24"/>
                <w:szCs w:val="24"/>
              </w:rPr>
              <w:t>6</w:t>
            </w:r>
          </w:p>
        </w:tc>
        <w:tc>
          <w:tcPr>
            <w:tcW w:w="236" w:type="dxa"/>
          </w:tcPr>
          <w:p w:rsidR="00B466E7" w:rsidRPr="00B466E7" w:rsidRDefault="00B466E7" w:rsidP="00B466E7">
            <w:pPr>
              <w:jc w:val="center"/>
              <w:rPr>
                <w:rFonts w:cstheme="minorHAnsi"/>
                <w:sz w:val="24"/>
                <w:szCs w:val="24"/>
              </w:rPr>
            </w:pPr>
          </w:p>
        </w:tc>
        <w:tc>
          <w:tcPr>
            <w:tcW w:w="828" w:type="dxa"/>
          </w:tcPr>
          <w:p w:rsidR="00B466E7" w:rsidRPr="00B466E7" w:rsidRDefault="00B466E7" w:rsidP="00B466E7">
            <w:pPr>
              <w:jc w:val="center"/>
              <w:rPr>
                <w:rFonts w:cstheme="minorHAnsi"/>
                <w:sz w:val="24"/>
                <w:szCs w:val="24"/>
              </w:rPr>
            </w:pPr>
            <w:r w:rsidRPr="00B466E7">
              <w:rPr>
                <w:rFonts w:cstheme="minorHAnsi"/>
                <w:sz w:val="24"/>
                <w:szCs w:val="24"/>
              </w:rPr>
              <w:t>70</w:t>
            </w:r>
          </w:p>
        </w:tc>
        <w:tc>
          <w:tcPr>
            <w:tcW w:w="236" w:type="dxa"/>
          </w:tcPr>
          <w:p w:rsidR="00B466E7" w:rsidRPr="00B466E7" w:rsidRDefault="00B466E7" w:rsidP="00B466E7">
            <w:pPr>
              <w:jc w:val="center"/>
              <w:rPr>
                <w:rFonts w:cstheme="minorHAnsi"/>
                <w:sz w:val="24"/>
                <w:szCs w:val="24"/>
              </w:rPr>
            </w:pPr>
          </w:p>
        </w:tc>
        <w:tc>
          <w:tcPr>
            <w:tcW w:w="934"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900"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vAlign w:val="center"/>
          </w:tcPr>
          <w:p w:rsidR="00B466E7" w:rsidRPr="00B466E7" w:rsidRDefault="00B466E7" w:rsidP="00B466E7">
            <w:pPr>
              <w:jc w:val="center"/>
              <w:rPr>
                <w:color w:val="000000"/>
                <w:sz w:val="24"/>
                <w:szCs w:val="24"/>
              </w:rPr>
            </w:pPr>
            <w:r w:rsidRPr="00B466E7">
              <w:rPr>
                <w:color w:val="000000"/>
                <w:sz w:val="24"/>
                <w:szCs w:val="24"/>
              </w:rPr>
              <w:t>73</w:t>
            </w:r>
          </w:p>
        </w:tc>
        <w:tc>
          <w:tcPr>
            <w:tcW w:w="2790" w:type="dxa"/>
            <w:vAlign w:val="center"/>
          </w:tcPr>
          <w:p w:rsidR="00B466E7" w:rsidRPr="00B466E7" w:rsidRDefault="00B466E7" w:rsidP="00B466E7">
            <w:pPr>
              <w:jc w:val="center"/>
              <w:rPr>
                <w:rFonts w:ascii="Calibri" w:hAnsi="Calibri"/>
                <w:color w:val="000000"/>
                <w:sz w:val="24"/>
                <w:szCs w:val="24"/>
              </w:rPr>
            </w:pPr>
            <w:r w:rsidRPr="00B466E7">
              <w:rPr>
                <w:rFonts w:ascii="Calibri" w:hAnsi="Calibri"/>
                <w:color w:val="000000"/>
                <w:sz w:val="24"/>
                <w:szCs w:val="24"/>
              </w:rPr>
              <w:t>93</w:t>
            </w:r>
          </w:p>
        </w:tc>
      </w:tr>
      <w:tr w:rsidR="00B466E7" w:rsidRPr="00B466E7" w:rsidTr="0093616B">
        <w:tc>
          <w:tcPr>
            <w:tcW w:w="1019" w:type="dxa"/>
          </w:tcPr>
          <w:p w:rsidR="00B466E7" w:rsidRPr="00B466E7" w:rsidRDefault="00B466E7" w:rsidP="00B466E7">
            <w:pPr>
              <w:jc w:val="center"/>
              <w:rPr>
                <w:rFonts w:cstheme="minorHAnsi"/>
                <w:sz w:val="24"/>
                <w:szCs w:val="24"/>
              </w:rPr>
            </w:pPr>
            <w:r w:rsidRPr="00B466E7">
              <w:rPr>
                <w:rFonts w:cstheme="minorHAnsi"/>
                <w:sz w:val="24"/>
                <w:szCs w:val="24"/>
              </w:rPr>
              <w:t>7</w:t>
            </w:r>
          </w:p>
        </w:tc>
        <w:tc>
          <w:tcPr>
            <w:tcW w:w="236" w:type="dxa"/>
          </w:tcPr>
          <w:p w:rsidR="00B466E7" w:rsidRPr="00B466E7" w:rsidRDefault="00B466E7" w:rsidP="00B466E7">
            <w:pPr>
              <w:jc w:val="center"/>
              <w:rPr>
                <w:rFonts w:cstheme="minorHAnsi"/>
                <w:sz w:val="24"/>
                <w:szCs w:val="24"/>
              </w:rPr>
            </w:pPr>
          </w:p>
        </w:tc>
        <w:tc>
          <w:tcPr>
            <w:tcW w:w="828" w:type="dxa"/>
          </w:tcPr>
          <w:p w:rsidR="00B466E7" w:rsidRPr="00B466E7" w:rsidRDefault="00B466E7" w:rsidP="00B466E7">
            <w:pPr>
              <w:jc w:val="center"/>
              <w:rPr>
                <w:rFonts w:cstheme="minorHAnsi"/>
                <w:sz w:val="24"/>
                <w:szCs w:val="24"/>
              </w:rPr>
            </w:pPr>
            <w:r w:rsidRPr="00B466E7">
              <w:rPr>
                <w:rFonts w:cstheme="minorHAnsi"/>
                <w:sz w:val="24"/>
                <w:szCs w:val="24"/>
              </w:rPr>
              <w:t>65</w:t>
            </w:r>
          </w:p>
        </w:tc>
        <w:tc>
          <w:tcPr>
            <w:tcW w:w="236" w:type="dxa"/>
          </w:tcPr>
          <w:p w:rsidR="00B466E7" w:rsidRPr="00B466E7" w:rsidRDefault="00B466E7" w:rsidP="00B466E7">
            <w:pPr>
              <w:jc w:val="center"/>
              <w:rPr>
                <w:rFonts w:cstheme="minorHAnsi"/>
                <w:sz w:val="24"/>
                <w:szCs w:val="24"/>
              </w:rPr>
            </w:pPr>
          </w:p>
        </w:tc>
        <w:tc>
          <w:tcPr>
            <w:tcW w:w="934"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900"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vAlign w:val="center"/>
          </w:tcPr>
          <w:p w:rsidR="00B466E7" w:rsidRPr="00B466E7" w:rsidRDefault="00B466E7" w:rsidP="00B466E7">
            <w:pPr>
              <w:jc w:val="center"/>
              <w:rPr>
                <w:color w:val="000000"/>
                <w:sz w:val="24"/>
                <w:szCs w:val="24"/>
              </w:rPr>
            </w:pPr>
            <w:r w:rsidRPr="00B466E7">
              <w:rPr>
                <w:color w:val="000000"/>
                <w:sz w:val="24"/>
                <w:szCs w:val="24"/>
              </w:rPr>
              <w:t>62</w:t>
            </w:r>
          </w:p>
        </w:tc>
        <w:tc>
          <w:tcPr>
            <w:tcW w:w="2790" w:type="dxa"/>
            <w:vAlign w:val="center"/>
          </w:tcPr>
          <w:p w:rsidR="00B466E7" w:rsidRPr="00B466E7" w:rsidRDefault="00B466E7" w:rsidP="00B466E7">
            <w:pPr>
              <w:jc w:val="center"/>
              <w:rPr>
                <w:rFonts w:ascii="Calibri" w:hAnsi="Calibri"/>
                <w:color w:val="000000"/>
                <w:sz w:val="24"/>
                <w:szCs w:val="24"/>
              </w:rPr>
            </w:pPr>
            <w:r w:rsidRPr="00B466E7">
              <w:rPr>
                <w:rFonts w:ascii="Calibri" w:hAnsi="Calibri"/>
                <w:color w:val="000000"/>
                <w:sz w:val="24"/>
                <w:szCs w:val="24"/>
              </w:rPr>
              <w:t>82</w:t>
            </w:r>
          </w:p>
        </w:tc>
      </w:tr>
      <w:tr w:rsidR="00B466E7" w:rsidRPr="00B466E7" w:rsidTr="0093616B">
        <w:tc>
          <w:tcPr>
            <w:tcW w:w="1019" w:type="dxa"/>
          </w:tcPr>
          <w:p w:rsidR="00B466E7" w:rsidRPr="00B466E7" w:rsidRDefault="00B466E7" w:rsidP="00B466E7">
            <w:pPr>
              <w:jc w:val="center"/>
              <w:rPr>
                <w:rFonts w:cstheme="minorHAnsi"/>
                <w:sz w:val="24"/>
                <w:szCs w:val="24"/>
              </w:rPr>
            </w:pPr>
            <w:r w:rsidRPr="00B466E7">
              <w:rPr>
                <w:rFonts w:cstheme="minorHAnsi"/>
                <w:sz w:val="24"/>
                <w:szCs w:val="24"/>
              </w:rPr>
              <w:t>8</w:t>
            </w:r>
          </w:p>
        </w:tc>
        <w:tc>
          <w:tcPr>
            <w:tcW w:w="236" w:type="dxa"/>
          </w:tcPr>
          <w:p w:rsidR="00B466E7" w:rsidRPr="00B466E7" w:rsidRDefault="00B466E7" w:rsidP="00B466E7">
            <w:pPr>
              <w:jc w:val="center"/>
              <w:rPr>
                <w:rFonts w:cstheme="minorHAnsi"/>
                <w:sz w:val="24"/>
                <w:szCs w:val="24"/>
              </w:rPr>
            </w:pPr>
          </w:p>
        </w:tc>
        <w:tc>
          <w:tcPr>
            <w:tcW w:w="828" w:type="dxa"/>
          </w:tcPr>
          <w:p w:rsidR="00B466E7" w:rsidRPr="00B466E7" w:rsidRDefault="00B466E7" w:rsidP="00B466E7">
            <w:pPr>
              <w:jc w:val="center"/>
              <w:rPr>
                <w:rFonts w:cstheme="minorHAnsi"/>
                <w:sz w:val="24"/>
                <w:szCs w:val="24"/>
              </w:rPr>
            </w:pPr>
            <w:r w:rsidRPr="00B466E7">
              <w:rPr>
                <w:rFonts w:cstheme="minorHAnsi"/>
                <w:sz w:val="24"/>
                <w:szCs w:val="24"/>
              </w:rPr>
              <w:t>60</w:t>
            </w:r>
          </w:p>
        </w:tc>
        <w:tc>
          <w:tcPr>
            <w:tcW w:w="236" w:type="dxa"/>
          </w:tcPr>
          <w:p w:rsidR="00B466E7" w:rsidRPr="00B466E7" w:rsidRDefault="00B466E7" w:rsidP="00B466E7">
            <w:pPr>
              <w:jc w:val="center"/>
              <w:rPr>
                <w:rFonts w:cstheme="minorHAnsi"/>
                <w:sz w:val="24"/>
                <w:szCs w:val="24"/>
              </w:rPr>
            </w:pPr>
          </w:p>
        </w:tc>
        <w:tc>
          <w:tcPr>
            <w:tcW w:w="934"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900" w:type="dxa"/>
            <w:vAlign w:val="center"/>
          </w:tcPr>
          <w:p w:rsidR="00B466E7" w:rsidRPr="00B466E7" w:rsidRDefault="00B466E7" w:rsidP="00B466E7">
            <w:pPr>
              <w:jc w:val="center"/>
              <w:rPr>
                <w:color w:val="000000"/>
                <w:sz w:val="24"/>
                <w:szCs w:val="24"/>
              </w:rPr>
            </w:pPr>
            <w:r w:rsidRPr="00B466E7">
              <w:rPr>
                <w:color w:val="000000"/>
                <w:sz w:val="24"/>
                <w:szCs w:val="24"/>
              </w:rPr>
              <w:t>-3</w:t>
            </w:r>
          </w:p>
        </w:tc>
        <w:tc>
          <w:tcPr>
            <w:tcW w:w="236" w:type="dxa"/>
          </w:tcPr>
          <w:p w:rsidR="00B466E7" w:rsidRPr="00B466E7" w:rsidRDefault="00B466E7" w:rsidP="00B466E7">
            <w:pPr>
              <w:jc w:val="center"/>
              <w:rPr>
                <w:rFonts w:cstheme="minorHAnsi"/>
                <w:sz w:val="24"/>
                <w:szCs w:val="24"/>
              </w:rPr>
            </w:pPr>
          </w:p>
        </w:tc>
        <w:tc>
          <w:tcPr>
            <w:tcW w:w="1024" w:type="dxa"/>
          </w:tcPr>
          <w:p w:rsidR="00B466E7" w:rsidRPr="00B466E7" w:rsidRDefault="00B466E7" w:rsidP="00B466E7">
            <w:pPr>
              <w:jc w:val="center"/>
              <w:rPr>
                <w:rFonts w:cstheme="minorHAnsi"/>
                <w:sz w:val="24"/>
                <w:szCs w:val="24"/>
              </w:rPr>
            </w:pPr>
            <w:r w:rsidRPr="00B466E7">
              <w:rPr>
                <w:rFonts w:cstheme="minorHAnsi"/>
                <w:sz w:val="24"/>
                <w:szCs w:val="24"/>
              </w:rPr>
              <w:t>20</w:t>
            </w:r>
          </w:p>
        </w:tc>
        <w:tc>
          <w:tcPr>
            <w:tcW w:w="270" w:type="dxa"/>
          </w:tcPr>
          <w:p w:rsidR="00B466E7" w:rsidRPr="00B466E7" w:rsidRDefault="00B466E7" w:rsidP="00B466E7">
            <w:pPr>
              <w:jc w:val="center"/>
              <w:rPr>
                <w:rFonts w:cstheme="minorHAnsi"/>
                <w:sz w:val="24"/>
                <w:szCs w:val="24"/>
              </w:rPr>
            </w:pPr>
          </w:p>
        </w:tc>
        <w:tc>
          <w:tcPr>
            <w:tcW w:w="1980" w:type="dxa"/>
            <w:vAlign w:val="center"/>
          </w:tcPr>
          <w:p w:rsidR="00B466E7" w:rsidRPr="00B466E7" w:rsidRDefault="00B466E7" w:rsidP="00B466E7">
            <w:pPr>
              <w:jc w:val="center"/>
              <w:rPr>
                <w:color w:val="000000"/>
                <w:sz w:val="24"/>
                <w:szCs w:val="24"/>
              </w:rPr>
            </w:pPr>
            <w:r w:rsidRPr="00B466E7">
              <w:rPr>
                <w:color w:val="000000"/>
                <w:sz w:val="24"/>
                <w:szCs w:val="24"/>
              </w:rPr>
              <w:t>63</w:t>
            </w:r>
          </w:p>
        </w:tc>
        <w:tc>
          <w:tcPr>
            <w:tcW w:w="2790" w:type="dxa"/>
            <w:vAlign w:val="center"/>
          </w:tcPr>
          <w:p w:rsidR="00B466E7" w:rsidRPr="00B466E7" w:rsidRDefault="00B466E7" w:rsidP="00B466E7">
            <w:pPr>
              <w:jc w:val="center"/>
              <w:rPr>
                <w:rFonts w:ascii="Calibri" w:hAnsi="Calibri"/>
                <w:color w:val="000000"/>
                <w:sz w:val="24"/>
                <w:szCs w:val="24"/>
              </w:rPr>
            </w:pPr>
            <w:r w:rsidRPr="00B466E7">
              <w:rPr>
                <w:rFonts w:ascii="Calibri" w:hAnsi="Calibri"/>
                <w:color w:val="000000"/>
                <w:sz w:val="24"/>
                <w:szCs w:val="24"/>
              </w:rPr>
              <w:t>77</w:t>
            </w:r>
          </w:p>
        </w:tc>
      </w:tr>
    </w:tbl>
    <w:p w:rsidR="00842E9B" w:rsidRPr="00AE7232" w:rsidRDefault="00842E9B" w:rsidP="00F9543B">
      <w:pPr>
        <w:spacing w:after="0"/>
        <w:rPr>
          <w:rFonts w:cstheme="minorHAnsi"/>
          <w:sz w:val="24"/>
          <w:szCs w:val="24"/>
        </w:rPr>
      </w:pPr>
    </w:p>
    <w:p w:rsidR="00482760" w:rsidRDefault="00482760" w:rsidP="00482760">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Variances for true scores and observed scores</w:t>
      </w:r>
      <w:r>
        <w:rPr>
          <w:rFonts w:asciiTheme="minorHAnsi" w:hAnsiTheme="minorHAnsi"/>
          <w:color w:val="000000"/>
        </w:rPr>
        <w:t>:</w:t>
      </w:r>
    </w:p>
    <w:p w:rsidR="00482760" w:rsidRPr="00AE7232" w:rsidRDefault="00482760" w:rsidP="00482760">
      <w:pPr>
        <w:pStyle w:val="auto-style1"/>
        <w:spacing w:before="0" w:beforeAutospacing="0" w:after="0" w:afterAutospacing="0"/>
        <w:rPr>
          <w:rFonts w:asciiTheme="minorHAnsi" w:hAnsiTheme="minorHAnsi"/>
          <w:color w:val="000000"/>
        </w:rPr>
      </w:pPr>
    </w:p>
    <w:p w:rsidR="00482760" w:rsidRPr="00AE7232" w:rsidRDefault="00482760" w:rsidP="00482760">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VAR(T) = 140.00 (Variance of 16 true scores to mimic test and retest situation)</w:t>
      </w:r>
    </w:p>
    <w:p w:rsidR="00482760" w:rsidRPr="00AE7232" w:rsidRDefault="00482760" w:rsidP="00482760">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VAR(X) = </w:t>
      </w:r>
      <w:r w:rsidR="00BA45CC">
        <w:rPr>
          <w:rFonts w:asciiTheme="minorHAnsi" w:hAnsiTheme="minorHAnsi"/>
          <w:color w:val="000000"/>
        </w:rPr>
        <w:t>256.26</w:t>
      </w:r>
      <w:r w:rsidRPr="00AE7232">
        <w:rPr>
          <w:rFonts w:asciiTheme="minorHAnsi" w:hAnsiTheme="minorHAnsi"/>
          <w:color w:val="000000"/>
        </w:rPr>
        <w:t xml:space="preserve"> (Variance of both Time 1 and Time 2 observed scores combined)</w:t>
      </w:r>
    </w:p>
    <w:p w:rsidR="00D61B12" w:rsidRDefault="00D61B12" w:rsidP="00482760">
      <w:pPr>
        <w:pStyle w:val="auto-style1"/>
        <w:spacing w:before="0" w:beforeAutospacing="0" w:after="0" w:afterAutospacing="0"/>
        <w:rPr>
          <w:rFonts w:asciiTheme="minorHAnsi" w:hAnsiTheme="minorHAnsi"/>
          <w:color w:val="000000"/>
        </w:rPr>
      </w:pPr>
    </w:p>
    <w:p w:rsidR="00482760" w:rsidRPr="00AE7232" w:rsidRDefault="00482760" w:rsidP="00482760">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The CTT reliability is </w:t>
      </w:r>
    </w:p>
    <w:p w:rsidR="00482760" w:rsidRPr="00AE7232" w:rsidRDefault="00482760" w:rsidP="00482760">
      <w:pPr>
        <w:pStyle w:val="auto-style1"/>
        <w:spacing w:before="0" w:beforeAutospacing="0" w:after="0" w:afterAutospacing="0"/>
        <w:rPr>
          <w:rFonts w:asciiTheme="minorHAnsi" w:hAnsiTheme="minorHAnsi"/>
          <w:color w:val="000000"/>
        </w:rPr>
      </w:pPr>
    </w:p>
    <w:p w:rsidR="00482760" w:rsidRPr="00AE7232" w:rsidRDefault="00482760" w:rsidP="00482760">
      <w:pPr>
        <w:pStyle w:val="auto-style1"/>
        <w:spacing w:before="0" w:beforeAutospacing="0" w:after="0" w:afterAutospacing="0"/>
        <w:ind w:left="720"/>
        <w:rPr>
          <w:rFonts w:asciiTheme="minorHAnsi" w:hAnsiTheme="minorHAnsi"/>
          <w:color w:val="000000"/>
        </w:rPr>
      </w:pPr>
      <w:proofErr w:type="spellStart"/>
      <w:r w:rsidRPr="00AE7232">
        <w:rPr>
          <w:rFonts w:asciiTheme="minorHAnsi" w:hAnsiTheme="minorHAnsi"/>
          <w:color w:val="000000"/>
        </w:rPr>
        <w:t>r</w:t>
      </w:r>
      <w:r w:rsidRPr="00391055">
        <w:rPr>
          <w:rFonts w:asciiTheme="minorHAnsi" w:hAnsiTheme="minorHAnsi"/>
          <w:color w:val="000000"/>
          <w:vertAlign w:val="subscript"/>
        </w:rPr>
        <w:t>xx</w:t>
      </w:r>
      <w:proofErr w:type="spellEnd"/>
      <w:r w:rsidRPr="00AE7232">
        <w:rPr>
          <w:rFonts w:asciiTheme="minorHAnsi" w:hAnsiTheme="minorHAnsi"/>
          <w:color w:val="000000"/>
        </w:rPr>
        <w:t xml:space="preserve"> =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VAR(X)</m:t>
            </m:r>
          </m:den>
        </m:f>
      </m:oMath>
      <w:r w:rsidRPr="00AE7232">
        <w:rPr>
          <w:rFonts w:asciiTheme="minorHAnsi" w:hAnsiTheme="minorHAnsi"/>
          <w:color w:val="000000"/>
        </w:rPr>
        <w:t xml:space="preserve">  =  </w:t>
      </w:r>
      <m:oMath>
        <m:f>
          <m:fPr>
            <m:ctrlPr>
              <w:rPr>
                <w:rFonts w:ascii="Cambria Math" w:hAnsi="Cambria Math"/>
                <w:color w:val="000000"/>
                <w:sz w:val="32"/>
                <w:szCs w:val="32"/>
              </w:rPr>
            </m:ctrlPr>
          </m:fPr>
          <m:num>
            <m:r>
              <m:rPr>
                <m:sty m:val="p"/>
              </m:rPr>
              <w:rPr>
                <w:rFonts w:ascii="Cambria Math" w:hAnsi="Cambria Math"/>
                <w:color w:val="000000"/>
                <w:sz w:val="32"/>
                <w:szCs w:val="32"/>
              </w:rPr>
              <m:t>140.00</m:t>
            </m:r>
          </m:num>
          <m:den>
            <m:r>
              <w:rPr>
                <w:rFonts w:ascii="Cambria Math" w:hAnsi="Cambria Math"/>
                <w:color w:val="000000"/>
                <w:sz w:val="32"/>
                <w:szCs w:val="32"/>
              </w:rPr>
              <m:t>256.26</m:t>
            </m:r>
          </m:den>
        </m:f>
      </m:oMath>
      <w:r w:rsidRPr="00AE7232">
        <w:rPr>
          <w:rFonts w:asciiTheme="minorHAnsi" w:hAnsiTheme="minorHAnsi"/>
          <w:color w:val="000000"/>
        </w:rPr>
        <w:t xml:space="preserve">  </w:t>
      </w:r>
      <w:r w:rsidR="00145040">
        <w:rPr>
          <w:rFonts w:asciiTheme="minorHAnsi" w:hAnsiTheme="minorHAnsi"/>
          <w:color w:val="000000"/>
        </w:rPr>
        <w:t>= 0.546</w:t>
      </w:r>
      <w:r w:rsidRPr="00AE7232">
        <w:rPr>
          <w:rFonts w:asciiTheme="minorHAnsi" w:hAnsiTheme="minorHAnsi"/>
          <w:color w:val="000000"/>
        </w:rPr>
        <w:br/>
      </w:r>
    </w:p>
    <w:p w:rsidR="00E24E8F" w:rsidRDefault="00482760" w:rsidP="00482760">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 xml:space="preserve">which means that </w:t>
      </w:r>
      <w:r w:rsidR="00E24E8F">
        <w:rPr>
          <w:rFonts w:asciiTheme="minorHAnsi" w:hAnsiTheme="minorHAnsi"/>
          <w:color w:val="000000"/>
        </w:rPr>
        <w:t>54.6</w:t>
      </w:r>
      <w:r w:rsidRPr="00AE7232">
        <w:rPr>
          <w:rFonts w:asciiTheme="minorHAnsi" w:hAnsiTheme="minorHAnsi"/>
          <w:color w:val="000000"/>
        </w:rPr>
        <w:t>% of variance in observed scores is due to true score variance</w:t>
      </w:r>
      <w:r w:rsidR="00E24E8F">
        <w:rPr>
          <w:rFonts w:asciiTheme="minorHAnsi" w:hAnsiTheme="minorHAnsi"/>
          <w:color w:val="000000"/>
        </w:rPr>
        <w:t>.</w:t>
      </w:r>
    </w:p>
    <w:p w:rsidR="00E24E8F" w:rsidRDefault="00E24E8F" w:rsidP="00482760">
      <w:pPr>
        <w:pStyle w:val="auto-style1"/>
        <w:spacing w:before="0" w:beforeAutospacing="0" w:after="0" w:afterAutospacing="0"/>
        <w:rPr>
          <w:rFonts w:asciiTheme="minorHAnsi" w:hAnsiTheme="minorHAnsi"/>
          <w:color w:val="000000"/>
        </w:rPr>
      </w:pPr>
    </w:p>
    <w:p w:rsidR="00842E9B" w:rsidRDefault="00BD15E0" w:rsidP="00F9543B">
      <w:pPr>
        <w:spacing w:after="0"/>
        <w:rPr>
          <w:rFonts w:cstheme="minorHAnsi"/>
          <w:sz w:val="24"/>
          <w:szCs w:val="24"/>
        </w:rPr>
      </w:pPr>
      <w:r>
        <w:rPr>
          <w:rFonts w:cstheme="minorHAnsi"/>
          <w:sz w:val="24"/>
          <w:szCs w:val="24"/>
        </w:rPr>
        <w:t>The Pearson correlation, however, between Observed scores at Time 1 and 2, is</w:t>
      </w:r>
    </w:p>
    <w:p w:rsidR="00BD15E0" w:rsidRDefault="00BD15E0" w:rsidP="00F9543B">
      <w:pPr>
        <w:spacing w:after="0"/>
        <w:rPr>
          <w:rFonts w:cstheme="minorHAnsi"/>
          <w:sz w:val="24"/>
          <w:szCs w:val="24"/>
        </w:rPr>
      </w:pPr>
    </w:p>
    <w:p w:rsidR="00BD15E0" w:rsidRPr="00AE7232" w:rsidRDefault="00BD15E0" w:rsidP="00BD15E0">
      <w:pPr>
        <w:pStyle w:val="auto-style1"/>
        <w:spacing w:before="0" w:beforeAutospacing="0" w:after="0" w:afterAutospacing="0"/>
        <w:ind w:left="720"/>
        <w:rPr>
          <w:rFonts w:asciiTheme="minorHAnsi" w:hAnsiTheme="minorHAnsi"/>
          <w:color w:val="000000"/>
        </w:rPr>
      </w:pPr>
      <w:r w:rsidRPr="00AE7232">
        <w:rPr>
          <w:rFonts w:asciiTheme="minorHAnsi" w:hAnsiTheme="minorHAnsi"/>
          <w:color w:val="000000"/>
        </w:rPr>
        <w:t xml:space="preserve">r = 0.935  </w:t>
      </w:r>
    </w:p>
    <w:p w:rsidR="00BD15E0" w:rsidRPr="00AE7232" w:rsidRDefault="00BD15E0" w:rsidP="00BD15E0">
      <w:pPr>
        <w:pStyle w:val="auto-style1"/>
        <w:spacing w:before="0" w:beforeAutospacing="0" w:after="0" w:afterAutospacing="0"/>
        <w:rPr>
          <w:rFonts w:asciiTheme="minorHAnsi" w:hAnsiTheme="minorHAnsi"/>
          <w:color w:val="000000"/>
        </w:rPr>
      </w:pPr>
    </w:p>
    <w:p w:rsidR="00BD15E0" w:rsidRDefault="00BD15E0" w:rsidP="00BD15E0">
      <w:pPr>
        <w:pStyle w:val="auto-style1"/>
        <w:spacing w:before="0" w:beforeAutospacing="0" w:after="0" w:afterAutospacing="0"/>
        <w:rPr>
          <w:rFonts w:asciiTheme="minorHAnsi" w:hAnsiTheme="minorHAnsi"/>
          <w:color w:val="000000"/>
        </w:rPr>
      </w:pPr>
      <w:r w:rsidRPr="00AE7232">
        <w:rPr>
          <w:rFonts w:asciiTheme="minorHAnsi" w:hAnsiTheme="minorHAnsi"/>
          <w:color w:val="000000"/>
        </w:rPr>
        <w:t>Note: Confirm with SPSS or Excel.</w:t>
      </w:r>
    </w:p>
    <w:p w:rsidR="004430B9" w:rsidRDefault="004430B9" w:rsidP="00BD15E0">
      <w:pPr>
        <w:pStyle w:val="auto-style1"/>
        <w:spacing w:before="0" w:beforeAutospacing="0" w:after="0" w:afterAutospacing="0"/>
        <w:rPr>
          <w:rFonts w:asciiTheme="minorHAnsi" w:hAnsiTheme="minorHAnsi"/>
          <w:color w:val="000000"/>
        </w:rPr>
      </w:pPr>
    </w:p>
    <w:p w:rsidR="004430B9" w:rsidRDefault="004430B9" w:rsidP="00BD15E0">
      <w:pPr>
        <w:pStyle w:val="auto-style1"/>
        <w:spacing w:before="0" w:beforeAutospacing="0" w:after="0" w:afterAutospacing="0"/>
        <w:rPr>
          <w:rFonts w:asciiTheme="minorHAnsi" w:hAnsiTheme="minorHAnsi"/>
          <w:color w:val="000000"/>
        </w:rPr>
      </w:pPr>
      <w:r>
        <w:rPr>
          <w:rFonts w:asciiTheme="minorHAnsi" w:hAnsiTheme="minorHAnsi"/>
          <w:color w:val="000000"/>
        </w:rPr>
        <w:t xml:space="preserve">The Pearson r of .935 suggests the scores are stable over time and therefore provides a misleading assessment of stability. </w:t>
      </w:r>
    </w:p>
    <w:p w:rsidR="00C25955" w:rsidRDefault="00C25955" w:rsidP="00BD15E0">
      <w:pPr>
        <w:pStyle w:val="auto-style1"/>
        <w:spacing w:before="0" w:beforeAutospacing="0" w:after="0" w:afterAutospacing="0"/>
        <w:rPr>
          <w:rFonts w:asciiTheme="minorHAnsi" w:hAnsiTheme="minorHAnsi"/>
          <w:color w:val="000000"/>
        </w:rPr>
      </w:pPr>
    </w:p>
    <w:p w:rsidR="00C25955" w:rsidRDefault="00C25955" w:rsidP="00BD15E0">
      <w:pPr>
        <w:pStyle w:val="auto-style1"/>
        <w:spacing w:before="0" w:beforeAutospacing="0" w:after="0" w:afterAutospacing="0"/>
        <w:rPr>
          <w:rFonts w:asciiTheme="minorHAnsi" w:hAnsiTheme="minorHAnsi"/>
          <w:color w:val="000000"/>
        </w:rPr>
      </w:pPr>
      <w:r>
        <w:rPr>
          <w:rFonts w:asciiTheme="minorHAnsi" w:hAnsiTheme="minorHAnsi"/>
          <w:color w:val="000000"/>
        </w:rPr>
        <w:t xml:space="preserve">In some situations one desires a measure of consistency. For example, when comparing student performance on the ACT and SAT, a measure of consistency would be helpful to know whether the general ranking, or relative position of students, remains similar despite the ACT and SAT having different scoring scales. </w:t>
      </w:r>
      <w:r w:rsidR="00C8499E">
        <w:rPr>
          <w:rFonts w:asciiTheme="minorHAnsi" w:hAnsiTheme="minorHAnsi"/>
          <w:color w:val="000000"/>
        </w:rPr>
        <w:t xml:space="preserve">If raters are asked to independent rate something, such as observed anti-social behavior, and if the raters develop and use different rating scales, Pearson r could assess whether scores obtained from the two rating scales and raters provided similar relative ratings of those observed for anti-social behavior. </w:t>
      </w:r>
    </w:p>
    <w:p w:rsidR="00C8499E" w:rsidRDefault="00C8499E" w:rsidP="00BD15E0">
      <w:pPr>
        <w:pStyle w:val="auto-style1"/>
        <w:spacing w:before="0" w:beforeAutospacing="0" w:after="0" w:afterAutospacing="0"/>
        <w:rPr>
          <w:rFonts w:asciiTheme="minorHAnsi" w:hAnsiTheme="minorHAnsi"/>
          <w:color w:val="000000"/>
        </w:rPr>
      </w:pPr>
    </w:p>
    <w:p w:rsidR="00C8499E" w:rsidRPr="00AE7232" w:rsidRDefault="00C8499E" w:rsidP="00BD15E0">
      <w:pPr>
        <w:pStyle w:val="auto-style1"/>
        <w:spacing w:before="0" w:beforeAutospacing="0" w:after="0" w:afterAutospacing="0"/>
        <w:rPr>
          <w:rFonts w:asciiTheme="minorHAnsi" w:hAnsiTheme="minorHAnsi"/>
          <w:color w:val="000000"/>
        </w:rPr>
      </w:pPr>
      <w:r>
        <w:rPr>
          <w:rFonts w:asciiTheme="minorHAnsi" w:hAnsiTheme="minorHAnsi"/>
          <w:color w:val="000000"/>
        </w:rPr>
        <w:t>When comparin</w:t>
      </w:r>
      <w:r w:rsidR="00556009">
        <w:rPr>
          <w:rFonts w:asciiTheme="minorHAnsi" w:hAnsiTheme="minorHAnsi"/>
          <w:color w:val="000000"/>
        </w:rPr>
        <w:t>g</w:t>
      </w:r>
      <w:r>
        <w:rPr>
          <w:rFonts w:asciiTheme="minorHAnsi" w:hAnsiTheme="minorHAnsi"/>
          <w:color w:val="000000"/>
        </w:rPr>
        <w:t xml:space="preserve"> parallel scales or tests, or when assessing stability of scores from a scale or test,</w:t>
      </w:r>
      <w:r w:rsidR="00337DAC">
        <w:rPr>
          <w:rFonts w:asciiTheme="minorHAnsi" w:hAnsiTheme="minorHAnsi"/>
          <w:color w:val="000000"/>
        </w:rPr>
        <w:t xml:space="preserve"> a preferred measure is one that </w:t>
      </w:r>
      <w:r>
        <w:rPr>
          <w:rFonts w:asciiTheme="minorHAnsi" w:hAnsiTheme="minorHAnsi"/>
          <w:color w:val="000000"/>
        </w:rPr>
        <w:t xml:space="preserve">takes into account both relative performance (consistency) </w:t>
      </w:r>
      <w:r w:rsidR="00BB25D3">
        <w:rPr>
          <w:rFonts w:asciiTheme="minorHAnsi" w:hAnsiTheme="minorHAnsi"/>
          <w:color w:val="000000"/>
        </w:rPr>
        <w:t>and</w:t>
      </w:r>
      <w:r>
        <w:rPr>
          <w:rFonts w:asciiTheme="minorHAnsi" w:hAnsiTheme="minorHAnsi"/>
          <w:color w:val="000000"/>
        </w:rPr>
        <w:t xml:space="preserve"> absolute performance (score agreement). Pearson r does not provide a measure that addresses </w:t>
      </w:r>
      <w:r w:rsidR="00BB25D3">
        <w:rPr>
          <w:rFonts w:asciiTheme="minorHAnsi" w:hAnsiTheme="minorHAnsi"/>
          <w:color w:val="000000"/>
        </w:rPr>
        <w:t>both</w:t>
      </w:r>
      <w:r>
        <w:rPr>
          <w:rFonts w:asciiTheme="minorHAnsi" w:hAnsiTheme="minorHAnsi"/>
          <w:color w:val="000000"/>
        </w:rPr>
        <w:t xml:space="preserve"> conditions. </w:t>
      </w:r>
    </w:p>
    <w:p w:rsidR="00E24E8F" w:rsidRDefault="00E24E8F" w:rsidP="00F9543B">
      <w:pPr>
        <w:spacing w:after="0"/>
        <w:rPr>
          <w:rFonts w:cstheme="minorHAnsi"/>
          <w:sz w:val="24"/>
          <w:szCs w:val="24"/>
        </w:rPr>
      </w:pPr>
    </w:p>
    <w:p w:rsidR="00013AC8" w:rsidRDefault="00013AC8" w:rsidP="00F9543B">
      <w:pPr>
        <w:spacing w:after="0"/>
        <w:rPr>
          <w:rFonts w:cstheme="minorHAnsi"/>
          <w:sz w:val="24"/>
          <w:szCs w:val="24"/>
        </w:rPr>
      </w:pPr>
    </w:p>
    <w:p w:rsidR="00013AC8" w:rsidRPr="00AE7232" w:rsidRDefault="00013AC8" w:rsidP="00F9543B">
      <w:pPr>
        <w:spacing w:after="0"/>
        <w:rPr>
          <w:rFonts w:cstheme="minorHAnsi"/>
          <w:sz w:val="24"/>
          <w:szCs w:val="24"/>
        </w:rPr>
      </w:pPr>
    </w:p>
    <w:p w:rsidR="00D03BF7" w:rsidRPr="00505F75" w:rsidRDefault="005B02D6" w:rsidP="00F9543B">
      <w:pPr>
        <w:spacing w:after="0"/>
        <w:rPr>
          <w:rFonts w:cstheme="minorHAnsi"/>
          <w:b/>
          <w:sz w:val="24"/>
          <w:szCs w:val="24"/>
        </w:rPr>
      </w:pPr>
      <w:r w:rsidRPr="00505F75">
        <w:rPr>
          <w:rFonts w:cstheme="minorHAnsi"/>
          <w:b/>
          <w:sz w:val="24"/>
          <w:szCs w:val="24"/>
        </w:rPr>
        <w:t>4. Intraclass Correlation Coefficient</w:t>
      </w:r>
      <w:r w:rsidR="00505F75" w:rsidRPr="00505F75">
        <w:rPr>
          <w:rFonts w:cstheme="minorHAnsi"/>
          <w:b/>
          <w:sz w:val="24"/>
          <w:szCs w:val="24"/>
        </w:rPr>
        <w:t xml:space="preserve">, ICC </w:t>
      </w:r>
    </w:p>
    <w:p w:rsidR="00D03BF7" w:rsidRPr="00AE7232" w:rsidRDefault="00D03BF7" w:rsidP="00F9543B">
      <w:pPr>
        <w:spacing w:after="0"/>
        <w:rPr>
          <w:rFonts w:cstheme="minorHAnsi"/>
          <w:sz w:val="24"/>
          <w:szCs w:val="24"/>
        </w:rPr>
      </w:pPr>
    </w:p>
    <w:p w:rsidR="00332459" w:rsidRDefault="00332459" w:rsidP="00332459">
      <w:pPr>
        <w:spacing w:after="0"/>
        <w:rPr>
          <w:rFonts w:cstheme="minorHAnsi"/>
          <w:sz w:val="24"/>
          <w:szCs w:val="24"/>
        </w:rPr>
      </w:pPr>
      <w:proofErr w:type="spellStart"/>
      <w:r>
        <w:rPr>
          <w:rFonts w:cstheme="minorHAnsi"/>
          <w:sz w:val="24"/>
          <w:szCs w:val="24"/>
        </w:rPr>
        <w:t>Shrout</w:t>
      </w:r>
      <w:proofErr w:type="spellEnd"/>
      <w:r>
        <w:rPr>
          <w:rFonts w:cstheme="minorHAnsi"/>
          <w:sz w:val="24"/>
          <w:szCs w:val="24"/>
        </w:rPr>
        <w:t xml:space="preserve"> and Fleiss (1979) introduced three types of ICC, and for two of these types they provided formula for assessing consistency or agreement.  For our purposes, we will focus on agreement for situations that likely result from test-retest or parallel forms situations. </w:t>
      </w:r>
      <w:proofErr w:type="spellStart"/>
      <w:r>
        <w:rPr>
          <w:rFonts w:cstheme="minorHAnsi"/>
          <w:sz w:val="24"/>
          <w:szCs w:val="24"/>
        </w:rPr>
        <w:t>Shrout</w:t>
      </w:r>
      <w:proofErr w:type="spellEnd"/>
      <w:r>
        <w:rPr>
          <w:rFonts w:cstheme="minorHAnsi"/>
          <w:sz w:val="24"/>
          <w:szCs w:val="24"/>
        </w:rPr>
        <w:t xml:space="preserve"> and Fleiss called these Case 3 types which use mixed-effects ANOVA to obtain reliability estimates. </w:t>
      </w:r>
    </w:p>
    <w:p w:rsidR="00332459" w:rsidRDefault="00332459" w:rsidP="00F9543B">
      <w:pPr>
        <w:spacing w:after="0"/>
        <w:rPr>
          <w:rFonts w:cstheme="minorHAnsi"/>
          <w:sz w:val="24"/>
          <w:szCs w:val="24"/>
        </w:rPr>
      </w:pPr>
    </w:p>
    <w:p w:rsidR="00B14BAD" w:rsidRDefault="00B14BAD" w:rsidP="00F9543B">
      <w:pPr>
        <w:spacing w:after="0"/>
        <w:rPr>
          <w:rFonts w:cstheme="minorHAnsi"/>
          <w:sz w:val="24"/>
          <w:szCs w:val="24"/>
        </w:rPr>
      </w:pPr>
      <w:r>
        <w:rPr>
          <w:rFonts w:cstheme="minorHAnsi"/>
          <w:sz w:val="24"/>
          <w:szCs w:val="24"/>
        </w:rPr>
        <w:t xml:space="preserve">The ICC is a measure that partitions variance in scores to account for variation due to respondents, time (in test-retest or forms in parallel forms), and random error. </w:t>
      </w:r>
    </w:p>
    <w:p w:rsidR="00B14BAD" w:rsidRDefault="00B14BAD" w:rsidP="00F9543B">
      <w:pPr>
        <w:spacing w:after="0"/>
        <w:rPr>
          <w:rFonts w:cstheme="minorHAnsi"/>
          <w:sz w:val="24"/>
          <w:szCs w:val="24"/>
        </w:rPr>
      </w:pPr>
    </w:p>
    <w:p w:rsidR="00B14BAD" w:rsidRPr="00AE7232" w:rsidRDefault="00B22DDA" w:rsidP="00B14BAD">
      <w:pPr>
        <w:pStyle w:val="auto-style1"/>
        <w:spacing w:before="0" w:beforeAutospacing="0" w:after="0" w:afterAutospacing="0"/>
        <w:ind w:left="720"/>
        <w:rPr>
          <w:rFonts w:asciiTheme="minorHAnsi" w:hAnsiTheme="minorHAnsi"/>
          <w:color w:val="000000"/>
        </w:rPr>
      </w:pPr>
      <w:r>
        <w:rPr>
          <w:rFonts w:asciiTheme="minorHAnsi" w:hAnsiTheme="minorHAnsi"/>
          <w:color w:val="000000"/>
        </w:rPr>
        <w:t>ICC</w:t>
      </w:r>
      <w:r w:rsidR="00B14BAD" w:rsidRPr="00AE7232">
        <w:rPr>
          <w:rFonts w:asciiTheme="minorHAnsi" w:hAnsiTheme="minorHAnsi"/>
          <w:color w:val="000000"/>
        </w:rPr>
        <w:t xml:space="preserve"> =  </w:t>
      </w:r>
      <w:r w:rsidR="00B14BAD" w:rsidRPr="00AE7232">
        <w:rPr>
          <w:rFonts w:asciiTheme="minorHAnsi" w:hAnsiTheme="minorHAnsi"/>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VAR(Respondents)</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Respondents</m:t>
                </m:r>
              </m:e>
            </m:d>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Time</m:t>
                </m:r>
              </m:e>
            </m:d>
            <m:r>
              <m:rPr>
                <m:sty m:val="p"/>
              </m:rPr>
              <w:rPr>
                <w:rFonts w:ascii="Cambria Math" w:hAnsi="Cambria Math" w:cs="Cambria Math"/>
                <w:color w:val="000000"/>
                <w:sz w:val="32"/>
                <w:szCs w:val="32"/>
              </w:rPr>
              <m:t>+VAR(Error)</m:t>
            </m:r>
          </m:den>
        </m:f>
      </m:oMath>
      <w:r w:rsidR="00B14BAD" w:rsidRPr="00AE7232">
        <w:rPr>
          <w:rFonts w:asciiTheme="minorHAnsi" w:hAnsiTheme="minorHAnsi"/>
          <w:color w:val="000000"/>
        </w:rPr>
        <w:t xml:space="preserve">  </w:t>
      </w:r>
      <w:r w:rsidR="005B0F83">
        <w:rPr>
          <w:rFonts w:asciiTheme="minorHAnsi" w:hAnsiTheme="minorHAnsi"/>
          <w:color w:val="000000"/>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VAR(R)</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R</m:t>
                </m:r>
              </m:e>
            </m:d>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T</m:t>
                </m:r>
              </m:e>
            </m:d>
            <m:r>
              <m:rPr>
                <m:sty m:val="p"/>
              </m:rPr>
              <w:rPr>
                <w:rFonts w:ascii="Cambria Math" w:hAnsi="Cambria Math" w:cs="Cambria Math"/>
                <w:color w:val="000000"/>
                <w:sz w:val="32"/>
                <w:szCs w:val="32"/>
              </w:rPr>
              <m:t>+VAR(E)</m:t>
            </m:r>
          </m:den>
        </m:f>
      </m:oMath>
      <w:r w:rsidR="005B0F83" w:rsidRPr="00AE7232">
        <w:rPr>
          <w:rFonts w:asciiTheme="minorHAnsi" w:hAnsiTheme="minorHAnsi"/>
          <w:color w:val="000000"/>
        </w:rPr>
        <w:t xml:space="preserve">     </w:t>
      </w:r>
      <w:r w:rsidR="00B14BAD" w:rsidRPr="00AE7232">
        <w:rPr>
          <w:rFonts w:asciiTheme="minorHAnsi" w:hAnsiTheme="minorHAnsi"/>
          <w:color w:val="000000"/>
        </w:rPr>
        <w:br/>
      </w:r>
    </w:p>
    <w:p w:rsidR="009C7A2E" w:rsidRDefault="009C7A2E" w:rsidP="00F9543B">
      <w:pPr>
        <w:spacing w:after="0"/>
        <w:rPr>
          <w:rFonts w:cstheme="minorHAnsi"/>
          <w:sz w:val="24"/>
          <w:szCs w:val="24"/>
        </w:rPr>
      </w:pPr>
      <w:r>
        <w:rPr>
          <w:rFonts w:cstheme="minorHAnsi"/>
          <w:sz w:val="24"/>
          <w:szCs w:val="24"/>
        </w:rPr>
        <w:t xml:space="preserve">where </w:t>
      </w:r>
    </w:p>
    <w:p w:rsidR="009C7A2E" w:rsidRDefault="009C7A2E" w:rsidP="00F9543B">
      <w:pPr>
        <w:spacing w:after="0"/>
        <w:rPr>
          <w:rFonts w:cstheme="minorHAnsi"/>
          <w:sz w:val="24"/>
          <w:szCs w:val="24"/>
        </w:rPr>
      </w:pPr>
    </w:p>
    <w:p w:rsidR="00B14BAD" w:rsidRDefault="005B0F83" w:rsidP="00D24EE1">
      <w:pPr>
        <w:spacing w:after="0"/>
        <w:ind w:left="720"/>
        <w:rPr>
          <w:rFonts w:cstheme="minorHAnsi"/>
          <w:sz w:val="24"/>
          <w:szCs w:val="24"/>
        </w:rPr>
      </w:pPr>
      <w:r>
        <w:rPr>
          <w:rFonts w:cstheme="minorHAnsi"/>
          <w:sz w:val="24"/>
          <w:szCs w:val="24"/>
        </w:rPr>
        <w:t>VAR(R) = VAR(Respondents) = variance in scores attributed to respondents</w:t>
      </w:r>
    </w:p>
    <w:p w:rsidR="005B0F83" w:rsidRDefault="005B0F83" w:rsidP="00D24EE1">
      <w:pPr>
        <w:spacing w:after="0"/>
        <w:ind w:left="720"/>
        <w:rPr>
          <w:rFonts w:cstheme="minorHAnsi"/>
          <w:sz w:val="24"/>
          <w:szCs w:val="24"/>
        </w:rPr>
      </w:pPr>
      <w:r>
        <w:rPr>
          <w:rFonts w:cstheme="minorHAnsi"/>
          <w:sz w:val="24"/>
          <w:szCs w:val="24"/>
        </w:rPr>
        <w:t>VAR(T)</w:t>
      </w:r>
      <w:r w:rsidR="008B3BD3">
        <w:rPr>
          <w:rFonts w:cstheme="minorHAnsi"/>
          <w:sz w:val="24"/>
          <w:szCs w:val="24"/>
        </w:rPr>
        <w:t xml:space="preserve"> = VAR(T) = variance across time of administration (or different forms)</w:t>
      </w:r>
    </w:p>
    <w:p w:rsidR="008B3BD3" w:rsidRPr="00AE7232" w:rsidRDefault="008B3BD3" w:rsidP="00D24EE1">
      <w:pPr>
        <w:spacing w:after="0"/>
        <w:ind w:left="720"/>
        <w:rPr>
          <w:rFonts w:cstheme="minorHAnsi"/>
          <w:sz w:val="24"/>
          <w:szCs w:val="24"/>
        </w:rPr>
      </w:pPr>
      <w:r>
        <w:rPr>
          <w:rFonts w:cstheme="minorHAnsi"/>
          <w:sz w:val="24"/>
          <w:szCs w:val="24"/>
        </w:rPr>
        <w:t xml:space="preserve">VAR(E) = </w:t>
      </w:r>
      <w:r w:rsidR="005C383F">
        <w:rPr>
          <w:rFonts w:cstheme="minorHAnsi"/>
          <w:sz w:val="24"/>
          <w:szCs w:val="24"/>
        </w:rPr>
        <w:t xml:space="preserve">VAR(Error) = variance that remains in scores after </w:t>
      </w:r>
      <w:r w:rsidR="009E512E">
        <w:rPr>
          <w:rFonts w:cstheme="minorHAnsi"/>
          <w:sz w:val="24"/>
          <w:szCs w:val="24"/>
        </w:rPr>
        <w:t>controlling</w:t>
      </w:r>
      <w:r w:rsidR="005C383F">
        <w:rPr>
          <w:rFonts w:cstheme="minorHAnsi"/>
          <w:sz w:val="24"/>
          <w:szCs w:val="24"/>
        </w:rPr>
        <w:t xml:space="preserve"> VAR(R) and VAR(T) </w:t>
      </w:r>
    </w:p>
    <w:p w:rsidR="00D03BF7" w:rsidRDefault="00D03BF7" w:rsidP="00F9543B">
      <w:pPr>
        <w:spacing w:after="0"/>
        <w:rPr>
          <w:rFonts w:cstheme="minorHAnsi"/>
          <w:sz w:val="24"/>
          <w:szCs w:val="24"/>
        </w:rPr>
      </w:pPr>
    </w:p>
    <w:p w:rsidR="005800F7" w:rsidRDefault="005800F7" w:rsidP="00F9543B">
      <w:pPr>
        <w:spacing w:after="0"/>
        <w:rPr>
          <w:rFonts w:cstheme="minorHAnsi"/>
          <w:sz w:val="24"/>
          <w:szCs w:val="24"/>
        </w:rPr>
      </w:pPr>
      <w:r>
        <w:rPr>
          <w:rFonts w:cstheme="minorHAnsi"/>
          <w:sz w:val="24"/>
          <w:szCs w:val="24"/>
        </w:rPr>
        <w:t>The VAR above are estimated from a mixed or random effects ANOVA:</w:t>
      </w:r>
    </w:p>
    <w:p w:rsidR="005800F7" w:rsidRDefault="005800F7" w:rsidP="00F9543B">
      <w:pPr>
        <w:spacing w:after="0"/>
        <w:rPr>
          <w:rFonts w:cstheme="minorHAnsi"/>
          <w:sz w:val="24"/>
          <w:szCs w:val="24"/>
        </w:rPr>
      </w:pPr>
    </w:p>
    <w:p w:rsidR="005800F7" w:rsidRDefault="005800F7" w:rsidP="00D24EE1">
      <w:pPr>
        <w:spacing w:after="0"/>
        <w:ind w:left="720"/>
        <w:rPr>
          <w:rFonts w:cstheme="minorHAnsi"/>
          <w:sz w:val="24"/>
          <w:szCs w:val="24"/>
        </w:rPr>
      </w:pPr>
      <w:r>
        <w:rPr>
          <w:rFonts w:cstheme="minorHAnsi"/>
          <w:sz w:val="24"/>
          <w:szCs w:val="24"/>
        </w:rPr>
        <w:t xml:space="preserve">VAR(R) = (Mean Square Between – Mean Square Error) / k, where k is number of </w:t>
      </w:r>
      <w:r w:rsidR="00F67B93">
        <w:rPr>
          <w:rFonts w:cstheme="minorHAnsi"/>
          <w:sz w:val="24"/>
          <w:szCs w:val="24"/>
        </w:rPr>
        <w:t>testing times</w:t>
      </w:r>
    </w:p>
    <w:p w:rsidR="005800F7" w:rsidRDefault="005800F7" w:rsidP="00D24EE1">
      <w:pPr>
        <w:spacing w:after="0"/>
        <w:ind w:left="720"/>
        <w:rPr>
          <w:rFonts w:cstheme="minorHAnsi"/>
          <w:sz w:val="24"/>
          <w:szCs w:val="24"/>
        </w:rPr>
      </w:pPr>
      <w:r>
        <w:rPr>
          <w:rFonts w:cstheme="minorHAnsi"/>
          <w:sz w:val="24"/>
          <w:szCs w:val="24"/>
        </w:rPr>
        <w:t xml:space="preserve">VAR(T) = (Mean </w:t>
      </w:r>
      <w:r w:rsidR="008D73F7">
        <w:rPr>
          <w:rFonts w:cstheme="minorHAnsi"/>
          <w:sz w:val="24"/>
          <w:szCs w:val="24"/>
        </w:rPr>
        <w:t>S</w:t>
      </w:r>
      <w:r>
        <w:rPr>
          <w:rFonts w:cstheme="minorHAnsi"/>
          <w:sz w:val="24"/>
          <w:szCs w:val="24"/>
        </w:rPr>
        <w:t xml:space="preserve">quare Time – Mean Square Error) / n, where n is number of respondents </w:t>
      </w:r>
    </w:p>
    <w:p w:rsidR="005800F7" w:rsidRDefault="005800F7" w:rsidP="00D24EE1">
      <w:pPr>
        <w:spacing w:after="0"/>
        <w:ind w:left="720"/>
        <w:rPr>
          <w:rFonts w:cstheme="minorHAnsi"/>
          <w:sz w:val="24"/>
          <w:szCs w:val="24"/>
        </w:rPr>
      </w:pPr>
      <w:r>
        <w:rPr>
          <w:rFonts w:cstheme="minorHAnsi"/>
          <w:sz w:val="24"/>
          <w:szCs w:val="24"/>
        </w:rPr>
        <w:t xml:space="preserve">VAR(E) = Mean </w:t>
      </w:r>
      <w:r w:rsidR="008D73F7">
        <w:rPr>
          <w:rFonts w:cstheme="minorHAnsi"/>
          <w:sz w:val="24"/>
          <w:szCs w:val="24"/>
        </w:rPr>
        <w:t>S</w:t>
      </w:r>
      <w:r>
        <w:rPr>
          <w:rFonts w:cstheme="minorHAnsi"/>
          <w:sz w:val="24"/>
          <w:szCs w:val="24"/>
        </w:rPr>
        <w:t xml:space="preserve">quare </w:t>
      </w:r>
      <w:r w:rsidR="008D73F7">
        <w:rPr>
          <w:rFonts w:cstheme="minorHAnsi"/>
          <w:sz w:val="24"/>
          <w:szCs w:val="24"/>
        </w:rPr>
        <w:t>E</w:t>
      </w:r>
      <w:r>
        <w:rPr>
          <w:rFonts w:cstheme="minorHAnsi"/>
          <w:sz w:val="24"/>
          <w:szCs w:val="24"/>
        </w:rPr>
        <w:t>rror</w:t>
      </w:r>
    </w:p>
    <w:p w:rsidR="005800F7" w:rsidRDefault="005800F7" w:rsidP="00F9543B">
      <w:pPr>
        <w:spacing w:after="0"/>
        <w:rPr>
          <w:rFonts w:cstheme="minorHAnsi"/>
          <w:sz w:val="24"/>
          <w:szCs w:val="24"/>
        </w:rPr>
      </w:pPr>
    </w:p>
    <w:p w:rsidR="005800F7" w:rsidRDefault="00C76FF7" w:rsidP="00F9543B">
      <w:pPr>
        <w:spacing w:after="0"/>
        <w:rPr>
          <w:rFonts w:cstheme="minorHAnsi"/>
          <w:sz w:val="24"/>
          <w:szCs w:val="24"/>
        </w:rPr>
      </w:pPr>
      <w:r>
        <w:rPr>
          <w:rFonts w:cstheme="minorHAnsi"/>
          <w:sz w:val="24"/>
          <w:szCs w:val="24"/>
        </w:rPr>
        <w:t xml:space="preserve">There are several options for running this ANOVA in SPSS. One option is illustrated below with Time 1 and 2 data from Example 4. </w:t>
      </w:r>
    </w:p>
    <w:p w:rsidR="008F15D8" w:rsidRDefault="008F15D8" w:rsidP="00F9543B">
      <w:pPr>
        <w:spacing w:after="0"/>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6867"/>
      </w:tblGrid>
      <w:tr w:rsidR="00080DC9" w:rsidTr="00080DC9">
        <w:tc>
          <w:tcPr>
            <w:tcW w:w="5395" w:type="dxa"/>
          </w:tcPr>
          <w:p w:rsidR="00080DC9" w:rsidRDefault="00080DC9" w:rsidP="00080DC9">
            <w:pPr>
              <w:rPr>
                <w:rFonts w:cstheme="minorHAnsi"/>
                <w:sz w:val="24"/>
                <w:szCs w:val="24"/>
              </w:rPr>
            </w:pPr>
            <w:r>
              <w:rPr>
                <w:rFonts w:cstheme="minorHAnsi"/>
                <w:sz w:val="24"/>
                <w:szCs w:val="24"/>
              </w:rPr>
              <w:t>Figure 1: Data Entry in SPSS for obtain ANOVA Estimates to Calculate ICC</w:t>
            </w:r>
          </w:p>
          <w:p w:rsidR="00080DC9" w:rsidRDefault="00080DC9" w:rsidP="00080DC9">
            <w:pPr>
              <w:rPr>
                <w:rFonts w:cstheme="minorHAnsi"/>
                <w:sz w:val="24"/>
                <w:szCs w:val="24"/>
              </w:rPr>
            </w:pPr>
            <w:r>
              <w:rPr>
                <w:noProof/>
              </w:rPr>
              <w:drawing>
                <wp:inline distT="0" distB="0" distL="0" distR="0" wp14:anchorId="0999FC8F" wp14:editId="737AA302">
                  <wp:extent cx="1801226" cy="2286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3532" cy="2301617"/>
                          </a:xfrm>
                          <a:prstGeom prst="rect">
                            <a:avLst/>
                          </a:prstGeom>
                        </pic:spPr>
                      </pic:pic>
                    </a:graphicData>
                  </a:graphic>
                </wp:inline>
              </w:drawing>
            </w:r>
          </w:p>
          <w:p w:rsidR="00080DC9" w:rsidRDefault="00080DC9" w:rsidP="00F9543B">
            <w:pPr>
              <w:rPr>
                <w:rFonts w:cstheme="minorHAnsi"/>
                <w:sz w:val="24"/>
                <w:szCs w:val="24"/>
              </w:rPr>
            </w:pPr>
          </w:p>
        </w:tc>
        <w:tc>
          <w:tcPr>
            <w:tcW w:w="5395" w:type="dxa"/>
          </w:tcPr>
          <w:p w:rsidR="00080DC9" w:rsidRDefault="00080DC9" w:rsidP="00080DC9">
            <w:pPr>
              <w:rPr>
                <w:rFonts w:cstheme="minorHAnsi"/>
                <w:sz w:val="24"/>
                <w:szCs w:val="24"/>
              </w:rPr>
            </w:pPr>
            <w:r>
              <w:rPr>
                <w:rFonts w:cstheme="minorHAnsi"/>
                <w:sz w:val="24"/>
                <w:szCs w:val="24"/>
              </w:rPr>
              <w:lastRenderedPageBreak/>
              <w:t>Figure 2: SPSS Commands for ANOVA Results</w:t>
            </w:r>
          </w:p>
          <w:p w:rsidR="00080DC9" w:rsidRDefault="00080DC9" w:rsidP="00080DC9">
            <w:pPr>
              <w:rPr>
                <w:rFonts w:cstheme="minorHAnsi"/>
                <w:sz w:val="24"/>
                <w:szCs w:val="24"/>
              </w:rPr>
            </w:pPr>
            <w:r>
              <w:rPr>
                <w:noProof/>
              </w:rPr>
              <w:drawing>
                <wp:inline distT="0" distB="0" distL="0" distR="0" wp14:anchorId="3454394A" wp14:editId="1E268B20">
                  <wp:extent cx="2864086" cy="14353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9585" cy="1443164"/>
                          </a:xfrm>
                          <a:prstGeom prst="rect">
                            <a:avLst/>
                          </a:prstGeom>
                        </pic:spPr>
                      </pic:pic>
                    </a:graphicData>
                  </a:graphic>
                </wp:inline>
              </w:drawing>
            </w:r>
          </w:p>
          <w:p w:rsidR="00080DC9" w:rsidRDefault="00080DC9" w:rsidP="00F9543B">
            <w:pPr>
              <w:rPr>
                <w:rFonts w:cstheme="minorHAnsi"/>
                <w:sz w:val="24"/>
                <w:szCs w:val="24"/>
              </w:rPr>
            </w:pPr>
          </w:p>
        </w:tc>
      </w:tr>
      <w:tr w:rsidR="00080DC9" w:rsidTr="00080DC9">
        <w:tc>
          <w:tcPr>
            <w:tcW w:w="5395" w:type="dxa"/>
          </w:tcPr>
          <w:p w:rsidR="00080DC9" w:rsidRDefault="00080DC9" w:rsidP="00080DC9">
            <w:pPr>
              <w:rPr>
                <w:rFonts w:cstheme="minorHAnsi"/>
                <w:sz w:val="24"/>
                <w:szCs w:val="24"/>
              </w:rPr>
            </w:pPr>
            <w:r>
              <w:rPr>
                <w:rFonts w:cstheme="minorHAnsi"/>
                <w:sz w:val="24"/>
                <w:szCs w:val="24"/>
              </w:rPr>
              <w:t>Figure 3: ANOVA Commands in Univariate</w:t>
            </w:r>
          </w:p>
          <w:p w:rsidR="00080DC9" w:rsidRDefault="00080DC9" w:rsidP="00080DC9">
            <w:pPr>
              <w:rPr>
                <w:rFonts w:cstheme="minorHAnsi"/>
                <w:sz w:val="24"/>
                <w:szCs w:val="24"/>
              </w:rPr>
            </w:pPr>
            <w:r>
              <w:rPr>
                <w:noProof/>
              </w:rPr>
              <w:drawing>
                <wp:inline distT="0" distB="0" distL="0" distR="0" wp14:anchorId="052461BE" wp14:editId="5FC6757C">
                  <wp:extent cx="2433488" cy="2009554"/>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2631" cy="2017105"/>
                          </a:xfrm>
                          <a:prstGeom prst="rect">
                            <a:avLst/>
                          </a:prstGeom>
                        </pic:spPr>
                      </pic:pic>
                    </a:graphicData>
                  </a:graphic>
                </wp:inline>
              </w:drawing>
            </w:r>
          </w:p>
          <w:p w:rsidR="00A03F77" w:rsidRDefault="00A03F77" w:rsidP="00F9543B">
            <w:pPr>
              <w:rPr>
                <w:rFonts w:cstheme="minorHAnsi"/>
                <w:sz w:val="24"/>
                <w:szCs w:val="24"/>
              </w:rPr>
            </w:pPr>
          </w:p>
        </w:tc>
        <w:tc>
          <w:tcPr>
            <w:tcW w:w="5395" w:type="dxa"/>
          </w:tcPr>
          <w:p w:rsidR="00080DC9" w:rsidRDefault="00080DC9" w:rsidP="00080DC9">
            <w:pPr>
              <w:rPr>
                <w:rFonts w:cstheme="minorHAnsi"/>
                <w:sz w:val="24"/>
                <w:szCs w:val="24"/>
              </w:rPr>
            </w:pPr>
            <w:r>
              <w:rPr>
                <w:rFonts w:cstheme="minorHAnsi"/>
                <w:sz w:val="24"/>
                <w:szCs w:val="24"/>
              </w:rPr>
              <w:t>Figure 4: SPSS Univariate ANOVA Output</w:t>
            </w:r>
          </w:p>
          <w:p w:rsidR="00080DC9" w:rsidRDefault="00080DC9" w:rsidP="00080DC9">
            <w:pPr>
              <w:rPr>
                <w:rFonts w:cstheme="minorHAnsi"/>
                <w:sz w:val="24"/>
                <w:szCs w:val="24"/>
              </w:rPr>
            </w:pPr>
            <w:r>
              <w:rPr>
                <w:noProof/>
              </w:rPr>
              <w:drawing>
                <wp:inline distT="0" distB="0" distL="0" distR="0" wp14:anchorId="3A498B3D" wp14:editId="326F7189">
                  <wp:extent cx="4355985" cy="2019286"/>
                  <wp:effectExtent l="0" t="0" r="698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65331" cy="2023618"/>
                          </a:xfrm>
                          <a:prstGeom prst="rect">
                            <a:avLst/>
                          </a:prstGeom>
                        </pic:spPr>
                      </pic:pic>
                    </a:graphicData>
                  </a:graphic>
                </wp:inline>
              </w:drawing>
            </w:r>
          </w:p>
          <w:p w:rsidR="00080DC9" w:rsidRDefault="00080DC9" w:rsidP="00080DC9">
            <w:pPr>
              <w:rPr>
                <w:rFonts w:cstheme="minorHAnsi"/>
                <w:sz w:val="24"/>
                <w:szCs w:val="24"/>
              </w:rPr>
            </w:pPr>
          </w:p>
          <w:p w:rsidR="00080DC9" w:rsidRDefault="00080DC9" w:rsidP="00F9543B">
            <w:pPr>
              <w:rPr>
                <w:rFonts w:cstheme="minorHAnsi"/>
                <w:sz w:val="24"/>
                <w:szCs w:val="24"/>
              </w:rPr>
            </w:pPr>
          </w:p>
        </w:tc>
      </w:tr>
    </w:tbl>
    <w:p w:rsidR="00DA0948" w:rsidRDefault="00DA0948" w:rsidP="00F9543B">
      <w:pPr>
        <w:spacing w:after="0"/>
        <w:rPr>
          <w:rFonts w:cstheme="minorHAnsi"/>
          <w:sz w:val="24"/>
          <w:szCs w:val="24"/>
        </w:rPr>
      </w:pPr>
    </w:p>
    <w:p w:rsidR="00357091" w:rsidRDefault="00357091" w:rsidP="00F9543B">
      <w:pPr>
        <w:spacing w:after="0"/>
        <w:rPr>
          <w:rFonts w:cstheme="minorHAnsi"/>
          <w:sz w:val="24"/>
          <w:szCs w:val="24"/>
        </w:rPr>
      </w:pPr>
      <w:r>
        <w:rPr>
          <w:rFonts w:cstheme="minorHAnsi"/>
          <w:sz w:val="24"/>
          <w:szCs w:val="24"/>
        </w:rPr>
        <w:t>The three variances needed are:</w:t>
      </w:r>
    </w:p>
    <w:p w:rsidR="00357091" w:rsidRDefault="00357091" w:rsidP="00F9543B">
      <w:pPr>
        <w:spacing w:after="0"/>
        <w:rPr>
          <w:rFonts w:cstheme="minorHAnsi"/>
          <w:sz w:val="24"/>
          <w:szCs w:val="24"/>
        </w:rPr>
      </w:pPr>
    </w:p>
    <w:p w:rsidR="00357091" w:rsidRDefault="00357091" w:rsidP="0061082B">
      <w:pPr>
        <w:spacing w:after="0"/>
        <w:ind w:left="720"/>
        <w:rPr>
          <w:rFonts w:cstheme="minorHAnsi"/>
          <w:sz w:val="24"/>
          <w:szCs w:val="24"/>
        </w:rPr>
      </w:pPr>
      <w:r>
        <w:rPr>
          <w:rFonts w:cstheme="minorHAnsi"/>
          <w:sz w:val="24"/>
          <w:szCs w:val="24"/>
        </w:rPr>
        <w:t>VAR(R) = (Mean Square Between – Mean Square Error) / k = (310.286-10.286) / 2 = 150.000</w:t>
      </w:r>
    </w:p>
    <w:p w:rsidR="00357091" w:rsidRDefault="00357091" w:rsidP="0061082B">
      <w:pPr>
        <w:spacing w:after="0"/>
        <w:ind w:left="720"/>
        <w:rPr>
          <w:rFonts w:cstheme="minorHAnsi"/>
          <w:sz w:val="24"/>
          <w:szCs w:val="24"/>
        </w:rPr>
      </w:pPr>
      <w:r>
        <w:rPr>
          <w:rFonts w:cstheme="minorHAnsi"/>
          <w:sz w:val="24"/>
          <w:szCs w:val="24"/>
        </w:rPr>
        <w:t>VAR(T) = (Mean Square Time – Mean Square Error) / n = (1600-10.286) / 8 = 198.714</w:t>
      </w:r>
    </w:p>
    <w:p w:rsidR="00357091" w:rsidRDefault="00357091" w:rsidP="0061082B">
      <w:pPr>
        <w:spacing w:after="0"/>
        <w:ind w:left="720"/>
        <w:rPr>
          <w:rFonts w:cstheme="minorHAnsi"/>
          <w:sz w:val="24"/>
          <w:szCs w:val="24"/>
        </w:rPr>
      </w:pPr>
      <w:r>
        <w:rPr>
          <w:rFonts w:cstheme="minorHAnsi"/>
          <w:sz w:val="24"/>
          <w:szCs w:val="24"/>
        </w:rPr>
        <w:t>VAR(E) = Mean Square Error = 10.286</w:t>
      </w:r>
    </w:p>
    <w:p w:rsidR="00357091" w:rsidRDefault="00357091" w:rsidP="00F9543B">
      <w:pPr>
        <w:spacing w:after="0"/>
        <w:rPr>
          <w:rFonts w:cstheme="minorHAnsi"/>
          <w:sz w:val="24"/>
          <w:szCs w:val="24"/>
        </w:rPr>
      </w:pPr>
    </w:p>
    <w:p w:rsidR="000F66F1" w:rsidRDefault="00AE540A" w:rsidP="00F9543B">
      <w:pPr>
        <w:spacing w:after="0"/>
        <w:rPr>
          <w:rFonts w:cstheme="minorHAnsi"/>
          <w:sz w:val="24"/>
          <w:szCs w:val="24"/>
        </w:rPr>
      </w:pPr>
      <w:r>
        <w:rPr>
          <w:rFonts w:cstheme="minorHAnsi"/>
          <w:sz w:val="24"/>
          <w:szCs w:val="24"/>
        </w:rPr>
        <w:t>To calculate ICC</w:t>
      </w:r>
      <w:r w:rsidR="003B3382">
        <w:rPr>
          <w:rFonts w:cstheme="minorHAnsi"/>
          <w:sz w:val="24"/>
          <w:szCs w:val="24"/>
        </w:rPr>
        <w:t xml:space="preserve"> for absolute agreement</w:t>
      </w:r>
      <w:r>
        <w:rPr>
          <w:rFonts w:cstheme="minorHAnsi"/>
          <w:sz w:val="24"/>
          <w:szCs w:val="24"/>
        </w:rPr>
        <w:t xml:space="preserve"> for a single rater or single </w:t>
      </w:r>
      <w:r w:rsidR="005800F7">
        <w:rPr>
          <w:rFonts w:cstheme="minorHAnsi"/>
          <w:sz w:val="24"/>
          <w:szCs w:val="24"/>
        </w:rPr>
        <w:t>form, the type we typically see with test-retest and parallel form</w:t>
      </w:r>
      <w:r w:rsidR="003B3382">
        <w:rPr>
          <w:rFonts w:cstheme="minorHAnsi"/>
          <w:sz w:val="24"/>
          <w:szCs w:val="24"/>
        </w:rPr>
        <w:t xml:space="preserve"> studies</w:t>
      </w:r>
      <w:r w:rsidR="005800F7">
        <w:rPr>
          <w:rFonts w:cstheme="minorHAnsi"/>
          <w:sz w:val="24"/>
          <w:szCs w:val="24"/>
        </w:rPr>
        <w:t>, the formula</w:t>
      </w:r>
      <w:r w:rsidR="006953F4">
        <w:rPr>
          <w:rFonts w:cstheme="minorHAnsi"/>
          <w:sz w:val="24"/>
          <w:szCs w:val="24"/>
        </w:rPr>
        <w:t xml:space="preserve"> </w:t>
      </w:r>
      <w:r w:rsidR="005800F7">
        <w:rPr>
          <w:rFonts w:cstheme="minorHAnsi"/>
          <w:sz w:val="24"/>
          <w:szCs w:val="24"/>
        </w:rPr>
        <w:t>follow</w:t>
      </w:r>
      <w:r w:rsidR="006953F4">
        <w:rPr>
          <w:rFonts w:cstheme="minorHAnsi"/>
          <w:sz w:val="24"/>
          <w:szCs w:val="24"/>
        </w:rPr>
        <w:t>s</w:t>
      </w:r>
      <w:r w:rsidR="005800F7">
        <w:rPr>
          <w:rFonts w:cstheme="minorHAnsi"/>
          <w:sz w:val="24"/>
          <w:szCs w:val="24"/>
        </w:rPr>
        <w:t>:</w:t>
      </w:r>
    </w:p>
    <w:p w:rsidR="00783E6B" w:rsidRDefault="00783E6B" w:rsidP="00F9543B">
      <w:pPr>
        <w:spacing w:after="0"/>
        <w:rPr>
          <w:rFonts w:cstheme="minorHAnsi"/>
          <w:sz w:val="24"/>
          <w:szCs w:val="24"/>
        </w:rPr>
      </w:pPr>
    </w:p>
    <w:p w:rsidR="00783E6B" w:rsidRDefault="00783E6B" w:rsidP="005514F7">
      <w:pPr>
        <w:spacing w:after="0"/>
        <w:ind w:left="720"/>
        <w:rPr>
          <w:rFonts w:cstheme="minorHAnsi"/>
          <w:sz w:val="24"/>
          <w:szCs w:val="24"/>
        </w:rPr>
      </w:pPr>
      <w:proofErr w:type="spellStart"/>
      <w:r w:rsidRPr="003B3382">
        <w:rPr>
          <w:rFonts w:cstheme="minorHAnsi"/>
          <w:sz w:val="24"/>
          <w:szCs w:val="24"/>
        </w:rPr>
        <w:t>ICC</w:t>
      </w:r>
      <w:r w:rsidR="00146D83">
        <w:rPr>
          <w:rFonts w:cstheme="minorHAnsi"/>
          <w:sz w:val="24"/>
          <w:szCs w:val="24"/>
          <w:vertAlign w:val="subscript"/>
        </w:rPr>
        <w:t>Agreement</w:t>
      </w:r>
      <w:proofErr w:type="spellEnd"/>
      <w:r w:rsidRPr="003B3382">
        <w:rPr>
          <w:rFonts w:cstheme="minorHAnsi"/>
          <w:sz w:val="24"/>
          <w:szCs w:val="24"/>
        </w:rPr>
        <w:t xml:space="preserve"> </w:t>
      </w:r>
      <w:r w:rsidRPr="003B3382">
        <w:rPr>
          <w:color w:val="000000"/>
          <w:sz w:val="24"/>
          <w:szCs w:val="24"/>
        </w:rPr>
        <w:t>=</w:t>
      </w:r>
      <w:r w:rsidRPr="00AE7232">
        <w:rPr>
          <w:color w:val="000000"/>
        </w:rPr>
        <w:t xml:space="preserve"> </w:t>
      </w:r>
      <w:r>
        <w:rPr>
          <w:color w:val="000000"/>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VAR(R)</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R</m:t>
                </m:r>
              </m:e>
            </m:d>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T</m:t>
                </m:r>
              </m:e>
            </m:d>
            <m:r>
              <m:rPr>
                <m:sty m:val="p"/>
              </m:rPr>
              <w:rPr>
                <w:rFonts w:ascii="Cambria Math" w:hAnsi="Cambria Math" w:cs="Cambria Math"/>
                <w:color w:val="000000"/>
                <w:sz w:val="32"/>
                <w:szCs w:val="32"/>
              </w:rPr>
              <m:t>+VAR(E)</m:t>
            </m:r>
          </m:den>
        </m:f>
      </m:oMath>
      <w:r>
        <w:rPr>
          <w:rFonts w:eastAsiaTheme="minorEastAsia"/>
          <w:color w:val="000000"/>
          <w:sz w:val="32"/>
          <w:szCs w:val="32"/>
        </w:rPr>
        <w:t xml:space="preserve"> </w:t>
      </w:r>
      <w:r w:rsidRPr="00783E6B">
        <w:rPr>
          <w:rFonts w:eastAsiaTheme="minorEastAsia"/>
          <w:color w:val="000000"/>
          <w:sz w:val="24"/>
          <w:szCs w:val="24"/>
        </w:rPr>
        <w:t>=</w:t>
      </w:r>
      <w:r>
        <w:rPr>
          <w:rFonts w:eastAsiaTheme="minorEastAsia"/>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150</m:t>
            </m:r>
          </m:num>
          <m:den>
            <m:r>
              <w:rPr>
                <w:rFonts w:ascii="Cambria Math" w:hAnsi="Cambria Math"/>
                <w:color w:val="000000"/>
                <w:sz w:val="32"/>
                <w:szCs w:val="32"/>
              </w:rPr>
              <m:t>150+198.714+10.286</m:t>
            </m:r>
          </m:den>
        </m:f>
      </m:oMath>
      <w:r>
        <w:rPr>
          <w:rFonts w:eastAsiaTheme="minorEastAsia"/>
          <w:color w:val="000000"/>
          <w:sz w:val="32"/>
          <w:szCs w:val="32"/>
        </w:rPr>
        <w:t xml:space="preserve"> </w:t>
      </w:r>
      <w:r w:rsidRPr="00783E6B">
        <w:rPr>
          <w:rFonts w:eastAsiaTheme="minorEastAsia"/>
          <w:color w:val="000000"/>
          <w:sz w:val="24"/>
          <w:szCs w:val="24"/>
        </w:rPr>
        <w:t>=</w:t>
      </w:r>
      <w:r>
        <w:rPr>
          <w:rFonts w:eastAsiaTheme="minorEastAsia"/>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150</m:t>
            </m:r>
          </m:num>
          <m:den>
            <m:r>
              <w:rPr>
                <w:rFonts w:ascii="Cambria Math" w:hAnsi="Cambria Math"/>
                <w:color w:val="000000"/>
                <w:sz w:val="32"/>
                <w:szCs w:val="32"/>
              </w:rPr>
              <m:t>359</m:t>
            </m:r>
          </m:den>
        </m:f>
      </m:oMath>
      <w:r>
        <w:rPr>
          <w:rFonts w:eastAsiaTheme="minorEastAsia"/>
          <w:color w:val="000000"/>
          <w:sz w:val="32"/>
          <w:szCs w:val="32"/>
        </w:rPr>
        <w:t xml:space="preserve"> </w:t>
      </w:r>
      <w:r w:rsidRPr="00783E6B">
        <w:rPr>
          <w:rFonts w:eastAsiaTheme="minorEastAsia"/>
          <w:color w:val="000000"/>
          <w:sz w:val="24"/>
          <w:szCs w:val="24"/>
        </w:rPr>
        <w:t>= .417</w:t>
      </w:r>
    </w:p>
    <w:p w:rsidR="00783E6B" w:rsidRDefault="00783E6B" w:rsidP="00F9543B">
      <w:pPr>
        <w:spacing w:after="0"/>
        <w:rPr>
          <w:rFonts w:cstheme="minorHAnsi"/>
          <w:sz w:val="24"/>
          <w:szCs w:val="24"/>
        </w:rPr>
      </w:pPr>
    </w:p>
    <w:p w:rsidR="00990609" w:rsidRDefault="00990609" w:rsidP="00F9543B">
      <w:pPr>
        <w:spacing w:after="0"/>
        <w:rPr>
          <w:rFonts w:cstheme="minorHAnsi"/>
          <w:sz w:val="24"/>
          <w:szCs w:val="24"/>
        </w:rPr>
      </w:pPr>
      <w:r>
        <w:rPr>
          <w:rFonts w:cstheme="minorHAnsi"/>
          <w:sz w:val="24"/>
          <w:szCs w:val="24"/>
        </w:rPr>
        <w:t xml:space="preserve">Recall that the </w:t>
      </w:r>
      <w:r w:rsidR="005514F7">
        <w:rPr>
          <w:rFonts w:cstheme="minorHAnsi"/>
          <w:sz w:val="24"/>
          <w:szCs w:val="24"/>
        </w:rPr>
        <w:t>CTT reliability for these data is</w:t>
      </w:r>
    </w:p>
    <w:p w:rsidR="00990609" w:rsidRDefault="00990609" w:rsidP="00F9543B">
      <w:pPr>
        <w:spacing w:after="0"/>
        <w:rPr>
          <w:rFonts w:cstheme="minorHAnsi"/>
          <w:sz w:val="24"/>
          <w:szCs w:val="24"/>
        </w:rPr>
      </w:pPr>
    </w:p>
    <w:p w:rsidR="00990609" w:rsidRDefault="005514F7" w:rsidP="005514F7">
      <w:pPr>
        <w:spacing w:after="0"/>
        <w:ind w:left="720"/>
        <w:rPr>
          <w:rFonts w:cstheme="minorHAnsi"/>
          <w:sz w:val="24"/>
          <w:szCs w:val="24"/>
        </w:rPr>
      </w:pPr>
      <w:proofErr w:type="spellStart"/>
      <w:r w:rsidRPr="005C3F4F">
        <w:rPr>
          <w:color w:val="000000"/>
          <w:sz w:val="24"/>
          <w:szCs w:val="24"/>
        </w:rPr>
        <w:t>rxx</w:t>
      </w:r>
      <w:proofErr w:type="spellEnd"/>
      <w:r w:rsidRPr="005C3F4F">
        <w:rPr>
          <w:color w:val="000000"/>
          <w:sz w:val="24"/>
          <w:szCs w:val="24"/>
        </w:rPr>
        <w:t xml:space="preserve"> =</w:t>
      </w:r>
      <w:r w:rsidRPr="00AE7232">
        <w:rPr>
          <w:color w:val="000000"/>
        </w:rPr>
        <w:t xml:space="preserve">  </w:t>
      </w:r>
      <w:r w:rsidRPr="00AE7232">
        <w:rPr>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VAR(T)</m:t>
            </m:r>
          </m:num>
          <m:den>
            <m:r>
              <m:rPr>
                <m:sty m:val="p"/>
              </m:rPr>
              <w:rPr>
                <w:rFonts w:ascii="Cambria Math" w:hAnsi="Cambria Math" w:cs="Cambria Math"/>
                <w:color w:val="000000"/>
                <w:sz w:val="32"/>
                <w:szCs w:val="32"/>
              </w:rPr>
              <m:t>VAR(X)</m:t>
            </m:r>
          </m:den>
        </m:f>
      </m:oMath>
      <w:r w:rsidRPr="00AE7232">
        <w:rPr>
          <w:color w:val="000000"/>
        </w:rPr>
        <w:t xml:space="preserve">  </w:t>
      </w:r>
      <w:r w:rsidRPr="005C3F4F">
        <w:rPr>
          <w:color w:val="000000"/>
          <w:sz w:val="24"/>
          <w:szCs w:val="24"/>
        </w:rPr>
        <w:t xml:space="preserve">= </w:t>
      </w:r>
      <w:r w:rsidRPr="00AE7232">
        <w:rPr>
          <w:color w:val="000000"/>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140.00</m:t>
            </m:r>
          </m:num>
          <m:den>
            <m:r>
              <w:rPr>
                <w:rFonts w:ascii="Cambria Math" w:hAnsi="Cambria Math"/>
                <w:color w:val="000000"/>
                <w:sz w:val="32"/>
                <w:szCs w:val="32"/>
              </w:rPr>
              <m:t>256.26</m:t>
            </m:r>
          </m:den>
        </m:f>
      </m:oMath>
      <w:r w:rsidRPr="00AE7232">
        <w:rPr>
          <w:color w:val="000000"/>
        </w:rPr>
        <w:t xml:space="preserve">  </w:t>
      </w:r>
      <w:r w:rsidRPr="005C3F4F">
        <w:rPr>
          <w:color w:val="000000"/>
          <w:sz w:val="24"/>
          <w:szCs w:val="24"/>
        </w:rPr>
        <w:t>= 0.546</w:t>
      </w:r>
    </w:p>
    <w:p w:rsidR="00990609" w:rsidRDefault="00990609" w:rsidP="00F9543B">
      <w:pPr>
        <w:spacing w:after="0"/>
        <w:rPr>
          <w:rFonts w:cstheme="minorHAnsi"/>
          <w:sz w:val="24"/>
          <w:szCs w:val="24"/>
        </w:rPr>
      </w:pPr>
    </w:p>
    <w:p w:rsidR="00990609" w:rsidRDefault="005514F7" w:rsidP="00F9543B">
      <w:pPr>
        <w:spacing w:after="0"/>
        <w:rPr>
          <w:rFonts w:cstheme="minorHAnsi"/>
          <w:sz w:val="24"/>
          <w:szCs w:val="24"/>
        </w:rPr>
      </w:pPr>
      <w:proofErr w:type="gramStart"/>
      <w:r>
        <w:rPr>
          <w:rFonts w:cstheme="minorHAnsi"/>
          <w:sz w:val="24"/>
          <w:szCs w:val="24"/>
        </w:rPr>
        <w:t>so</w:t>
      </w:r>
      <w:proofErr w:type="gramEnd"/>
      <w:r>
        <w:rPr>
          <w:rFonts w:cstheme="minorHAnsi"/>
          <w:sz w:val="24"/>
          <w:szCs w:val="24"/>
        </w:rPr>
        <w:t xml:space="preserve"> the ICC of .417 </w:t>
      </w:r>
      <w:r w:rsidR="00F5134E">
        <w:rPr>
          <w:rFonts w:cstheme="minorHAnsi"/>
          <w:sz w:val="24"/>
          <w:szCs w:val="24"/>
        </w:rPr>
        <w:t xml:space="preserve">provides a more realistic view of reliability than does the </w:t>
      </w:r>
      <w:r>
        <w:rPr>
          <w:rFonts w:cstheme="minorHAnsi"/>
          <w:sz w:val="24"/>
          <w:szCs w:val="24"/>
        </w:rPr>
        <w:t xml:space="preserve">Pearson correlation of .935 provided above. </w:t>
      </w:r>
      <w:r w:rsidR="00693607">
        <w:rPr>
          <w:rFonts w:cstheme="minorHAnsi"/>
          <w:sz w:val="24"/>
          <w:szCs w:val="24"/>
        </w:rPr>
        <w:t>The</w:t>
      </w:r>
      <w:r w:rsidR="003118D0">
        <w:rPr>
          <w:rFonts w:cstheme="minorHAnsi"/>
          <w:sz w:val="24"/>
          <w:szCs w:val="24"/>
        </w:rPr>
        <w:t xml:space="preserve"> ICC for consistency matches the Pearson r for these data:</w:t>
      </w:r>
    </w:p>
    <w:p w:rsidR="00990609" w:rsidRDefault="00990609" w:rsidP="00F9543B">
      <w:pPr>
        <w:spacing w:after="0"/>
        <w:rPr>
          <w:rFonts w:cstheme="minorHAnsi"/>
          <w:sz w:val="24"/>
          <w:szCs w:val="24"/>
        </w:rPr>
      </w:pPr>
    </w:p>
    <w:p w:rsidR="008D58BB" w:rsidRDefault="008D58BB" w:rsidP="003118D0">
      <w:pPr>
        <w:spacing w:after="0"/>
        <w:ind w:left="720"/>
        <w:rPr>
          <w:rFonts w:cstheme="minorHAnsi"/>
          <w:sz w:val="24"/>
          <w:szCs w:val="24"/>
        </w:rPr>
      </w:pPr>
      <w:proofErr w:type="spellStart"/>
      <w:r w:rsidRPr="003B3382">
        <w:rPr>
          <w:rFonts w:cstheme="minorHAnsi"/>
          <w:sz w:val="24"/>
          <w:szCs w:val="24"/>
        </w:rPr>
        <w:t>ICC</w:t>
      </w:r>
      <w:r w:rsidR="00146D83">
        <w:rPr>
          <w:rFonts w:cstheme="minorHAnsi"/>
          <w:sz w:val="24"/>
          <w:szCs w:val="24"/>
          <w:vertAlign w:val="subscript"/>
        </w:rPr>
        <w:t>Consistency</w:t>
      </w:r>
      <w:proofErr w:type="spellEnd"/>
      <w:r w:rsidRPr="003B3382">
        <w:rPr>
          <w:rFonts w:cstheme="minorHAnsi"/>
          <w:sz w:val="24"/>
          <w:szCs w:val="24"/>
        </w:rPr>
        <w:t xml:space="preserve"> </w:t>
      </w:r>
      <w:r w:rsidRPr="003B3382">
        <w:rPr>
          <w:color w:val="000000"/>
          <w:sz w:val="24"/>
          <w:szCs w:val="24"/>
        </w:rPr>
        <w:t>=</w:t>
      </w:r>
      <w:r w:rsidRPr="00AE7232">
        <w:rPr>
          <w:color w:val="000000"/>
        </w:rPr>
        <w:t xml:space="preserve"> </w:t>
      </w:r>
      <w:r>
        <w:rPr>
          <w:color w:val="000000"/>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VAR(R)</m:t>
            </m:r>
          </m:num>
          <m:den>
            <m:r>
              <m:rPr>
                <m:sty m:val="p"/>
              </m:rPr>
              <w:rPr>
                <w:rFonts w:ascii="Cambria Math" w:hAnsi="Cambria Math" w:cs="Cambria Math"/>
                <w:color w:val="000000"/>
                <w:sz w:val="32"/>
                <w:szCs w:val="32"/>
              </w:rPr>
              <m:t>VAR</m:t>
            </m:r>
            <m:d>
              <m:dPr>
                <m:ctrlPr>
                  <w:rPr>
                    <w:rFonts w:ascii="Cambria Math" w:hAnsi="Cambria Math" w:cs="Cambria Math"/>
                    <w:color w:val="000000"/>
                    <w:sz w:val="32"/>
                    <w:szCs w:val="32"/>
                  </w:rPr>
                </m:ctrlPr>
              </m:dPr>
              <m:e>
                <m:r>
                  <m:rPr>
                    <m:sty m:val="p"/>
                  </m:rPr>
                  <w:rPr>
                    <w:rFonts w:ascii="Cambria Math" w:hAnsi="Cambria Math" w:cs="Cambria Math"/>
                    <w:color w:val="000000"/>
                    <w:sz w:val="32"/>
                    <w:szCs w:val="32"/>
                  </w:rPr>
                  <m:t>R</m:t>
                </m:r>
              </m:e>
            </m:d>
            <m:r>
              <m:rPr>
                <m:sty m:val="p"/>
              </m:rPr>
              <w:rPr>
                <w:rFonts w:ascii="Cambria Math" w:hAnsi="Cambria Math" w:cs="Cambria Math"/>
                <w:color w:val="000000"/>
                <w:sz w:val="32"/>
                <w:szCs w:val="32"/>
              </w:rPr>
              <m:t>+ VAR(E)</m:t>
            </m:r>
          </m:den>
        </m:f>
      </m:oMath>
      <w:r>
        <w:rPr>
          <w:rFonts w:eastAsiaTheme="minorEastAsia"/>
          <w:color w:val="000000"/>
          <w:sz w:val="32"/>
          <w:szCs w:val="32"/>
        </w:rPr>
        <w:t xml:space="preserve"> </w:t>
      </w:r>
      <w:r w:rsidRPr="00783E6B">
        <w:rPr>
          <w:rFonts w:eastAsiaTheme="minorEastAsia"/>
          <w:color w:val="000000"/>
          <w:sz w:val="24"/>
          <w:szCs w:val="24"/>
        </w:rPr>
        <w:t>=</w:t>
      </w:r>
      <w:r>
        <w:rPr>
          <w:rFonts w:eastAsiaTheme="minorEastAsia"/>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150</m:t>
            </m:r>
          </m:num>
          <m:den>
            <m:r>
              <w:rPr>
                <w:rFonts w:ascii="Cambria Math" w:hAnsi="Cambria Math"/>
                <w:color w:val="000000"/>
                <w:sz w:val="32"/>
                <w:szCs w:val="32"/>
              </w:rPr>
              <m:t>150+10.286</m:t>
            </m:r>
          </m:den>
        </m:f>
      </m:oMath>
      <w:r>
        <w:rPr>
          <w:rFonts w:eastAsiaTheme="minorEastAsia"/>
          <w:color w:val="000000"/>
          <w:sz w:val="32"/>
          <w:szCs w:val="32"/>
        </w:rPr>
        <w:t xml:space="preserve"> </w:t>
      </w:r>
      <w:r w:rsidRPr="00783E6B">
        <w:rPr>
          <w:rFonts w:eastAsiaTheme="minorEastAsia"/>
          <w:color w:val="000000"/>
          <w:sz w:val="24"/>
          <w:szCs w:val="24"/>
        </w:rPr>
        <w:t>=</w:t>
      </w:r>
      <w:r>
        <w:rPr>
          <w:rFonts w:eastAsiaTheme="minorEastAsia"/>
          <w:color w:val="000000"/>
          <w:sz w:val="32"/>
          <w:szCs w:val="32"/>
        </w:rPr>
        <w:t xml:space="preserve"> </w:t>
      </w:r>
      <m:oMath>
        <m:f>
          <m:fPr>
            <m:ctrlPr>
              <w:rPr>
                <w:rFonts w:ascii="Cambria Math" w:hAnsi="Cambria Math"/>
                <w:color w:val="000000"/>
                <w:sz w:val="32"/>
                <w:szCs w:val="32"/>
              </w:rPr>
            </m:ctrlPr>
          </m:fPr>
          <m:num>
            <m:r>
              <m:rPr>
                <m:sty m:val="p"/>
              </m:rPr>
              <w:rPr>
                <w:rFonts w:ascii="Cambria Math" w:hAnsi="Cambria Math"/>
                <w:color w:val="000000"/>
                <w:sz w:val="32"/>
                <w:szCs w:val="32"/>
              </w:rPr>
              <m:t>150</m:t>
            </m:r>
          </m:num>
          <m:den>
            <m:r>
              <w:rPr>
                <w:rFonts w:ascii="Cambria Math" w:hAnsi="Cambria Math"/>
                <w:color w:val="000000"/>
                <w:sz w:val="32"/>
                <w:szCs w:val="32"/>
              </w:rPr>
              <m:t>160.286</m:t>
            </m:r>
          </m:den>
        </m:f>
      </m:oMath>
      <w:r>
        <w:rPr>
          <w:rFonts w:eastAsiaTheme="minorEastAsia"/>
          <w:color w:val="000000"/>
          <w:sz w:val="32"/>
          <w:szCs w:val="32"/>
        </w:rPr>
        <w:t xml:space="preserve"> </w:t>
      </w:r>
      <w:r w:rsidRPr="00783E6B">
        <w:rPr>
          <w:rFonts w:eastAsiaTheme="minorEastAsia"/>
          <w:color w:val="000000"/>
          <w:sz w:val="24"/>
          <w:szCs w:val="24"/>
        </w:rPr>
        <w:t>= .</w:t>
      </w:r>
      <w:r w:rsidR="00D43594">
        <w:rPr>
          <w:rFonts w:eastAsiaTheme="minorEastAsia"/>
          <w:color w:val="000000"/>
          <w:sz w:val="24"/>
          <w:szCs w:val="24"/>
        </w:rPr>
        <w:t>935</w:t>
      </w:r>
    </w:p>
    <w:p w:rsidR="00AE540A" w:rsidRDefault="00AE540A" w:rsidP="00F9543B">
      <w:pPr>
        <w:spacing w:after="0"/>
        <w:rPr>
          <w:rFonts w:cstheme="minorHAnsi"/>
          <w:sz w:val="24"/>
          <w:szCs w:val="24"/>
        </w:rPr>
      </w:pPr>
    </w:p>
    <w:p w:rsidR="00E13BAD" w:rsidRDefault="0031068B" w:rsidP="00F9543B">
      <w:pPr>
        <w:spacing w:after="0"/>
        <w:rPr>
          <w:rFonts w:cstheme="minorHAnsi"/>
          <w:sz w:val="24"/>
          <w:szCs w:val="24"/>
        </w:rPr>
      </w:pPr>
      <w:r>
        <w:rPr>
          <w:rFonts w:cstheme="minorHAnsi"/>
          <w:sz w:val="24"/>
          <w:szCs w:val="24"/>
        </w:rPr>
        <w:t xml:space="preserve">Notice in the formula </w:t>
      </w:r>
      <w:r w:rsidR="00E13BAD">
        <w:rPr>
          <w:rFonts w:cstheme="minorHAnsi"/>
          <w:sz w:val="24"/>
          <w:szCs w:val="24"/>
        </w:rPr>
        <w:t xml:space="preserve">for consistency the variance for time </w:t>
      </w:r>
      <w:r>
        <w:rPr>
          <w:rFonts w:cstheme="minorHAnsi"/>
          <w:sz w:val="24"/>
          <w:szCs w:val="24"/>
        </w:rPr>
        <w:t>is omitted</w:t>
      </w:r>
      <w:r w:rsidR="00D754D2">
        <w:rPr>
          <w:rFonts w:cstheme="minorHAnsi"/>
          <w:sz w:val="24"/>
          <w:szCs w:val="24"/>
        </w:rPr>
        <w:t>; this shows that</w:t>
      </w:r>
      <w:r w:rsidR="00E13BAD">
        <w:rPr>
          <w:rFonts w:cstheme="minorHAnsi"/>
          <w:sz w:val="24"/>
          <w:szCs w:val="24"/>
        </w:rPr>
        <w:t xml:space="preserve"> variance resulting from differences in scores across time are ignored, hence the agreement between the ICC for consistency and Pearson r. </w:t>
      </w:r>
    </w:p>
    <w:p w:rsidR="00E13BAD" w:rsidRDefault="00E13BAD" w:rsidP="00F9543B">
      <w:pPr>
        <w:spacing w:after="0"/>
        <w:rPr>
          <w:rFonts w:cstheme="minorHAnsi"/>
          <w:sz w:val="24"/>
          <w:szCs w:val="24"/>
        </w:rPr>
      </w:pPr>
    </w:p>
    <w:p w:rsidR="00DA0948" w:rsidRDefault="00DA0948" w:rsidP="00F9543B">
      <w:pPr>
        <w:spacing w:after="0"/>
        <w:rPr>
          <w:rFonts w:cstheme="minorHAnsi"/>
          <w:sz w:val="24"/>
          <w:szCs w:val="24"/>
        </w:rPr>
      </w:pPr>
    </w:p>
    <w:p w:rsidR="00DA0948" w:rsidRDefault="00DA0948" w:rsidP="00F9543B">
      <w:pPr>
        <w:spacing w:after="0"/>
        <w:rPr>
          <w:rFonts w:cstheme="minorHAnsi"/>
          <w:sz w:val="24"/>
          <w:szCs w:val="24"/>
        </w:rPr>
      </w:pPr>
    </w:p>
    <w:p w:rsidR="00DA0948" w:rsidRDefault="00DA0948" w:rsidP="00F9543B">
      <w:pPr>
        <w:spacing w:after="0"/>
        <w:rPr>
          <w:rFonts w:cstheme="minorHAnsi"/>
          <w:sz w:val="24"/>
          <w:szCs w:val="24"/>
        </w:rPr>
      </w:pPr>
    </w:p>
    <w:p w:rsidR="00E13BAD" w:rsidRPr="007C6EA7" w:rsidRDefault="007C6EA7" w:rsidP="00F9543B">
      <w:pPr>
        <w:spacing w:after="0"/>
        <w:rPr>
          <w:rFonts w:cstheme="minorHAnsi"/>
          <w:b/>
          <w:sz w:val="24"/>
          <w:szCs w:val="24"/>
        </w:rPr>
      </w:pPr>
      <w:r w:rsidRPr="007C6EA7">
        <w:rPr>
          <w:rFonts w:cstheme="minorHAnsi"/>
          <w:b/>
          <w:sz w:val="24"/>
          <w:szCs w:val="24"/>
        </w:rPr>
        <w:t>5. ICC with SPSS</w:t>
      </w:r>
    </w:p>
    <w:p w:rsidR="00E13BAD" w:rsidRDefault="00E13BAD" w:rsidP="00F9543B">
      <w:pPr>
        <w:spacing w:after="0"/>
        <w:rPr>
          <w:rFonts w:cstheme="minorHAnsi"/>
          <w:sz w:val="24"/>
          <w:szCs w:val="24"/>
        </w:rPr>
      </w:pPr>
    </w:p>
    <w:p w:rsidR="007C6EA7" w:rsidRDefault="00EE6399" w:rsidP="00F9543B">
      <w:pPr>
        <w:spacing w:after="0"/>
        <w:rPr>
          <w:rFonts w:cstheme="minorHAnsi"/>
          <w:sz w:val="24"/>
          <w:szCs w:val="24"/>
        </w:rPr>
      </w:pPr>
      <w:r>
        <w:rPr>
          <w:rFonts w:cstheme="minorHAnsi"/>
          <w:sz w:val="24"/>
          <w:szCs w:val="24"/>
        </w:rPr>
        <w:t xml:space="preserve">Below are screenshots showing how to obtain the ICC in SPSS for test-retest and parallel forms reliability. </w:t>
      </w:r>
    </w:p>
    <w:p w:rsidR="008C7CB4" w:rsidRDefault="008C7CB4" w:rsidP="00F9543B">
      <w:pPr>
        <w:spacing w:after="0"/>
        <w:rPr>
          <w:rFonts w:cstheme="minorHAnsi"/>
          <w:sz w:val="24"/>
          <w:szCs w:val="24"/>
        </w:rPr>
      </w:pPr>
    </w:p>
    <w:p w:rsidR="008C7CB4" w:rsidRDefault="008C7CB4" w:rsidP="008C7CB4">
      <w:pPr>
        <w:spacing w:after="0"/>
        <w:rPr>
          <w:rFonts w:cstheme="minorHAnsi"/>
          <w:sz w:val="24"/>
          <w:szCs w:val="24"/>
        </w:rPr>
      </w:pPr>
      <w:r>
        <w:rPr>
          <w:rFonts w:cstheme="minorHAnsi"/>
          <w:sz w:val="24"/>
          <w:szCs w:val="24"/>
        </w:rPr>
        <w:t xml:space="preserve">Note that data entry for SPSS requires two columns, one for the first set of scores and one for the second set. It is critical that scores be matched to respondents otherwise obtained estimates will be incorrect; this is also true for Pearson r. </w:t>
      </w:r>
    </w:p>
    <w:p w:rsidR="00571A16" w:rsidRDefault="00571A16" w:rsidP="008C7CB4">
      <w:pPr>
        <w:spacing w:after="0"/>
        <w:rPr>
          <w:rFonts w:cstheme="minorHAnsi"/>
          <w:sz w:val="24"/>
          <w:szCs w:val="24"/>
        </w:rPr>
      </w:pPr>
    </w:p>
    <w:p w:rsidR="00571A16" w:rsidRDefault="00571A16" w:rsidP="00571A16">
      <w:pPr>
        <w:spacing w:after="0"/>
        <w:rPr>
          <w:rFonts w:cstheme="minorHAnsi"/>
          <w:sz w:val="24"/>
          <w:szCs w:val="24"/>
        </w:rPr>
      </w:pPr>
      <w:r>
        <w:rPr>
          <w:rFonts w:cstheme="minorHAnsi"/>
          <w:sz w:val="24"/>
          <w:szCs w:val="24"/>
        </w:rPr>
        <w:t>Commands are</w:t>
      </w:r>
    </w:p>
    <w:p w:rsidR="00571A16" w:rsidRDefault="00571A16" w:rsidP="00571A16">
      <w:pPr>
        <w:spacing w:after="0"/>
        <w:rPr>
          <w:rFonts w:cstheme="minorHAnsi"/>
          <w:sz w:val="24"/>
          <w:szCs w:val="24"/>
        </w:rPr>
      </w:pPr>
    </w:p>
    <w:p w:rsidR="00571A16" w:rsidRDefault="00571A16" w:rsidP="008C7CB4">
      <w:pPr>
        <w:spacing w:after="0"/>
        <w:rPr>
          <w:rFonts w:cstheme="minorHAnsi"/>
          <w:sz w:val="24"/>
          <w:szCs w:val="24"/>
        </w:rPr>
      </w:pPr>
      <w:r w:rsidRPr="00825C30">
        <w:rPr>
          <w:rFonts w:cstheme="minorHAnsi"/>
          <w:b/>
          <w:sz w:val="24"/>
          <w:szCs w:val="24"/>
        </w:rPr>
        <w:t xml:space="preserve">Analyze </w:t>
      </w:r>
      <w:r w:rsidRPr="00825C30">
        <w:rPr>
          <w:rFonts w:cstheme="minorHAnsi"/>
          <w:b/>
          <w:sz w:val="24"/>
          <w:szCs w:val="24"/>
        </w:rPr>
        <w:sym w:font="Wingdings" w:char="F0E0"/>
      </w:r>
      <w:r w:rsidRPr="00825C30">
        <w:rPr>
          <w:rFonts w:cstheme="minorHAnsi"/>
          <w:b/>
          <w:sz w:val="24"/>
          <w:szCs w:val="24"/>
        </w:rPr>
        <w:t xml:space="preserve"> Scale </w:t>
      </w:r>
      <w:r w:rsidRPr="00825C30">
        <w:rPr>
          <w:rFonts w:cstheme="minorHAnsi"/>
          <w:b/>
          <w:sz w:val="24"/>
          <w:szCs w:val="24"/>
        </w:rPr>
        <w:sym w:font="Wingdings" w:char="F0E0"/>
      </w:r>
      <w:r w:rsidRPr="00825C30">
        <w:rPr>
          <w:rFonts w:cstheme="minorHAnsi"/>
          <w:b/>
          <w:sz w:val="24"/>
          <w:szCs w:val="24"/>
        </w:rPr>
        <w:t xml:space="preserve"> Reliability Analysis</w:t>
      </w:r>
    </w:p>
    <w:p w:rsidR="00571A16" w:rsidRDefault="00571A16" w:rsidP="008C7CB4">
      <w:pPr>
        <w:spacing w:after="0"/>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636F0" w:rsidTr="00E636F0">
        <w:tc>
          <w:tcPr>
            <w:tcW w:w="5395" w:type="dxa"/>
          </w:tcPr>
          <w:p w:rsidR="00E636F0" w:rsidRDefault="00E636F0" w:rsidP="00E636F0">
            <w:pPr>
              <w:rPr>
                <w:rFonts w:cstheme="minorHAnsi"/>
                <w:sz w:val="24"/>
                <w:szCs w:val="24"/>
              </w:rPr>
            </w:pPr>
            <w:r>
              <w:rPr>
                <w:rFonts w:cstheme="minorHAnsi"/>
                <w:sz w:val="24"/>
                <w:szCs w:val="24"/>
              </w:rPr>
              <w:t>Figure 5: SPSS Data Entry for Test-retest</w:t>
            </w:r>
          </w:p>
          <w:p w:rsidR="00E636F0" w:rsidRDefault="00E636F0" w:rsidP="00E636F0">
            <w:pPr>
              <w:rPr>
                <w:rFonts w:cstheme="minorHAnsi"/>
                <w:sz w:val="24"/>
                <w:szCs w:val="24"/>
              </w:rPr>
            </w:pPr>
            <w:r>
              <w:rPr>
                <w:noProof/>
              </w:rPr>
              <w:drawing>
                <wp:inline distT="0" distB="0" distL="0" distR="0" wp14:anchorId="51C176C5" wp14:editId="05F65131">
                  <wp:extent cx="2424224" cy="1616149"/>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25792" cy="1617195"/>
                          </a:xfrm>
                          <a:prstGeom prst="rect">
                            <a:avLst/>
                          </a:prstGeom>
                        </pic:spPr>
                      </pic:pic>
                    </a:graphicData>
                  </a:graphic>
                </wp:inline>
              </w:drawing>
            </w:r>
          </w:p>
          <w:p w:rsidR="00E636F0" w:rsidRDefault="00E636F0" w:rsidP="008C7CB4">
            <w:pPr>
              <w:rPr>
                <w:rFonts w:cstheme="minorHAnsi"/>
                <w:sz w:val="24"/>
                <w:szCs w:val="24"/>
              </w:rPr>
            </w:pPr>
          </w:p>
        </w:tc>
        <w:tc>
          <w:tcPr>
            <w:tcW w:w="5395" w:type="dxa"/>
          </w:tcPr>
          <w:p w:rsidR="00E636F0" w:rsidRDefault="00E636F0" w:rsidP="00E636F0">
            <w:pPr>
              <w:rPr>
                <w:rFonts w:cstheme="minorHAnsi"/>
                <w:sz w:val="24"/>
                <w:szCs w:val="24"/>
              </w:rPr>
            </w:pPr>
            <w:r>
              <w:rPr>
                <w:rFonts w:cstheme="minorHAnsi"/>
                <w:sz w:val="24"/>
                <w:szCs w:val="24"/>
              </w:rPr>
              <w:t>Figure 6: SPSS Command Selection</w:t>
            </w:r>
          </w:p>
          <w:p w:rsidR="00E636F0" w:rsidRDefault="00E636F0" w:rsidP="008C7CB4">
            <w:pPr>
              <w:rPr>
                <w:rFonts w:cstheme="minorHAnsi"/>
                <w:sz w:val="24"/>
                <w:szCs w:val="24"/>
              </w:rPr>
            </w:pPr>
            <w:r>
              <w:rPr>
                <w:noProof/>
              </w:rPr>
              <w:drawing>
                <wp:inline distT="0" distB="0" distL="0" distR="0" wp14:anchorId="3760642A" wp14:editId="07EF6206">
                  <wp:extent cx="2521010" cy="1866664"/>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7737" cy="1871645"/>
                          </a:xfrm>
                          <a:prstGeom prst="rect">
                            <a:avLst/>
                          </a:prstGeom>
                        </pic:spPr>
                      </pic:pic>
                    </a:graphicData>
                  </a:graphic>
                </wp:inline>
              </w:drawing>
            </w:r>
          </w:p>
        </w:tc>
      </w:tr>
    </w:tbl>
    <w:p w:rsidR="00B72E53" w:rsidRDefault="00B72E53" w:rsidP="00F9543B">
      <w:pPr>
        <w:spacing w:after="0"/>
        <w:rPr>
          <w:rFonts w:cstheme="minorHAnsi"/>
          <w:sz w:val="24"/>
          <w:szCs w:val="24"/>
        </w:rPr>
      </w:pPr>
    </w:p>
    <w:p w:rsidR="004002AC" w:rsidRDefault="00B72E53" w:rsidP="00F9543B">
      <w:pPr>
        <w:spacing w:after="0"/>
        <w:rPr>
          <w:rFonts w:cstheme="minorHAnsi"/>
          <w:sz w:val="24"/>
          <w:szCs w:val="24"/>
        </w:rPr>
      </w:pPr>
      <w:r>
        <w:rPr>
          <w:rFonts w:cstheme="minorHAnsi"/>
          <w:sz w:val="24"/>
          <w:szCs w:val="24"/>
        </w:rPr>
        <w:t xml:space="preserve">With the new screen, identify the two variables that represent the test-retest scores, in this case Time 1 and Time 2 as shown in Figure 7. Move both to the </w:t>
      </w:r>
      <w:r w:rsidRPr="00825C30">
        <w:rPr>
          <w:rFonts w:cstheme="minorHAnsi"/>
          <w:b/>
          <w:sz w:val="24"/>
          <w:szCs w:val="24"/>
        </w:rPr>
        <w:t>Items</w:t>
      </w:r>
      <w:r>
        <w:rPr>
          <w:rFonts w:cstheme="minorHAnsi"/>
          <w:sz w:val="24"/>
          <w:szCs w:val="24"/>
        </w:rPr>
        <w:t xml:space="preserve"> box. </w:t>
      </w:r>
      <w:r w:rsidR="00CB3712">
        <w:rPr>
          <w:rFonts w:cstheme="minorHAnsi"/>
          <w:sz w:val="24"/>
          <w:szCs w:val="24"/>
        </w:rPr>
        <w:t xml:space="preserve"> </w:t>
      </w:r>
    </w:p>
    <w:p w:rsidR="004002AC" w:rsidRDefault="004002AC" w:rsidP="00F9543B">
      <w:pPr>
        <w:spacing w:after="0"/>
        <w:rPr>
          <w:rFonts w:cstheme="minorHAnsi"/>
          <w:sz w:val="24"/>
          <w:szCs w:val="24"/>
        </w:rPr>
      </w:pPr>
    </w:p>
    <w:p w:rsidR="00924986" w:rsidRDefault="00CA115A" w:rsidP="00F9543B">
      <w:pPr>
        <w:spacing w:after="0"/>
        <w:rPr>
          <w:rFonts w:cstheme="minorHAnsi"/>
          <w:sz w:val="24"/>
          <w:szCs w:val="24"/>
        </w:rPr>
      </w:pPr>
      <w:r>
        <w:rPr>
          <w:rFonts w:cstheme="minorHAnsi"/>
          <w:sz w:val="24"/>
          <w:szCs w:val="24"/>
        </w:rPr>
        <w:t>Figure 7:</w:t>
      </w:r>
      <w:r w:rsidR="00CB3712">
        <w:rPr>
          <w:rFonts w:cstheme="minorHAnsi"/>
          <w:sz w:val="24"/>
          <w:szCs w:val="24"/>
        </w:rPr>
        <w:t xml:space="preserve"> Selection of Variables</w:t>
      </w:r>
    </w:p>
    <w:p w:rsidR="00CA115A" w:rsidRDefault="00CB3712" w:rsidP="00F9543B">
      <w:pPr>
        <w:spacing w:after="0"/>
        <w:rPr>
          <w:rFonts w:cstheme="minorHAnsi"/>
          <w:sz w:val="24"/>
          <w:szCs w:val="24"/>
        </w:rPr>
      </w:pPr>
      <w:r>
        <w:rPr>
          <w:noProof/>
        </w:rPr>
        <w:drawing>
          <wp:inline distT="0" distB="0" distL="0" distR="0" wp14:anchorId="7E78467C" wp14:editId="5473BEB4">
            <wp:extent cx="3252312" cy="1935126"/>
            <wp:effectExtent l="0" t="0" r="571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54949" cy="1936695"/>
                    </a:xfrm>
                    <a:prstGeom prst="rect">
                      <a:avLst/>
                    </a:prstGeom>
                  </pic:spPr>
                </pic:pic>
              </a:graphicData>
            </a:graphic>
          </wp:inline>
        </w:drawing>
      </w:r>
    </w:p>
    <w:p w:rsidR="00CA115A" w:rsidRDefault="00CA115A" w:rsidP="00F9543B">
      <w:pPr>
        <w:spacing w:after="0"/>
        <w:rPr>
          <w:rFonts w:cstheme="minorHAnsi"/>
          <w:sz w:val="24"/>
          <w:szCs w:val="24"/>
        </w:rPr>
      </w:pPr>
    </w:p>
    <w:p w:rsidR="003B497E" w:rsidRDefault="003B497E" w:rsidP="00F9543B">
      <w:pPr>
        <w:spacing w:after="0"/>
        <w:rPr>
          <w:rFonts w:cstheme="minorHAnsi"/>
          <w:sz w:val="24"/>
          <w:szCs w:val="24"/>
        </w:rPr>
      </w:pPr>
    </w:p>
    <w:p w:rsidR="003B497E" w:rsidRDefault="003B497E" w:rsidP="00F9543B">
      <w:pPr>
        <w:spacing w:after="0"/>
        <w:rPr>
          <w:rFonts w:cstheme="minorHAnsi"/>
          <w:sz w:val="24"/>
          <w:szCs w:val="24"/>
        </w:rPr>
      </w:pPr>
    </w:p>
    <w:p w:rsidR="003B497E" w:rsidRDefault="003B497E" w:rsidP="00F9543B">
      <w:pPr>
        <w:spacing w:after="0"/>
        <w:rPr>
          <w:rFonts w:cstheme="minorHAnsi"/>
          <w:sz w:val="24"/>
          <w:szCs w:val="24"/>
        </w:rPr>
      </w:pPr>
    </w:p>
    <w:p w:rsidR="003B497E" w:rsidRDefault="003B497E" w:rsidP="00F9543B">
      <w:pPr>
        <w:spacing w:after="0"/>
        <w:rPr>
          <w:rFonts w:cstheme="minorHAnsi"/>
          <w:sz w:val="24"/>
          <w:szCs w:val="24"/>
        </w:rPr>
      </w:pPr>
    </w:p>
    <w:p w:rsidR="003B497E" w:rsidRDefault="003B497E" w:rsidP="00F9543B">
      <w:pPr>
        <w:spacing w:after="0"/>
        <w:rPr>
          <w:rFonts w:cstheme="minorHAnsi"/>
          <w:sz w:val="24"/>
          <w:szCs w:val="24"/>
        </w:rPr>
      </w:pPr>
    </w:p>
    <w:p w:rsidR="003B497E" w:rsidRDefault="003B497E" w:rsidP="00F9543B">
      <w:pPr>
        <w:spacing w:after="0"/>
        <w:rPr>
          <w:rFonts w:cstheme="minorHAnsi"/>
          <w:sz w:val="24"/>
          <w:szCs w:val="24"/>
        </w:rPr>
      </w:pPr>
    </w:p>
    <w:p w:rsidR="00D326AF" w:rsidRDefault="00D326AF" w:rsidP="00F9543B">
      <w:pPr>
        <w:spacing w:after="0"/>
        <w:rPr>
          <w:rFonts w:cstheme="minorHAnsi"/>
          <w:sz w:val="24"/>
          <w:szCs w:val="24"/>
        </w:rPr>
      </w:pPr>
      <w:r>
        <w:rPr>
          <w:rFonts w:cstheme="minorHAnsi"/>
          <w:sz w:val="24"/>
          <w:szCs w:val="24"/>
        </w:rPr>
        <w:t>Figure 8: Indicate Which ICC to Calculate</w:t>
      </w:r>
    </w:p>
    <w:p w:rsidR="00924986" w:rsidRDefault="00AE386F" w:rsidP="00F9543B">
      <w:pPr>
        <w:spacing w:after="0"/>
        <w:rPr>
          <w:rFonts w:cstheme="minorHAnsi"/>
          <w:sz w:val="24"/>
          <w:szCs w:val="24"/>
        </w:rPr>
      </w:pPr>
      <w:r>
        <w:rPr>
          <w:noProof/>
        </w:rPr>
        <w:drawing>
          <wp:inline distT="0" distB="0" distL="0" distR="0" wp14:anchorId="7FAB7EDF" wp14:editId="75AAD5E1">
            <wp:extent cx="4208755" cy="3037367"/>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38684" cy="3058966"/>
                    </a:xfrm>
                    <a:prstGeom prst="rect">
                      <a:avLst/>
                    </a:prstGeom>
                  </pic:spPr>
                </pic:pic>
              </a:graphicData>
            </a:graphic>
          </wp:inline>
        </w:drawing>
      </w:r>
    </w:p>
    <w:p w:rsidR="00924986" w:rsidRDefault="00924986" w:rsidP="00F9543B">
      <w:pPr>
        <w:spacing w:after="0"/>
        <w:rPr>
          <w:rFonts w:cstheme="minorHAnsi"/>
          <w:sz w:val="24"/>
          <w:szCs w:val="24"/>
        </w:rPr>
      </w:pPr>
    </w:p>
    <w:p w:rsidR="00E40F1C" w:rsidRDefault="00646E7D" w:rsidP="00F9543B">
      <w:pPr>
        <w:spacing w:after="0"/>
        <w:rPr>
          <w:rFonts w:cstheme="minorHAnsi"/>
          <w:sz w:val="24"/>
          <w:szCs w:val="24"/>
        </w:rPr>
      </w:pPr>
      <w:r>
        <w:rPr>
          <w:rFonts w:cstheme="minorHAnsi"/>
          <w:sz w:val="24"/>
          <w:szCs w:val="24"/>
        </w:rPr>
        <w:t xml:space="preserve">Figure 8 shows that after identifying the two sets of scores, next click on </w:t>
      </w:r>
      <w:r w:rsidRPr="00825C30">
        <w:rPr>
          <w:rFonts w:cstheme="minorHAnsi"/>
          <w:b/>
          <w:sz w:val="24"/>
          <w:szCs w:val="24"/>
        </w:rPr>
        <w:t>Statistics</w:t>
      </w:r>
      <w:r>
        <w:rPr>
          <w:rFonts w:cstheme="minorHAnsi"/>
          <w:sz w:val="24"/>
          <w:szCs w:val="24"/>
        </w:rPr>
        <w:t>, place</w:t>
      </w:r>
      <w:r w:rsidR="00EE3767">
        <w:rPr>
          <w:rFonts w:cstheme="minorHAnsi"/>
          <w:sz w:val="24"/>
          <w:szCs w:val="24"/>
        </w:rPr>
        <w:t xml:space="preserve"> a</w:t>
      </w:r>
      <w:r>
        <w:rPr>
          <w:rFonts w:cstheme="minorHAnsi"/>
          <w:sz w:val="24"/>
          <w:szCs w:val="24"/>
        </w:rPr>
        <w:t xml:space="preserve"> mark next to </w:t>
      </w:r>
      <w:r w:rsidRPr="00825C30">
        <w:rPr>
          <w:rFonts w:cstheme="minorHAnsi"/>
          <w:b/>
          <w:sz w:val="24"/>
          <w:szCs w:val="24"/>
        </w:rPr>
        <w:t>Intraclass Correlation Coefficient</w:t>
      </w:r>
      <w:r>
        <w:rPr>
          <w:rFonts w:cstheme="minorHAnsi"/>
          <w:sz w:val="24"/>
          <w:szCs w:val="24"/>
        </w:rPr>
        <w:t xml:space="preserve">, </w:t>
      </w:r>
      <w:r w:rsidR="00BC5CCF">
        <w:rPr>
          <w:rFonts w:cstheme="minorHAnsi"/>
          <w:sz w:val="24"/>
          <w:szCs w:val="24"/>
        </w:rPr>
        <w:t xml:space="preserve">select </w:t>
      </w:r>
      <w:r w:rsidR="00BC5CCF" w:rsidRPr="00BC5CCF">
        <w:rPr>
          <w:rFonts w:cstheme="minorHAnsi"/>
          <w:b/>
          <w:sz w:val="24"/>
          <w:szCs w:val="24"/>
        </w:rPr>
        <w:t>Two-way Mixed</w:t>
      </w:r>
      <w:r w:rsidR="00BC5CCF">
        <w:rPr>
          <w:rFonts w:cstheme="minorHAnsi"/>
          <w:sz w:val="24"/>
          <w:szCs w:val="24"/>
        </w:rPr>
        <w:t xml:space="preserve">, then </w:t>
      </w:r>
      <w:r w:rsidR="00BC5CCF" w:rsidRPr="00BC5CCF">
        <w:rPr>
          <w:rFonts w:cstheme="minorHAnsi"/>
          <w:b/>
          <w:sz w:val="24"/>
          <w:szCs w:val="24"/>
        </w:rPr>
        <w:t>Absolute Agreement</w:t>
      </w:r>
      <w:r w:rsidR="00BC5CCF">
        <w:rPr>
          <w:rFonts w:cstheme="minorHAnsi"/>
          <w:sz w:val="24"/>
          <w:szCs w:val="24"/>
        </w:rPr>
        <w:t xml:space="preserve"> as the type. </w:t>
      </w:r>
    </w:p>
    <w:p w:rsidR="00A569BB" w:rsidRDefault="00A569BB" w:rsidP="00F9543B">
      <w:pPr>
        <w:spacing w:after="0"/>
        <w:rPr>
          <w:rFonts w:cstheme="minorHAnsi"/>
          <w:sz w:val="24"/>
          <w:szCs w:val="24"/>
        </w:rPr>
      </w:pPr>
    </w:p>
    <w:p w:rsidR="00A569BB" w:rsidRDefault="00A569BB" w:rsidP="00F9543B">
      <w:pPr>
        <w:spacing w:after="0"/>
        <w:rPr>
          <w:rFonts w:cstheme="minorHAnsi"/>
          <w:sz w:val="24"/>
          <w:szCs w:val="24"/>
        </w:rPr>
      </w:pPr>
      <w:r>
        <w:rPr>
          <w:rFonts w:cstheme="minorHAnsi"/>
          <w:sz w:val="24"/>
          <w:szCs w:val="24"/>
        </w:rPr>
        <w:t xml:space="preserve">To obtain estimates, next click </w:t>
      </w:r>
      <w:r w:rsidRPr="00A569BB">
        <w:rPr>
          <w:rFonts w:cstheme="minorHAnsi"/>
          <w:b/>
          <w:sz w:val="24"/>
          <w:szCs w:val="24"/>
        </w:rPr>
        <w:t>Continue</w:t>
      </w:r>
      <w:r>
        <w:rPr>
          <w:rFonts w:cstheme="minorHAnsi"/>
          <w:sz w:val="24"/>
          <w:szCs w:val="24"/>
        </w:rPr>
        <w:t xml:space="preserve"> (Figure 8) and </w:t>
      </w:r>
      <w:r w:rsidRPr="00A569BB">
        <w:rPr>
          <w:rFonts w:cstheme="minorHAnsi"/>
          <w:b/>
          <w:sz w:val="24"/>
          <w:szCs w:val="24"/>
        </w:rPr>
        <w:t>OK</w:t>
      </w:r>
      <w:r>
        <w:rPr>
          <w:rFonts w:cstheme="minorHAnsi"/>
          <w:sz w:val="24"/>
          <w:szCs w:val="24"/>
        </w:rPr>
        <w:t xml:space="preserve">. </w:t>
      </w:r>
    </w:p>
    <w:p w:rsidR="00974E31" w:rsidRDefault="00974E31" w:rsidP="00F9543B">
      <w:pPr>
        <w:spacing w:after="0"/>
        <w:rPr>
          <w:rFonts w:cstheme="minorHAnsi"/>
          <w:sz w:val="24"/>
          <w:szCs w:val="24"/>
        </w:rPr>
      </w:pPr>
    </w:p>
    <w:p w:rsidR="00E40F1C" w:rsidRDefault="00555660" w:rsidP="00F9543B">
      <w:pPr>
        <w:spacing w:after="0"/>
        <w:rPr>
          <w:rFonts w:cstheme="minorHAnsi"/>
          <w:sz w:val="24"/>
          <w:szCs w:val="24"/>
        </w:rPr>
      </w:pPr>
      <w:r>
        <w:rPr>
          <w:rFonts w:cstheme="minorHAnsi"/>
          <w:sz w:val="24"/>
          <w:szCs w:val="24"/>
        </w:rPr>
        <w:t>Figure 9: SPSS ICC Results</w:t>
      </w:r>
    </w:p>
    <w:p w:rsidR="00E40F1C" w:rsidRDefault="00555660" w:rsidP="00F9543B">
      <w:pPr>
        <w:spacing w:after="0"/>
        <w:rPr>
          <w:rFonts w:cstheme="minorHAnsi"/>
          <w:sz w:val="24"/>
          <w:szCs w:val="24"/>
        </w:rPr>
      </w:pPr>
      <w:r>
        <w:rPr>
          <w:noProof/>
        </w:rPr>
        <w:drawing>
          <wp:inline distT="0" distB="0" distL="0" distR="0" wp14:anchorId="5F5ED8A7" wp14:editId="1043899A">
            <wp:extent cx="6600000" cy="196190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00000" cy="1961905"/>
                    </a:xfrm>
                    <a:prstGeom prst="rect">
                      <a:avLst/>
                    </a:prstGeom>
                  </pic:spPr>
                </pic:pic>
              </a:graphicData>
            </a:graphic>
          </wp:inline>
        </w:drawing>
      </w:r>
    </w:p>
    <w:p w:rsidR="00E40F1C" w:rsidRDefault="00555660" w:rsidP="00F9543B">
      <w:pPr>
        <w:spacing w:after="0"/>
        <w:rPr>
          <w:rFonts w:cstheme="minorHAnsi"/>
          <w:sz w:val="24"/>
          <w:szCs w:val="24"/>
        </w:rPr>
      </w:pPr>
      <w:r>
        <w:rPr>
          <w:rFonts w:cstheme="minorHAnsi"/>
          <w:sz w:val="24"/>
          <w:szCs w:val="24"/>
        </w:rPr>
        <w:t xml:space="preserve">Figure 9 shows tabled results. For test-retest, use the row labeled </w:t>
      </w:r>
      <w:r w:rsidRPr="00555660">
        <w:rPr>
          <w:rFonts w:cstheme="minorHAnsi"/>
          <w:b/>
          <w:sz w:val="24"/>
          <w:szCs w:val="24"/>
        </w:rPr>
        <w:t>Single Measures</w:t>
      </w:r>
      <w:r>
        <w:rPr>
          <w:rFonts w:cstheme="minorHAnsi"/>
          <w:sz w:val="24"/>
          <w:szCs w:val="24"/>
        </w:rPr>
        <w:t xml:space="preserve">, and the ICC for that row is .418. The footnote at the bottom of the table indicates these estimates are from a </w:t>
      </w:r>
      <w:r w:rsidRPr="00555660">
        <w:rPr>
          <w:rFonts w:cstheme="minorHAnsi"/>
          <w:b/>
          <w:sz w:val="24"/>
          <w:szCs w:val="24"/>
        </w:rPr>
        <w:t>two-way mixed model</w:t>
      </w:r>
      <w:r>
        <w:rPr>
          <w:rFonts w:cstheme="minorHAnsi"/>
          <w:sz w:val="24"/>
          <w:szCs w:val="24"/>
        </w:rPr>
        <w:t xml:space="preserve">, and the ICC is based upon </w:t>
      </w:r>
      <w:r w:rsidRPr="00555660">
        <w:rPr>
          <w:rFonts w:cstheme="minorHAnsi"/>
          <w:b/>
          <w:sz w:val="24"/>
          <w:szCs w:val="24"/>
        </w:rPr>
        <w:t>absolute agreement</w:t>
      </w:r>
      <w:r>
        <w:rPr>
          <w:rFonts w:cstheme="minorHAnsi"/>
          <w:sz w:val="24"/>
          <w:szCs w:val="24"/>
        </w:rPr>
        <w:t xml:space="preserve">. </w:t>
      </w:r>
    </w:p>
    <w:p w:rsidR="00E40F1C" w:rsidRDefault="00E40F1C" w:rsidP="00F9543B">
      <w:pPr>
        <w:spacing w:after="0"/>
        <w:rPr>
          <w:rFonts w:cstheme="minorHAnsi"/>
          <w:sz w:val="24"/>
          <w:szCs w:val="24"/>
        </w:rPr>
      </w:pPr>
    </w:p>
    <w:p w:rsidR="00E40F1C" w:rsidRPr="0005096C" w:rsidRDefault="0005096C" w:rsidP="00F9543B">
      <w:pPr>
        <w:spacing w:after="0"/>
        <w:rPr>
          <w:rFonts w:cstheme="minorHAnsi"/>
          <w:b/>
          <w:sz w:val="24"/>
          <w:szCs w:val="24"/>
        </w:rPr>
      </w:pPr>
      <w:r w:rsidRPr="0005096C">
        <w:rPr>
          <w:rFonts w:cstheme="minorHAnsi"/>
          <w:b/>
          <w:sz w:val="24"/>
          <w:szCs w:val="24"/>
        </w:rPr>
        <w:t>6. ICC Real Data</w:t>
      </w:r>
    </w:p>
    <w:p w:rsidR="00E40F1C" w:rsidRDefault="00E40F1C" w:rsidP="00F9543B">
      <w:pPr>
        <w:spacing w:after="0"/>
        <w:rPr>
          <w:rFonts w:cstheme="minorHAnsi"/>
          <w:sz w:val="24"/>
          <w:szCs w:val="24"/>
        </w:rPr>
      </w:pPr>
    </w:p>
    <w:p w:rsidR="00E40F1C" w:rsidRDefault="007933A9" w:rsidP="00F9543B">
      <w:pPr>
        <w:spacing w:after="0"/>
        <w:rPr>
          <w:rFonts w:cstheme="minorHAnsi"/>
          <w:sz w:val="24"/>
          <w:szCs w:val="24"/>
        </w:rPr>
      </w:pPr>
      <w:r>
        <w:rPr>
          <w:rFonts w:cstheme="minorHAnsi"/>
          <w:sz w:val="24"/>
          <w:szCs w:val="24"/>
        </w:rPr>
        <w:t xml:space="preserve">Some of you completed questionnaire twice for this course. The items were selected from </w:t>
      </w:r>
      <w:r w:rsidR="00C75880">
        <w:rPr>
          <w:rFonts w:cstheme="minorHAnsi"/>
          <w:sz w:val="24"/>
          <w:szCs w:val="24"/>
        </w:rPr>
        <w:t xml:space="preserve">Menon (2001) </w:t>
      </w:r>
      <w:r>
        <w:rPr>
          <w:rFonts w:cstheme="minorHAnsi"/>
          <w:sz w:val="24"/>
          <w:szCs w:val="24"/>
        </w:rPr>
        <w:t>and were designed to measure three employment related constructs.</w:t>
      </w:r>
      <w:r w:rsidR="003E7742">
        <w:rPr>
          <w:rFonts w:cstheme="minorHAnsi"/>
          <w:sz w:val="24"/>
          <w:szCs w:val="24"/>
        </w:rPr>
        <w:t xml:space="preserve"> </w:t>
      </w:r>
      <w:bookmarkStart w:id="1" w:name="_Hlk506106861"/>
      <w:r w:rsidR="003E7742">
        <w:rPr>
          <w:rFonts w:cstheme="minorHAnsi"/>
          <w:sz w:val="24"/>
          <w:szCs w:val="24"/>
        </w:rPr>
        <w:t xml:space="preserve">Responses to each item </w:t>
      </w:r>
      <w:r w:rsidR="003C3C3F">
        <w:rPr>
          <w:rFonts w:cstheme="minorHAnsi"/>
          <w:sz w:val="24"/>
          <w:szCs w:val="24"/>
        </w:rPr>
        <w:t>scaled</w:t>
      </w:r>
      <w:r w:rsidR="003E7742">
        <w:rPr>
          <w:rFonts w:cstheme="minorHAnsi"/>
          <w:sz w:val="24"/>
          <w:szCs w:val="24"/>
        </w:rPr>
        <w:t xml:space="preserve"> from Strongly Disagree (1) to Strongly Agree (6).</w:t>
      </w:r>
    </w:p>
    <w:bookmarkEnd w:id="1"/>
    <w:p w:rsidR="007933A9" w:rsidRDefault="007933A9" w:rsidP="00F9543B">
      <w:pPr>
        <w:spacing w:after="0"/>
        <w:rPr>
          <w:rFonts w:cstheme="minorHAnsi"/>
          <w:sz w:val="24"/>
          <w:szCs w:val="24"/>
        </w:rPr>
      </w:pPr>
    </w:p>
    <w:p w:rsidR="007933A9" w:rsidRDefault="007933A9" w:rsidP="00F9543B">
      <w:pPr>
        <w:spacing w:after="0"/>
        <w:rPr>
          <w:rFonts w:cstheme="minorHAnsi"/>
          <w:sz w:val="24"/>
          <w:szCs w:val="24"/>
        </w:rPr>
      </w:pPr>
      <w:r>
        <w:rPr>
          <w:rFonts w:cstheme="minorHAnsi"/>
          <w:sz w:val="24"/>
          <w:szCs w:val="24"/>
        </w:rPr>
        <w:lastRenderedPageBreak/>
        <w:t>Perceived Control</w:t>
      </w:r>
    </w:p>
    <w:p w:rsidR="007933A9" w:rsidRPr="007933A9" w:rsidRDefault="005866AD" w:rsidP="007933A9">
      <w:pPr>
        <w:spacing w:after="0"/>
        <w:rPr>
          <w:rFonts w:cstheme="minorHAnsi"/>
          <w:sz w:val="24"/>
          <w:szCs w:val="24"/>
        </w:rPr>
      </w:pPr>
      <w:r>
        <w:rPr>
          <w:rFonts w:cstheme="minorHAnsi"/>
          <w:sz w:val="24"/>
          <w:szCs w:val="24"/>
        </w:rPr>
        <w:t>Q1</w:t>
      </w:r>
      <w:r w:rsidR="007933A9" w:rsidRPr="007933A9">
        <w:rPr>
          <w:rFonts w:cstheme="minorHAnsi"/>
          <w:sz w:val="24"/>
          <w:szCs w:val="24"/>
        </w:rPr>
        <w:t>: I can influence the way work is done in my department</w:t>
      </w:r>
    </w:p>
    <w:p w:rsidR="007933A9" w:rsidRPr="007933A9" w:rsidRDefault="005866AD" w:rsidP="007933A9">
      <w:pPr>
        <w:spacing w:after="0"/>
        <w:rPr>
          <w:rFonts w:cstheme="minorHAnsi"/>
          <w:sz w:val="24"/>
          <w:szCs w:val="24"/>
        </w:rPr>
      </w:pPr>
      <w:r>
        <w:rPr>
          <w:rFonts w:cstheme="minorHAnsi"/>
          <w:sz w:val="24"/>
          <w:szCs w:val="24"/>
        </w:rPr>
        <w:t>Q2</w:t>
      </w:r>
      <w:r w:rsidR="007933A9" w:rsidRPr="007933A9">
        <w:rPr>
          <w:rFonts w:cstheme="minorHAnsi"/>
          <w:sz w:val="24"/>
          <w:szCs w:val="24"/>
        </w:rPr>
        <w:t>: I can influence decisions taken in my department</w:t>
      </w:r>
    </w:p>
    <w:p w:rsidR="007933A9" w:rsidRDefault="005866AD" w:rsidP="007933A9">
      <w:pPr>
        <w:spacing w:after="0"/>
        <w:rPr>
          <w:rFonts w:cstheme="minorHAnsi"/>
          <w:sz w:val="24"/>
          <w:szCs w:val="24"/>
        </w:rPr>
      </w:pPr>
      <w:r>
        <w:rPr>
          <w:rFonts w:cstheme="minorHAnsi"/>
          <w:sz w:val="24"/>
          <w:szCs w:val="24"/>
        </w:rPr>
        <w:t>Q3</w:t>
      </w:r>
      <w:r w:rsidR="007933A9" w:rsidRPr="007933A9">
        <w:rPr>
          <w:rFonts w:cstheme="minorHAnsi"/>
          <w:sz w:val="24"/>
          <w:szCs w:val="24"/>
        </w:rPr>
        <w:t>: I have the authority to make decisions at work</w:t>
      </w:r>
    </w:p>
    <w:p w:rsidR="007933A9" w:rsidRDefault="007933A9" w:rsidP="007933A9">
      <w:pPr>
        <w:spacing w:after="0"/>
        <w:rPr>
          <w:rFonts w:cstheme="minorHAnsi"/>
          <w:sz w:val="24"/>
          <w:szCs w:val="24"/>
        </w:rPr>
      </w:pPr>
    </w:p>
    <w:p w:rsidR="007933A9" w:rsidRPr="007933A9" w:rsidRDefault="007933A9" w:rsidP="007933A9">
      <w:pPr>
        <w:spacing w:after="0"/>
        <w:rPr>
          <w:rFonts w:cstheme="minorHAnsi"/>
          <w:sz w:val="24"/>
          <w:szCs w:val="24"/>
        </w:rPr>
      </w:pPr>
      <w:r>
        <w:rPr>
          <w:rFonts w:cstheme="minorHAnsi"/>
          <w:sz w:val="24"/>
          <w:szCs w:val="24"/>
        </w:rPr>
        <w:t>Goal Internalization</w:t>
      </w:r>
    </w:p>
    <w:p w:rsidR="007933A9" w:rsidRPr="007933A9" w:rsidRDefault="005866AD" w:rsidP="007933A9">
      <w:pPr>
        <w:spacing w:after="0"/>
        <w:rPr>
          <w:rFonts w:cstheme="minorHAnsi"/>
          <w:sz w:val="24"/>
          <w:szCs w:val="24"/>
        </w:rPr>
      </w:pPr>
      <w:r>
        <w:rPr>
          <w:rFonts w:cstheme="minorHAnsi"/>
          <w:sz w:val="24"/>
          <w:szCs w:val="24"/>
        </w:rPr>
        <w:t>Q4</w:t>
      </w:r>
      <w:r w:rsidR="007933A9" w:rsidRPr="007933A9">
        <w:rPr>
          <w:rFonts w:cstheme="minorHAnsi"/>
          <w:sz w:val="24"/>
          <w:szCs w:val="24"/>
        </w:rPr>
        <w:t xml:space="preserve">: I am inspired by what we are trying to achieve as an </w:t>
      </w:r>
      <w:r w:rsidR="00704209" w:rsidRPr="007933A9">
        <w:rPr>
          <w:rFonts w:cstheme="minorHAnsi"/>
          <w:sz w:val="24"/>
          <w:szCs w:val="24"/>
        </w:rPr>
        <w:t>organization</w:t>
      </w:r>
    </w:p>
    <w:p w:rsidR="007933A9" w:rsidRPr="007933A9" w:rsidRDefault="005866AD" w:rsidP="007933A9">
      <w:pPr>
        <w:spacing w:after="0"/>
        <w:rPr>
          <w:rFonts w:cstheme="minorHAnsi"/>
          <w:sz w:val="24"/>
          <w:szCs w:val="24"/>
        </w:rPr>
      </w:pPr>
      <w:r>
        <w:rPr>
          <w:rFonts w:cstheme="minorHAnsi"/>
          <w:sz w:val="24"/>
          <w:szCs w:val="24"/>
        </w:rPr>
        <w:t>Q5</w:t>
      </w:r>
      <w:r w:rsidR="007933A9" w:rsidRPr="007933A9">
        <w:rPr>
          <w:rFonts w:cstheme="minorHAnsi"/>
          <w:sz w:val="24"/>
          <w:szCs w:val="24"/>
        </w:rPr>
        <w:t xml:space="preserve">: I am inspired by the goals of the </w:t>
      </w:r>
      <w:r w:rsidR="00704209" w:rsidRPr="007933A9">
        <w:rPr>
          <w:rFonts w:cstheme="minorHAnsi"/>
          <w:sz w:val="24"/>
          <w:szCs w:val="24"/>
        </w:rPr>
        <w:t>organization</w:t>
      </w:r>
    </w:p>
    <w:p w:rsidR="007933A9" w:rsidRDefault="005866AD" w:rsidP="007933A9">
      <w:pPr>
        <w:spacing w:after="0"/>
        <w:rPr>
          <w:rFonts w:cstheme="minorHAnsi"/>
          <w:sz w:val="24"/>
          <w:szCs w:val="24"/>
        </w:rPr>
      </w:pPr>
      <w:r>
        <w:rPr>
          <w:rFonts w:cstheme="minorHAnsi"/>
          <w:sz w:val="24"/>
          <w:szCs w:val="24"/>
        </w:rPr>
        <w:t>Q6</w:t>
      </w:r>
      <w:r w:rsidR="007933A9" w:rsidRPr="007933A9">
        <w:rPr>
          <w:rFonts w:cstheme="minorHAnsi"/>
          <w:sz w:val="24"/>
          <w:szCs w:val="24"/>
        </w:rPr>
        <w:t xml:space="preserve">: I am enthusiastic about working toward the </w:t>
      </w:r>
      <w:r w:rsidR="00704209" w:rsidRPr="007933A9">
        <w:rPr>
          <w:rFonts w:cstheme="minorHAnsi"/>
          <w:sz w:val="24"/>
          <w:szCs w:val="24"/>
        </w:rPr>
        <w:t>organization’s</w:t>
      </w:r>
      <w:r w:rsidR="007933A9" w:rsidRPr="007933A9">
        <w:rPr>
          <w:rFonts w:cstheme="minorHAnsi"/>
          <w:sz w:val="24"/>
          <w:szCs w:val="24"/>
        </w:rPr>
        <w:t xml:space="preserve"> objectives</w:t>
      </w:r>
    </w:p>
    <w:p w:rsidR="00C75880" w:rsidRDefault="00C75880" w:rsidP="00F9543B">
      <w:pPr>
        <w:spacing w:after="0"/>
        <w:rPr>
          <w:rFonts w:cstheme="minorHAnsi"/>
          <w:sz w:val="24"/>
          <w:szCs w:val="24"/>
        </w:rPr>
      </w:pPr>
    </w:p>
    <w:p w:rsidR="007933A9" w:rsidRDefault="007933A9" w:rsidP="00F9543B">
      <w:pPr>
        <w:spacing w:after="0"/>
        <w:rPr>
          <w:rFonts w:cstheme="minorHAnsi"/>
          <w:sz w:val="24"/>
          <w:szCs w:val="24"/>
        </w:rPr>
      </w:pPr>
      <w:r>
        <w:rPr>
          <w:rFonts w:cstheme="minorHAnsi"/>
          <w:sz w:val="24"/>
          <w:szCs w:val="24"/>
        </w:rPr>
        <w:t>Perceived Competence</w:t>
      </w:r>
    </w:p>
    <w:p w:rsidR="00CA1AAE" w:rsidRPr="00CA1AAE" w:rsidRDefault="005866AD" w:rsidP="00CA1AAE">
      <w:pPr>
        <w:spacing w:after="0"/>
        <w:rPr>
          <w:rFonts w:cstheme="minorHAnsi"/>
          <w:sz w:val="24"/>
          <w:szCs w:val="24"/>
        </w:rPr>
      </w:pPr>
      <w:r>
        <w:rPr>
          <w:rFonts w:cstheme="minorHAnsi"/>
          <w:sz w:val="24"/>
          <w:szCs w:val="24"/>
        </w:rPr>
        <w:t>Q7</w:t>
      </w:r>
      <w:r w:rsidR="00CA1AAE" w:rsidRPr="00CA1AAE">
        <w:rPr>
          <w:rFonts w:cstheme="minorHAnsi"/>
          <w:sz w:val="24"/>
          <w:szCs w:val="24"/>
        </w:rPr>
        <w:t>: I have the capabilities required to do my job well</w:t>
      </w:r>
    </w:p>
    <w:p w:rsidR="00CA1AAE" w:rsidRPr="00CA1AAE" w:rsidRDefault="005866AD" w:rsidP="00CA1AAE">
      <w:pPr>
        <w:spacing w:after="0"/>
        <w:rPr>
          <w:rFonts w:cstheme="minorHAnsi"/>
          <w:sz w:val="24"/>
          <w:szCs w:val="24"/>
        </w:rPr>
      </w:pPr>
      <w:r>
        <w:rPr>
          <w:rFonts w:cstheme="minorHAnsi"/>
          <w:sz w:val="24"/>
          <w:szCs w:val="24"/>
        </w:rPr>
        <w:t>Q8</w:t>
      </w:r>
      <w:r w:rsidR="00CA1AAE" w:rsidRPr="00CA1AAE">
        <w:rPr>
          <w:rFonts w:cstheme="minorHAnsi"/>
          <w:sz w:val="24"/>
          <w:szCs w:val="24"/>
        </w:rPr>
        <w:t>: I have the skills and abilities to do my job well</w:t>
      </w:r>
    </w:p>
    <w:p w:rsidR="00CA1AAE" w:rsidRPr="00CA1AAE" w:rsidRDefault="005866AD" w:rsidP="00CA1AAE">
      <w:pPr>
        <w:spacing w:after="0"/>
        <w:rPr>
          <w:rFonts w:cstheme="minorHAnsi"/>
          <w:sz w:val="24"/>
          <w:szCs w:val="24"/>
        </w:rPr>
      </w:pPr>
      <w:r>
        <w:rPr>
          <w:rFonts w:cstheme="minorHAnsi"/>
          <w:sz w:val="24"/>
          <w:szCs w:val="24"/>
        </w:rPr>
        <w:t>Q9</w:t>
      </w:r>
      <w:r w:rsidR="00CA1AAE" w:rsidRPr="00CA1AAE">
        <w:rPr>
          <w:rFonts w:cstheme="minorHAnsi"/>
          <w:sz w:val="24"/>
          <w:szCs w:val="24"/>
        </w:rPr>
        <w:t>: I have the competence to work effectively</w:t>
      </w:r>
    </w:p>
    <w:p w:rsidR="007933A9" w:rsidRDefault="007933A9" w:rsidP="00F9543B">
      <w:pPr>
        <w:spacing w:after="0"/>
        <w:rPr>
          <w:rFonts w:cstheme="minorHAnsi"/>
          <w:sz w:val="24"/>
          <w:szCs w:val="24"/>
        </w:rPr>
      </w:pPr>
    </w:p>
    <w:p w:rsidR="00B94521" w:rsidRDefault="00B94521" w:rsidP="00F9543B">
      <w:pPr>
        <w:spacing w:after="0"/>
        <w:rPr>
          <w:rFonts w:cstheme="minorHAnsi"/>
          <w:sz w:val="24"/>
          <w:szCs w:val="24"/>
        </w:rPr>
      </w:pPr>
      <w:r>
        <w:rPr>
          <w:rFonts w:cstheme="minorHAnsi"/>
          <w:sz w:val="24"/>
          <w:szCs w:val="24"/>
        </w:rPr>
        <w:t xml:space="preserve">None of these required reverse coding, so composite variables can be computed directly by taken the mean across the three indicators for each construct. </w:t>
      </w:r>
    </w:p>
    <w:p w:rsidR="00C75880" w:rsidRDefault="00C75880" w:rsidP="00F9543B">
      <w:pPr>
        <w:spacing w:after="0"/>
        <w:rPr>
          <w:rFonts w:cstheme="minorHAnsi"/>
          <w:sz w:val="24"/>
          <w:szCs w:val="24"/>
        </w:rPr>
      </w:pPr>
    </w:p>
    <w:p w:rsidR="00E40F1C" w:rsidRDefault="00F01D01" w:rsidP="00F9543B">
      <w:pPr>
        <w:spacing w:after="0"/>
        <w:rPr>
          <w:rFonts w:cstheme="minorHAnsi"/>
          <w:sz w:val="24"/>
          <w:szCs w:val="24"/>
        </w:rPr>
      </w:pPr>
      <w:r>
        <w:rPr>
          <w:rFonts w:cstheme="minorHAnsi"/>
          <w:sz w:val="24"/>
          <w:szCs w:val="24"/>
        </w:rPr>
        <w:t xml:space="preserve">SPSS data file </w:t>
      </w:r>
      <w:r w:rsidR="00B76A73">
        <w:rPr>
          <w:rFonts w:cstheme="minorHAnsi"/>
          <w:sz w:val="24"/>
          <w:szCs w:val="24"/>
        </w:rPr>
        <w:t>link</w:t>
      </w:r>
      <w:r w:rsidR="00DD50C1">
        <w:rPr>
          <w:rFonts w:cstheme="minorHAnsi"/>
          <w:sz w:val="24"/>
          <w:szCs w:val="24"/>
        </w:rPr>
        <w:t xml:space="preserve"> (can be found </w:t>
      </w:r>
      <w:r w:rsidR="00CD2163">
        <w:rPr>
          <w:rFonts w:cstheme="minorHAnsi"/>
          <w:sz w:val="24"/>
          <w:szCs w:val="24"/>
        </w:rPr>
        <w:t>in</w:t>
      </w:r>
      <w:r w:rsidR="00DD50C1">
        <w:rPr>
          <w:rFonts w:cstheme="minorHAnsi"/>
          <w:sz w:val="24"/>
          <w:szCs w:val="24"/>
        </w:rPr>
        <w:t xml:space="preserve"> Reliability</w:t>
      </w:r>
      <w:r w:rsidR="00CD2163">
        <w:rPr>
          <w:rFonts w:cstheme="minorHAnsi"/>
          <w:sz w:val="24"/>
          <w:szCs w:val="24"/>
        </w:rPr>
        <w:t xml:space="preserve"> section</w:t>
      </w:r>
      <w:r w:rsidR="00DD50C1">
        <w:rPr>
          <w:rFonts w:cstheme="minorHAnsi"/>
          <w:sz w:val="24"/>
          <w:szCs w:val="24"/>
        </w:rPr>
        <w:t xml:space="preserve"> on course web page):</w:t>
      </w:r>
    </w:p>
    <w:p w:rsidR="00CD2163" w:rsidRDefault="00CD2163" w:rsidP="00F9543B">
      <w:pPr>
        <w:spacing w:after="0"/>
        <w:rPr>
          <w:rFonts w:cstheme="minorHAnsi"/>
          <w:sz w:val="24"/>
          <w:szCs w:val="24"/>
        </w:rPr>
      </w:pPr>
    </w:p>
    <w:p w:rsidR="00CD2163" w:rsidRDefault="00FF182D" w:rsidP="00F9543B">
      <w:pPr>
        <w:spacing w:after="0"/>
        <w:rPr>
          <w:rFonts w:cstheme="minorHAnsi"/>
          <w:sz w:val="24"/>
          <w:szCs w:val="24"/>
        </w:rPr>
      </w:pPr>
      <w:hyperlink r:id="rId19" w:history="1">
        <w:r w:rsidR="00CD2163" w:rsidRPr="00E33482">
          <w:rPr>
            <w:rStyle w:val="Hyperlink"/>
            <w:rFonts w:cstheme="minorHAnsi"/>
            <w:sz w:val="24"/>
            <w:szCs w:val="24"/>
          </w:rPr>
          <w:t>http://www.bwgriffin.com/gsu/courses/edur9131/2018spr-content/06-reliability/06-EDUR9131-EmploymentThoughts-Merged.sav</w:t>
        </w:r>
      </w:hyperlink>
      <w:r w:rsidR="00CD2163">
        <w:rPr>
          <w:rFonts w:cstheme="minorHAnsi"/>
          <w:sz w:val="24"/>
          <w:szCs w:val="24"/>
        </w:rPr>
        <w:t xml:space="preserve"> </w:t>
      </w:r>
    </w:p>
    <w:p w:rsidR="003578D8" w:rsidRDefault="003578D8" w:rsidP="00F9543B">
      <w:pPr>
        <w:spacing w:after="0"/>
        <w:rPr>
          <w:rFonts w:cstheme="minorHAnsi"/>
          <w:sz w:val="24"/>
          <w:szCs w:val="24"/>
        </w:rPr>
      </w:pPr>
    </w:p>
    <w:p w:rsidR="003578D8" w:rsidRDefault="0082198D" w:rsidP="00F9543B">
      <w:pPr>
        <w:spacing w:after="0"/>
        <w:rPr>
          <w:rFonts w:cstheme="minorHAnsi"/>
          <w:sz w:val="24"/>
          <w:szCs w:val="24"/>
        </w:rPr>
      </w:pPr>
      <w:r>
        <w:rPr>
          <w:rFonts w:cstheme="minorHAnsi"/>
          <w:sz w:val="24"/>
          <w:szCs w:val="24"/>
        </w:rPr>
        <w:t xml:space="preserve">Items with _1 are from the first administration, and those with _2 are from the second. </w:t>
      </w:r>
      <w:r w:rsidR="00C031D2">
        <w:rPr>
          <w:rFonts w:cstheme="minorHAnsi"/>
          <w:sz w:val="24"/>
          <w:szCs w:val="24"/>
        </w:rPr>
        <w:t xml:space="preserve">Two composite scores have been created for Perceived Control and Goal Internalization using </w:t>
      </w:r>
      <w:r w:rsidR="00C031D2" w:rsidRPr="00C031D2">
        <w:rPr>
          <w:rFonts w:cstheme="minorHAnsi"/>
          <w:b/>
          <w:sz w:val="24"/>
          <w:szCs w:val="24"/>
        </w:rPr>
        <w:t>Transform</w:t>
      </w:r>
      <w:r w:rsidR="00C031D2">
        <w:rPr>
          <w:rFonts w:cstheme="minorHAnsi"/>
          <w:sz w:val="24"/>
          <w:szCs w:val="24"/>
        </w:rPr>
        <w:t xml:space="preserve"> </w:t>
      </w:r>
      <w:r w:rsidR="00C031D2" w:rsidRPr="00C031D2">
        <w:rPr>
          <w:rFonts w:cstheme="minorHAnsi"/>
          <w:sz w:val="24"/>
          <w:szCs w:val="24"/>
        </w:rPr>
        <w:sym w:font="Wingdings" w:char="F0E0"/>
      </w:r>
      <w:r w:rsidR="00C031D2">
        <w:rPr>
          <w:rFonts w:cstheme="minorHAnsi"/>
          <w:sz w:val="24"/>
          <w:szCs w:val="24"/>
        </w:rPr>
        <w:t xml:space="preserve"> </w:t>
      </w:r>
      <w:r w:rsidR="00C031D2" w:rsidRPr="00C031D2">
        <w:rPr>
          <w:rFonts w:cstheme="minorHAnsi"/>
          <w:b/>
          <w:sz w:val="24"/>
          <w:szCs w:val="24"/>
        </w:rPr>
        <w:t>Compute</w:t>
      </w:r>
      <w:r w:rsidR="00C031D2">
        <w:rPr>
          <w:rFonts w:cstheme="minorHAnsi"/>
          <w:sz w:val="24"/>
          <w:szCs w:val="24"/>
        </w:rPr>
        <w:t xml:space="preserve"> command for Time 1 and 2.  </w:t>
      </w:r>
    </w:p>
    <w:p w:rsidR="003C324B" w:rsidRDefault="003C324B" w:rsidP="00F9543B">
      <w:pPr>
        <w:spacing w:after="0"/>
        <w:rPr>
          <w:rFonts w:cstheme="minorHAnsi"/>
          <w:sz w:val="24"/>
          <w:szCs w:val="24"/>
        </w:rPr>
      </w:pPr>
    </w:p>
    <w:p w:rsidR="003C324B" w:rsidRDefault="00405DBD" w:rsidP="00F9543B">
      <w:pPr>
        <w:spacing w:after="0"/>
        <w:rPr>
          <w:rFonts w:cstheme="minorHAnsi"/>
          <w:sz w:val="24"/>
          <w:szCs w:val="24"/>
        </w:rPr>
      </w:pPr>
      <w:r>
        <w:rPr>
          <w:rFonts w:cstheme="minorHAnsi"/>
          <w:sz w:val="24"/>
          <w:szCs w:val="24"/>
        </w:rPr>
        <w:t>Figure 10: Transform, Computer to Calculate Composite Scores</w:t>
      </w:r>
    </w:p>
    <w:p w:rsidR="00405DBD" w:rsidRDefault="00405DBD" w:rsidP="00F9543B">
      <w:pPr>
        <w:spacing w:after="0"/>
        <w:rPr>
          <w:rFonts w:cstheme="minorHAnsi"/>
          <w:sz w:val="24"/>
          <w:szCs w:val="24"/>
        </w:rPr>
      </w:pPr>
      <w:r>
        <w:rPr>
          <w:noProof/>
        </w:rPr>
        <w:drawing>
          <wp:inline distT="0" distB="0" distL="0" distR="0" wp14:anchorId="176BAB4E" wp14:editId="62693F89">
            <wp:extent cx="1885950" cy="14868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89734" cy="1489833"/>
                    </a:xfrm>
                    <a:prstGeom prst="rect">
                      <a:avLst/>
                    </a:prstGeom>
                  </pic:spPr>
                </pic:pic>
              </a:graphicData>
            </a:graphic>
          </wp:inline>
        </w:drawing>
      </w:r>
    </w:p>
    <w:p w:rsidR="00405DBD" w:rsidRDefault="00405DBD" w:rsidP="00F9543B">
      <w:pPr>
        <w:spacing w:after="0"/>
        <w:rPr>
          <w:rFonts w:cstheme="minorHAnsi"/>
          <w:sz w:val="24"/>
          <w:szCs w:val="24"/>
        </w:rPr>
      </w:pPr>
    </w:p>
    <w:p w:rsidR="00C52148" w:rsidRDefault="00C52148" w:rsidP="00F9543B">
      <w:pPr>
        <w:spacing w:after="0"/>
        <w:rPr>
          <w:rFonts w:cstheme="minorHAnsi"/>
          <w:sz w:val="24"/>
          <w:szCs w:val="24"/>
        </w:rPr>
      </w:pPr>
    </w:p>
    <w:p w:rsidR="00C52148" w:rsidRDefault="00C52148" w:rsidP="00F9543B">
      <w:pPr>
        <w:spacing w:after="0"/>
        <w:rPr>
          <w:rFonts w:cstheme="minorHAnsi"/>
          <w:sz w:val="24"/>
          <w:szCs w:val="24"/>
        </w:rPr>
      </w:pPr>
    </w:p>
    <w:p w:rsidR="00C52148" w:rsidRDefault="00C52148" w:rsidP="00F9543B">
      <w:pPr>
        <w:spacing w:after="0"/>
        <w:rPr>
          <w:rFonts w:cstheme="minorHAnsi"/>
          <w:sz w:val="24"/>
          <w:szCs w:val="24"/>
        </w:rPr>
      </w:pPr>
    </w:p>
    <w:p w:rsidR="00C52148" w:rsidRDefault="00C52148" w:rsidP="00F9543B">
      <w:pPr>
        <w:spacing w:after="0"/>
        <w:rPr>
          <w:rFonts w:cstheme="minorHAnsi"/>
          <w:sz w:val="24"/>
          <w:szCs w:val="24"/>
        </w:rPr>
      </w:pPr>
    </w:p>
    <w:p w:rsidR="00C52148" w:rsidRDefault="00C52148" w:rsidP="00F9543B">
      <w:pPr>
        <w:spacing w:after="0"/>
        <w:rPr>
          <w:rFonts w:cstheme="minorHAnsi"/>
          <w:sz w:val="24"/>
          <w:szCs w:val="24"/>
        </w:rPr>
      </w:pPr>
    </w:p>
    <w:p w:rsidR="00C52148" w:rsidRDefault="00C52148" w:rsidP="00F9543B">
      <w:pPr>
        <w:spacing w:after="0"/>
        <w:rPr>
          <w:rFonts w:cstheme="minorHAnsi"/>
          <w:sz w:val="24"/>
          <w:szCs w:val="24"/>
        </w:rPr>
      </w:pPr>
    </w:p>
    <w:p w:rsidR="00C52148" w:rsidRDefault="00C52148" w:rsidP="00F9543B">
      <w:pPr>
        <w:spacing w:after="0"/>
        <w:rPr>
          <w:rFonts w:cstheme="minorHAnsi"/>
          <w:sz w:val="24"/>
          <w:szCs w:val="24"/>
        </w:rPr>
      </w:pPr>
    </w:p>
    <w:p w:rsidR="00C52148" w:rsidRDefault="00C52148" w:rsidP="00F9543B">
      <w:pPr>
        <w:spacing w:after="0"/>
        <w:rPr>
          <w:rFonts w:cstheme="minorHAnsi"/>
          <w:sz w:val="24"/>
          <w:szCs w:val="24"/>
        </w:rPr>
      </w:pPr>
    </w:p>
    <w:p w:rsidR="00405DBD" w:rsidRDefault="00405DBD" w:rsidP="00F9543B">
      <w:pPr>
        <w:spacing w:after="0"/>
        <w:rPr>
          <w:rFonts w:cstheme="minorHAnsi"/>
          <w:sz w:val="24"/>
          <w:szCs w:val="24"/>
        </w:rPr>
      </w:pPr>
      <w:r>
        <w:rPr>
          <w:rFonts w:cstheme="minorHAnsi"/>
          <w:sz w:val="24"/>
          <w:szCs w:val="24"/>
        </w:rPr>
        <w:t>Figure 11: Compute Windows, Use Mean(</w:t>
      </w:r>
      <w:proofErr w:type="spellStart"/>
      <w:proofErr w:type="gramStart"/>
      <w:r>
        <w:rPr>
          <w:rFonts w:cstheme="minorHAnsi"/>
          <w:sz w:val="24"/>
          <w:szCs w:val="24"/>
        </w:rPr>
        <w:t>x,y</w:t>
      </w:r>
      <w:proofErr w:type="gramEnd"/>
      <w:r>
        <w:rPr>
          <w:rFonts w:cstheme="minorHAnsi"/>
          <w:sz w:val="24"/>
          <w:szCs w:val="24"/>
        </w:rPr>
        <w:t>,z</w:t>
      </w:r>
      <w:proofErr w:type="spellEnd"/>
      <w:r>
        <w:rPr>
          <w:rFonts w:cstheme="minorHAnsi"/>
          <w:sz w:val="24"/>
          <w:szCs w:val="24"/>
        </w:rPr>
        <w:t>) Function to Calculate Mean Score Composites</w:t>
      </w:r>
    </w:p>
    <w:p w:rsidR="00405DBD" w:rsidRDefault="00405DBD" w:rsidP="00F9543B">
      <w:pPr>
        <w:spacing w:after="0"/>
        <w:rPr>
          <w:rFonts w:cstheme="minorHAnsi"/>
          <w:sz w:val="24"/>
          <w:szCs w:val="24"/>
        </w:rPr>
      </w:pPr>
      <w:r>
        <w:rPr>
          <w:noProof/>
        </w:rPr>
        <w:drawing>
          <wp:inline distT="0" distB="0" distL="0" distR="0" wp14:anchorId="4EF42D9F" wp14:editId="7B517719">
            <wp:extent cx="3993478" cy="2180263"/>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02878" cy="2185395"/>
                    </a:xfrm>
                    <a:prstGeom prst="rect">
                      <a:avLst/>
                    </a:prstGeom>
                  </pic:spPr>
                </pic:pic>
              </a:graphicData>
            </a:graphic>
          </wp:inline>
        </w:drawing>
      </w:r>
    </w:p>
    <w:p w:rsidR="00405DBD" w:rsidRDefault="00405DBD" w:rsidP="00F9543B">
      <w:pPr>
        <w:spacing w:after="0"/>
        <w:rPr>
          <w:rFonts w:cstheme="minorHAnsi"/>
          <w:sz w:val="24"/>
          <w:szCs w:val="24"/>
        </w:rPr>
      </w:pPr>
    </w:p>
    <w:p w:rsidR="00C164C4" w:rsidRDefault="00C164C4" w:rsidP="00F9543B">
      <w:pPr>
        <w:spacing w:after="0"/>
        <w:rPr>
          <w:rFonts w:cstheme="minorHAnsi"/>
          <w:sz w:val="24"/>
          <w:szCs w:val="24"/>
        </w:rPr>
      </w:pPr>
      <w:r>
        <w:rPr>
          <w:rFonts w:cstheme="minorHAnsi"/>
          <w:sz w:val="24"/>
          <w:szCs w:val="24"/>
        </w:rPr>
        <w:t xml:space="preserve">Find Pearson r and ICC Absolute Agreement for </w:t>
      </w:r>
    </w:p>
    <w:p w:rsidR="00C164C4" w:rsidRPr="007D5E4E" w:rsidRDefault="00C164C4" w:rsidP="007D5E4E">
      <w:pPr>
        <w:pStyle w:val="ListParagraph"/>
        <w:numPr>
          <w:ilvl w:val="0"/>
          <w:numId w:val="29"/>
        </w:numPr>
        <w:spacing w:after="0"/>
        <w:rPr>
          <w:rFonts w:cstheme="minorHAnsi"/>
          <w:sz w:val="24"/>
          <w:szCs w:val="24"/>
        </w:rPr>
      </w:pPr>
      <w:r w:rsidRPr="007D5E4E">
        <w:rPr>
          <w:rFonts w:cstheme="minorHAnsi"/>
          <w:sz w:val="24"/>
          <w:szCs w:val="24"/>
        </w:rPr>
        <w:t xml:space="preserve">Perceived Control </w:t>
      </w:r>
      <w:r w:rsidR="00FD1352">
        <w:rPr>
          <w:rFonts w:cstheme="minorHAnsi"/>
          <w:sz w:val="24"/>
          <w:szCs w:val="24"/>
        </w:rPr>
        <w:t>t</w:t>
      </w:r>
      <w:r w:rsidRPr="007D5E4E">
        <w:rPr>
          <w:rFonts w:cstheme="minorHAnsi"/>
          <w:sz w:val="24"/>
          <w:szCs w:val="24"/>
        </w:rPr>
        <w:t>imes 1 and 2</w:t>
      </w:r>
    </w:p>
    <w:p w:rsidR="00C164C4" w:rsidRDefault="00C164C4" w:rsidP="007D5E4E">
      <w:pPr>
        <w:pStyle w:val="ListParagraph"/>
        <w:numPr>
          <w:ilvl w:val="0"/>
          <w:numId w:val="29"/>
        </w:numPr>
        <w:spacing w:after="0"/>
        <w:rPr>
          <w:rFonts w:cstheme="minorHAnsi"/>
          <w:sz w:val="24"/>
          <w:szCs w:val="24"/>
        </w:rPr>
      </w:pPr>
      <w:r w:rsidRPr="007D5E4E">
        <w:rPr>
          <w:rFonts w:cstheme="minorHAnsi"/>
          <w:sz w:val="24"/>
          <w:szCs w:val="24"/>
        </w:rPr>
        <w:t xml:space="preserve">Goal Internalization </w:t>
      </w:r>
      <w:r w:rsidR="00FD1352">
        <w:rPr>
          <w:rFonts w:cstheme="minorHAnsi"/>
          <w:sz w:val="24"/>
          <w:szCs w:val="24"/>
        </w:rPr>
        <w:t>t</w:t>
      </w:r>
      <w:r w:rsidRPr="007D5E4E">
        <w:rPr>
          <w:rFonts w:cstheme="minorHAnsi"/>
          <w:sz w:val="24"/>
          <w:szCs w:val="24"/>
        </w:rPr>
        <w:t>imes 1 and 2</w:t>
      </w:r>
    </w:p>
    <w:p w:rsidR="007D5E4E" w:rsidRPr="007D5E4E" w:rsidRDefault="007D5E4E" w:rsidP="00FD1352">
      <w:pPr>
        <w:pStyle w:val="ListParagraph"/>
        <w:spacing w:after="0"/>
        <w:rPr>
          <w:rFonts w:cstheme="minorHAnsi"/>
          <w:sz w:val="24"/>
          <w:szCs w:val="24"/>
        </w:rPr>
      </w:pPr>
    </w:p>
    <w:p w:rsidR="00FD1352" w:rsidRDefault="00FD1352" w:rsidP="00F9543B">
      <w:pPr>
        <w:spacing w:after="0"/>
        <w:rPr>
          <w:rFonts w:cstheme="minorHAnsi"/>
          <w:sz w:val="24"/>
          <w:szCs w:val="24"/>
        </w:rPr>
      </w:pPr>
      <w:r>
        <w:rPr>
          <w:rFonts w:cstheme="minorHAnsi"/>
          <w:sz w:val="24"/>
          <w:szCs w:val="24"/>
        </w:rPr>
        <w:t xml:space="preserve">Also </w:t>
      </w:r>
    </w:p>
    <w:p w:rsidR="00FD1352" w:rsidRDefault="00FD1352" w:rsidP="00FD1352">
      <w:pPr>
        <w:pStyle w:val="ListParagraph"/>
        <w:numPr>
          <w:ilvl w:val="0"/>
          <w:numId w:val="30"/>
        </w:numPr>
        <w:spacing w:after="0"/>
        <w:rPr>
          <w:rFonts w:cstheme="minorHAnsi"/>
          <w:sz w:val="24"/>
          <w:szCs w:val="24"/>
        </w:rPr>
      </w:pPr>
      <w:r>
        <w:rPr>
          <w:rFonts w:cstheme="minorHAnsi"/>
          <w:sz w:val="24"/>
          <w:szCs w:val="24"/>
        </w:rPr>
        <w:t>Compute composite scores for time 1 and 2 for Perceived Competence, then</w:t>
      </w:r>
    </w:p>
    <w:p w:rsidR="00C164C4" w:rsidRPr="00FD1352" w:rsidRDefault="00FD1352" w:rsidP="00FD1352">
      <w:pPr>
        <w:pStyle w:val="ListParagraph"/>
        <w:numPr>
          <w:ilvl w:val="0"/>
          <w:numId w:val="30"/>
        </w:numPr>
        <w:spacing w:after="0"/>
        <w:rPr>
          <w:rFonts w:cstheme="minorHAnsi"/>
          <w:sz w:val="24"/>
          <w:szCs w:val="24"/>
        </w:rPr>
      </w:pPr>
      <w:r>
        <w:rPr>
          <w:rFonts w:cstheme="minorHAnsi"/>
          <w:sz w:val="24"/>
          <w:szCs w:val="24"/>
        </w:rPr>
        <w:t>Find P</w:t>
      </w:r>
      <w:r w:rsidRPr="00FD1352">
        <w:rPr>
          <w:rFonts w:cstheme="minorHAnsi"/>
          <w:sz w:val="24"/>
          <w:szCs w:val="24"/>
        </w:rPr>
        <w:t>earson r and ICC Absolute Agreement Perceive Competence</w:t>
      </w:r>
      <w:r>
        <w:rPr>
          <w:rFonts w:cstheme="minorHAnsi"/>
          <w:sz w:val="24"/>
          <w:szCs w:val="24"/>
        </w:rPr>
        <w:t xml:space="preserve"> time 1 and 2</w:t>
      </w:r>
      <w:r w:rsidRPr="00FD1352">
        <w:rPr>
          <w:rFonts w:cstheme="minorHAnsi"/>
          <w:sz w:val="24"/>
          <w:szCs w:val="24"/>
        </w:rPr>
        <w:t xml:space="preserve"> </w:t>
      </w:r>
    </w:p>
    <w:p w:rsidR="00C164C4" w:rsidRDefault="00C164C4" w:rsidP="00F9543B">
      <w:pPr>
        <w:spacing w:after="0"/>
        <w:rPr>
          <w:rFonts w:cstheme="minorHAnsi"/>
          <w:sz w:val="24"/>
          <w:szCs w:val="24"/>
        </w:rPr>
      </w:pPr>
    </w:p>
    <w:p w:rsidR="00A61CF1" w:rsidRDefault="004F577C" w:rsidP="00A61CF1">
      <w:pPr>
        <w:spacing w:after="0"/>
        <w:rPr>
          <w:b/>
          <w:noProof/>
          <w:sz w:val="24"/>
          <w:szCs w:val="24"/>
        </w:rPr>
      </w:pPr>
      <w:r>
        <w:rPr>
          <w:b/>
          <w:noProof/>
          <w:sz w:val="24"/>
          <w:szCs w:val="24"/>
        </w:rPr>
        <w:t>7</w:t>
      </w:r>
      <w:r w:rsidR="00A61CF1">
        <w:rPr>
          <w:b/>
          <w:noProof/>
          <w:sz w:val="24"/>
          <w:szCs w:val="24"/>
        </w:rPr>
        <w:t>. Comparison of Results with Menon</w:t>
      </w:r>
    </w:p>
    <w:p w:rsidR="00A61CF1" w:rsidRDefault="00A61CF1" w:rsidP="00A61CF1">
      <w:pPr>
        <w:spacing w:after="0"/>
        <w:rPr>
          <w:noProof/>
          <w:sz w:val="24"/>
          <w:szCs w:val="24"/>
        </w:rPr>
      </w:pPr>
    </w:p>
    <w:p w:rsidR="00A61CF1" w:rsidRDefault="004F577C" w:rsidP="00A61CF1">
      <w:pPr>
        <w:spacing w:after="0"/>
        <w:rPr>
          <w:rFonts w:eastAsia="Times New Roman" w:cs="Times New Roman"/>
          <w:color w:val="000000"/>
          <w:sz w:val="24"/>
          <w:szCs w:val="24"/>
        </w:rPr>
      </w:pPr>
      <w:r>
        <w:rPr>
          <w:noProof/>
          <w:sz w:val="24"/>
          <w:szCs w:val="24"/>
        </w:rPr>
        <w:t xml:space="preserve">Note that estimates of reliability are sample specific so one should always check reliability for each sample. It can be useful to know how well an instrument behaves across samples. </w:t>
      </w:r>
      <w:r w:rsidR="00A61CF1">
        <w:rPr>
          <w:rFonts w:eastAsia="Times New Roman" w:cs="Times New Roman"/>
          <w:color w:val="000000"/>
          <w:sz w:val="24"/>
          <w:szCs w:val="24"/>
        </w:rPr>
        <w:t xml:space="preserve">How do our results compare with results reported by Menon </w:t>
      </w:r>
      <w:r w:rsidR="001A67F6">
        <w:rPr>
          <w:rFonts w:eastAsia="Times New Roman" w:cs="Times New Roman"/>
          <w:color w:val="000000"/>
          <w:sz w:val="24"/>
          <w:szCs w:val="24"/>
        </w:rPr>
        <w:t>(</w:t>
      </w:r>
      <w:r w:rsidR="00A61CF1">
        <w:rPr>
          <w:rFonts w:eastAsia="Times New Roman" w:cs="Times New Roman"/>
          <w:color w:val="000000"/>
          <w:sz w:val="24"/>
          <w:szCs w:val="24"/>
        </w:rPr>
        <w:t>20</w:t>
      </w:r>
      <w:r w:rsidR="001A67F6">
        <w:rPr>
          <w:rFonts w:eastAsia="Times New Roman" w:cs="Times New Roman"/>
          <w:color w:val="000000"/>
          <w:sz w:val="24"/>
          <w:szCs w:val="24"/>
        </w:rPr>
        <w:t>0</w:t>
      </w:r>
      <w:r w:rsidR="00A61CF1">
        <w:rPr>
          <w:rFonts w:eastAsia="Times New Roman" w:cs="Times New Roman"/>
          <w:color w:val="000000"/>
          <w:sz w:val="24"/>
          <w:szCs w:val="24"/>
        </w:rPr>
        <w:t>1</w:t>
      </w:r>
      <w:r w:rsidR="001A67F6">
        <w:rPr>
          <w:rFonts w:eastAsia="Times New Roman" w:cs="Times New Roman"/>
          <w:color w:val="000000"/>
          <w:sz w:val="24"/>
          <w:szCs w:val="24"/>
        </w:rPr>
        <w:t>)</w:t>
      </w:r>
      <w:r w:rsidR="005B4E64">
        <w:rPr>
          <w:rFonts w:eastAsia="Times New Roman" w:cs="Times New Roman"/>
          <w:color w:val="000000"/>
          <w:sz w:val="24"/>
          <w:szCs w:val="24"/>
        </w:rPr>
        <w:t xml:space="preserve"> </w:t>
      </w:r>
      <w:r w:rsidR="00A61CF1">
        <w:rPr>
          <w:rFonts w:eastAsia="Times New Roman" w:cs="Times New Roman"/>
          <w:color w:val="000000"/>
          <w:sz w:val="24"/>
          <w:szCs w:val="24"/>
        </w:rPr>
        <w:t>p. 164</w:t>
      </w:r>
      <w:r>
        <w:rPr>
          <w:rFonts w:eastAsia="Times New Roman" w:cs="Times New Roman"/>
          <w:color w:val="000000"/>
          <w:sz w:val="24"/>
          <w:szCs w:val="24"/>
        </w:rPr>
        <w:t xml:space="preserve">? </w:t>
      </w:r>
    </w:p>
    <w:p w:rsidR="004F577C" w:rsidRDefault="004F577C" w:rsidP="00A61CF1">
      <w:pPr>
        <w:spacing w:after="0"/>
        <w:rPr>
          <w:rFonts w:eastAsia="Times New Roman" w:cs="Times New Roman"/>
          <w:color w:val="000000"/>
          <w:sz w:val="24"/>
          <w:szCs w:val="24"/>
        </w:rPr>
      </w:pPr>
    </w:p>
    <w:p w:rsidR="004F577C" w:rsidRDefault="004F577C" w:rsidP="00A61CF1">
      <w:pPr>
        <w:spacing w:after="0"/>
        <w:rPr>
          <w:rFonts w:eastAsia="Times New Roman" w:cs="Times New Roman"/>
          <w:color w:val="000000"/>
          <w:sz w:val="24"/>
          <w:szCs w:val="24"/>
        </w:rPr>
      </w:pPr>
      <w:r>
        <w:rPr>
          <w:rFonts w:eastAsia="Times New Roman" w:cs="Times New Roman"/>
          <w:color w:val="000000"/>
          <w:sz w:val="24"/>
          <w:szCs w:val="24"/>
        </w:rPr>
        <w:t xml:space="preserve">Menon reports test-retest reliability estimates, but does not indicate which form of test-retest estimate was used. Pearson r is the traditional assessment for test-retest reliability, it is likely Menon used Pearson </w:t>
      </w:r>
      <w:proofErr w:type="spellStart"/>
      <w:r>
        <w:rPr>
          <w:rFonts w:eastAsia="Times New Roman" w:cs="Times New Roman"/>
          <w:color w:val="000000"/>
          <w:sz w:val="24"/>
          <w:szCs w:val="24"/>
        </w:rPr>
        <w:t>r</w:t>
      </w:r>
      <w:proofErr w:type="spellEnd"/>
      <w:r>
        <w:rPr>
          <w:rFonts w:eastAsia="Times New Roman" w:cs="Times New Roman"/>
          <w:color w:val="000000"/>
          <w:sz w:val="24"/>
          <w:szCs w:val="24"/>
        </w:rPr>
        <w:t xml:space="preserve"> otherwise Menon would have likely mentioned ICC or something other than Pearson r was used. </w:t>
      </w:r>
    </w:p>
    <w:p w:rsidR="00A61CF1" w:rsidRDefault="00A61CF1" w:rsidP="00A61CF1">
      <w:pPr>
        <w:spacing w:after="0"/>
        <w:rPr>
          <w:rFonts w:eastAsia="Times New Roman" w:cs="Times New Roman"/>
          <w:color w:val="000000"/>
          <w:sz w:val="24"/>
          <w:szCs w:val="24"/>
        </w:rPr>
      </w:pPr>
    </w:p>
    <w:p w:rsidR="00A61CF1" w:rsidRDefault="00A61CF1" w:rsidP="00A61CF1">
      <w:pPr>
        <w:spacing w:after="0"/>
        <w:rPr>
          <w:rFonts w:eastAsia="Times New Roman" w:cs="Times New Roman"/>
          <w:color w:val="000000"/>
          <w:sz w:val="24"/>
          <w:szCs w:val="24"/>
        </w:rPr>
      </w:pPr>
      <w:r>
        <w:rPr>
          <w:rFonts w:eastAsia="Times New Roman" w:cs="Times New Roman"/>
          <w:color w:val="000000"/>
          <w:sz w:val="24"/>
          <w:szCs w:val="24"/>
        </w:rPr>
        <w:t>For test-retest we found:</w:t>
      </w:r>
    </w:p>
    <w:tbl>
      <w:tblPr>
        <w:tblStyle w:val="TableGrid"/>
        <w:tblW w:w="0" w:type="auto"/>
        <w:tblLook w:val="04A0" w:firstRow="1" w:lastRow="0" w:firstColumn="1" w:lastColumn="0" w:noHBand="0" w:noVBand="1"/>
      </w:tblPr>
      <w:tblGrid>
        <w:gridCol w:w="2244"/>
        <w:gridCol w:w="540"/>
        <w:gridCol w:w="1351"/>
        <w:gridCol w:w="1530"/>
        <w:gridCol w:w="1620"/>
      </w:tblGrid>
      <w:tr w:rsidR="004A4650" w:rsidTr="004A4650">
        <w:tc>
          <w:tcPr>
            <w:tcW w:w="2244" w:type="dxa"/>
            <w:tcBorders>
              <w:top w:val="single" w:sz="4" w:space="0" w:color="auto"/>
              <w:left w:val="single" w:sz="4" w:space="0" w:color="auto"/>
              <w:bottom w:val="single" w:sz="4" w:space="0" w:color="auto"/>
              <w:right w:val="single" w:sz="4" w:space="0" w:color="auto"/>
            </w:tcBorders>
          </w:tcPr>
          <w:p w:rsidR="004A4650" w:rsidRDefault="004A4650" w:rsidP="004A4650">
            <w:pPr>
              <w:rPr>
                <w:rFonts w:eastAsia="Times New Roman" w:cs="Times New Roman"/>
                <w:color w:val="000000"/>
                <w:sz w:val="24"/>
                <w:szCs w:val="24"/>
              </w:rPr>
            </w:pPr>
          </w:p>
        </w:tc>
        <w:tc>
          <w:tcPr>
            <w:tcW w:w="540" w:type="dxa"/>
            <w:tcBorders>
              <w:top w:val="single" w:sz="4" w:space="0" w:color="auto"/>
              <w:left w:val="single" w:sz="4" w:space="0" w:color="auto"/>
              <w:bottom w:val="single" w:sz="4" w:space="0" w:color="auto"/>
              <w:right w:val="single" w:sz="4" w:space="0" w:color="auto"/>
            </w:tcBorders>
          </w:tcPr>
          <w:p w:rsidR="004A4650" w:rsidRDefault="004A4650" w:rsidP="004A4650">
            <w:pPr>
              <w:rPr>
                <w:rFonts w:eastAsia="Times New Roman" w:cs="Times New Roman"/>
                <w:color w:val="000000"/>
                <w:sz w:val="24"/>
                <w:szCs w:val="24"/>
              </w:rPr>
            </w:pPr>
          </w:p>
        </w:tc>
        <w:tc>
          <w:tcPr>
            <w:tcW w:w="1351" w:type="dxa"/>
            <w:tcBorders>
              <w:top w:val="single" w:sz="4" w:space="0" w:color="auto"/>
              <w:left w:val="single" w:sz="4" w:space="0" w:color="auto"/>
              <w:bottom w:val="single" w:sz="4" w:space="0" w:color="auto"/>
              <w:right w:val="single" w:sz="4" w:space="0" w:color="auto"/>
            </w:tcBorders>
            <w:hideMark/>
          </w:tcPr>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Menon</w:t>
            </w:r>
          </w:p>
          <w:p w:rsidR="00AE4ACD" w:rsidRDefault="00AE4ACD" w:rsidP="004A4650">
            <w:pPr>
              <w:jc w:val="center"/>
              <w:rPr>
                <w:rFonts w:eastAsia="Times New Roman" w:cs="Times New Roman"/>
                <w:color w:val="000000"/>
                <w:sz w:val="24"/>
                <w:szCs w:val="24"/>
              </w:rPr>
            </w:pPr>
            <w:r>
              <w:rPr>
                <w:rFonts w:eastAsia="Times New Roman" w:cs="Times New Roman"/>
                <w:color w:val="000000"/>
                <w:sz w:val="24"/>
                <w:szCs w:val="24"/>
              </w:rPr>
              <w:t>Pearson r?</w:t>
            </w:r>
          </w:p>
        </w:tc>
        <w:tc>
          <w:tcPr>
            <w:tcW w:w="1530" w:type="dxa"/>
            <w:tcBorders>
              <w:top w:val="single" w:sz="4" w:space="0" w:color="auto"/>
              <w:left w:val="single" w:sz="4" w:space="0" w:color="auto"/>
              <w:bottom w:val="single" w:sz="4" w:space="0" w:color="auto"/>
              <w:right w:val="single" w:sz="4" w:space="0" w:color="auto"/>
            </w:tcBorders>
          </w:tcPr>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EDUR 9131</w:t>
            </w:r>
          </w:p>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Pearson r</w:t>
            </w:r>
          </w:p>
        </w:tc>
        <w:tc>
          <w:tcPr>
            <w:tcW w:w="1620" w:type="dxa"/>
            <w:tcBorders>
              <w:top w:val="single" w:sz="4" w:space="0" w:color="auto"/>
              <w:left w:val="single" w:sz="4" w:space="0" w:color="auto"/>
              <w:bottom w:val="single" w:sz="4" w:space="0" w:color="auto"/>
              <w:right w:val="single" w:sz="4" w:space="0" w:color="auto"/>
            </w:tcBorders>
            <w:hideMark/>
          </w:tcPr>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EDUR 9131</w:t>
            </w:r>
          </w:p>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ICC Absolute</w:t>
            </w:r>
          </w:p>
        </w:tc>
      </w:tr>
      <w:tr w:rsidR="004A4650" w:rsidTr="004A4650">
        <w:tc>
          <w:tcPr>
            <w:tcW w:w="2244" w:type="dxa"/>
            <w:tcBorders>
              <w:top w:val="single" w:sz="4" w:space="0" w:color="auto"/>
              <w:left w:val="single" w:sz="4" w:space="0" w:color="auto"/>
              <w:bottom w:val="single" w:sz="4" w:space="0" w:color="auto"/>
              <w:right w:val="single" w:sz="4" w:space="0" w:color="auto"/>
            </w:tcBorders>
            <w:hideMark/>
          </w:tcPr>
          <w:p w:rsidR="004A4650" w:rsidRDefault="004A4650" w:rsidP="004A4650">
            <w:pPr>
              <w:rPr>
                <w:rFonts w:eastAsia="Times New Roman" w:cs="Times New Roman"/>
                <w:color w:val="000000"/>
                <w:sz w:val="24"/>
                <w:szCs w:val="24"/>
              </w:rPr>
            </w:pPr>
            <w:r>
              <w:rPr>
                <w:rFonts w:eastAsia="Times New Roman" w:cs="Times New Roman"/>
                <w:color w:val="000000"/>
                <w:sz w:val="24"/>
                <w:szCs w:val="24"/>
              </w:rPr>
              <w:t>P. Control</w:t>
            </w:r>
          </w:p>
        </w:tc>
        <w:tc>
          <w:tcPr>
            <w:tcW w:w="540" w:type="dxa"/>
            <w:tcBorders>
              <w:top w:val="single" w:sz="4" w:space="0" w:color="auto"/>
              <w:left w:val="single" w:sz="4" w:space="0" w:color="auto"/>
              <w:bottom w:val="single" w:sz="4" w:space="0" w:color="auto"/>
              <w:right w:val="single" w:sz="4" w:space="0" w:color="auto"/>
            </w:tcBorders>
            <w:hideMark/>
          </w:tcPr>
          <w:p w:rsidR="004A4650" w:rsidRDefault="004A4650" w:rsidP="004A4650">
            <w:pPr>
              <w:rPr>
                <w:rFonts w:eastAsia="Times New Roman" w:cs="Times New Roman"/>
                <w:color w:val="000000"/>
                <w:sz w:val="24"/>
                <w:szCs w:val="24"/>
              </w:rPr>
            </w:pPr>
            <w:r>
              <w:rPr>
                <w:rFonts w:eastAsia="Times New Roman" w:cs="Times New Roman"/>
                <w:color w:val="000000"/>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.87</w:t>
            </w:r>
          </w:p>
        </w:tc>
        <w:tc>
          <w:tcPr>
            <w:tcW w:w="1530" w:type="dxa"/>
            <w:tcBorders>
              <w:top w:val="single" w:sz="4" w:space="0" w:color="auto"/>
              <w:left w:val="single" w:sz="4" w:space="0" w:color="auto"/>
              <w:bottom w:val="single" w:sz="4" w:space="0" w:color="auto"/>
              <w:right w:val="single" w:sz="4" w:space="0" w:color="auto"/>
            </w:tcBorders>
          </w:tcPr>
          <w:p w:rsidR="004A4650" w:rsidRDefault="00F32740" w:rsidP="004A4650">
            <w:pPr>
              <w:jc w:val="center"/>
              <w:rPr>
                <w:rFonts w:eastAsia="Times New Roman" w:cs="Times New Roman"/>
                <w:color w:val="000000"/>
                <w:sz w:val="24"/>
                <w:szCs w:val="24"/>
              </w:rPr>
            </w:pPr>
            <w:r>
              <w:rPr>
                <w:rFonts w:eastAsia="Times New Roman" w:cs="Times New Roman"/>
                <w:color w:val="000000"/>
                <w:sz w:val="24"/>
                <w:szCs w:val="24"/>
              </w:rPr>
              <w:t>.85</w:t>
            </w:r>
            <w:r w:rsidR="00DE40A4">
              <w:rPr>
                <w:rFonts w:eastAsia="Times New Roman" w:cs="Times New Roman"/>
                <w:color w:val="000000"/>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4A4650" w:rsidRDefault="00DE40A4" w:rsidP="004A4650">
            <w:pPr>
              <w:jc w:val="center"/>
              <w:rPr>
                <w:rFonts w:eastAsia="Times New Roman" w:cs="Times New Roman"/>
                <w:color w:val="000000"/>
                <w:sz w:val="24"/>
                <w:szCs w:val="24"/>
              </w:rPr>
            </w:pPr>
            <w:r>
              <w:rPr>
                <w:rFonts w:eastAsia="Times New Roman" w:cs="Times New Roman"/>
                <w:color w:val="000000"/>
                <w:sz w:val="24"/>
                <w:szCs w:val="24"/>
              </w:rPr>
              <w:t>.847</w:t>
            </w:r>
          </w:p>
        </w:tc>
      </w:tr>
      <w:tr w:rsidR="004A4650" w:rsidTr="004A4650">
        <w:tc>
          <w:tcPr>
            <w:tcW w:w="2244" w:type="dxa"/>
            <w:tcBorders>
              <w:top w:val="single" w:sz="4" w:space="0" w:color="auto"/>
              <w:left w:val="single" w:sz="4" w:space="0" w:color="auto"/>
              <w:bottom w:val="single" w:sz="4" w:space="0" w:color="auto"/>
              <w:right w:val="single" w:sz="4" w:space="0" w:color="auto"/>
            </w:tcBorders>
            <w:hideMark/>
          </w:tcPr>
          <w:p w:rsidR="004A4650" w:rsidRDefault="004A4650" w:rsidP="004A4650">
            <w:pPr>
              <w:rPr>
                <w:rFonts w:eastAsia="Times New Roman" w:cs="Times New Roman"/>
                <w:color w:val="000000"/>
                <w:sz w:val="24"/>
                <w:szCs w:val="24"/>
              </w:rPr>
            </w:pPr>
            <w:r>
              <w:rPr>
                <w:rFonts w:eastAsia="Times New Roman" w:cs="Times New Roman"/>
                <w:color w:val="000000"/>
                <w:sz w:val="24"/>
                <w:szCs w:val="24"/>
              </w:rPr>
              <w:t>Goal Internalization</w:t>
            </w:r>
          </w:p>
        </w:tc>
        <w:tc>
          <w:tcPr>
            <w:tcW w:w="540" w:type="dxa"/>
            <w:tcBorders>
              <w:top w:val="single" w:sz="4" w:space="0" w:color="auto"/>
              <w:left w:val="single" w:sz="4" w:space="0" w:color="auto"/>
              <w:bottom w:val="single" w:sz="4" w:space="0" w:color="auto"/>
              <w:right w:val="single" w:sz="4" w:space="0" w:color="auto"/>
            </w:tcBorders>
            <w:hideMark/>
          </w:tcPr>
          <w:p w:rsidR="004A4650" w:rsidRDefault="004A4650" w:rsidP="004A4650">
            <w:pPr>
              <w:rPr>
                <w:rFonts w:eastAsia="Times New Roman" w:cs="Times New Roman"/>
                <w:color w:val="000000"/>
                <w:sz w:val="24"/>
                <w:szCs w:val="24"/>
              </w:rPr>
            </w:pPr>
            <w:r>
              <w:rPr>
                <w:rFonts w:eastAsia="Times New Roman" w:cs="Times New Roman"/>
                <w:color w:val="000000"/>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.86</w:t>
            </w:r>
          </w:p>
        </w:tc>
        <w:tc>
          <w:tcPr>
            <w:tcW w:w="1530" w:type="dxa"/>
            <w:tcBorders>
              <w:top w:val="single" w:sz="4" w:space="0" w:color="auto"/>
              <w:left w:val="single" w:sz="4" w:space="0" w:color="auto"/>
              <w:bottom w:val="single" w:sz="4" w:space="0" w:color="auto"/>
              <w:right w:val="single" w:sz="4" w:space="0" w:color="auto"/>
            </w:tcBorders>
          </w:tcPr>
          <w:p w:rsidR="004A4650" w:rsidRDefault="00F32740" w:rsidP="004A4650">
            <w:pPr>
              <w:jc w:val="center"/>
              <w:rPr>
                <w:rFonts w:eastAsia="Times New Roman" w:cs="Times New Roman"/>
                <w:color w:val="000000"/>
                <w:sz w:val="24"/>
                <w:szCs w:val="24"/>
              </w:rPr>
            </w:pPr>
            <w:r>
              <w:rPr>
                <w:rFonts w:eastAsia="Times New Roman" w:cs="Times New Roman"/>
                <w:color w:val="000000"/>
                <w:sz w:val="24"/>
                <w:szCs w:val="24"/>
              </w:rPr>
              <w:t>.806</w:t>
            </w:r>
          </w:p>
        </w:tc>
        <w:tc>
          <w:tcPr>
            <w:tcW w:w="1620" w:type="dxa"/>
            <w:tcBorders>
              <w:top w:val="single" w:sz="4" w:space="0" w:color="auto"/>
              <w:left w:val="single" w:sz="4" w:space="0" w:color="auto"/>
              <w:bottom w:val="single" w:sz="4" w:space="0" w:color="auto"/>
              <w:right w:val="single" w:sz="4" w:space="0" w:color="auto"/>
            </w:tcBorders>
          </w:tcPr>
          <w:p w:rsidR="004A4650" w:rsidRDefault="00DE40A4" w:rsidP="004A4650">
            <w:pPr>
              <w:jc w:val="center"/>
              <w:rPr>
                <w:rFonts w:eastAsia="Times New Roman" w:cs="Times New Roman"/>
                <w:color w:val="000000"/>
                <w:sz w:val="24"/>
                <w:szCs w:val="24"/>
              </w:rPr>
            </w:pPr>
            <w:r>
              <w:rPr>
                <w:rFonts w:eastAsia="Times New Roman" w:cs="Times New Roman"/>
                <w:color w:val="000000"/>
                <w:sz w:val="24"/>
                <w:szCs w:val="24"/>
              </w:rPr>
              <w:t>.688</w:t>
            </w:r>
          </w:p>
        </w:tc>
      </w:tr>
      <w:tr w:rsidR="004A4650" w:rsidTr="004A4650">
        <w:tc>
          <w:tcPr>
            <w:tcW w:w="2244" w:type="dxa"/>
            <w:tcBorders>
              <w:top w:val="single" w:sz="4" w:space="0" w:color="auto"/>
              <w:left w:val="single" w:sz="4" w:space="0" w:color="auto"/>
              <w:bottom w:val="single" w:sz="4" w:space="0" w:color="auto"/>
              <w:right w:val="single" w:sz="4" w:space="0" w:color="auto"/>
            </w:tcBorders>
            <w:hideMark/>
          </w:tcPr>
          <w:p w:rsidR="004A4650" w:rsidRDefault="004A4650" w:rsidP="004A4650">
            <w:pPr>
              <w:rPr>
                <w:rFonts w:eastAsia="Times New Roman" w:cs="Times New Roman"/>
                <w:color w:val="000000"/>
                <w:sz w:val="24"/>
                <w:szCs w:val="24"/>
              </w:rPr>
            </w:pPr>
            <w:r>
              <w:rPr>
                <w:rFonts w:eastAsia="Times New Roman" w:cs="Times New Roman"/>
                <w:color w:val="000000"/>
                <w:sz w:val="24"/>
                <w:szCs w:val="24"/>
              </w:rPr>
              <w:t>P. Competence</w:t>
            </w:r>
          </w:p>
        </w:tc>
        <w:tc>
          <w:tcPr>
            <w:tcW w:w="540" w:type="dxa"/>
            <w:tcBorders>
              <w:top w:val="single" w:sz="4" w:space="0" w:color="auto"/>
              <w:left w:val="single" w:sz="4" w:space="0" w:color="auto"/>
              <w:bottom w:val="single" w:sz="4" w:space="0" w:color="auto"/>
              <w:right w:val="single" w:sz="4" w:space="0" w:color="auto"/>
            </w:tcBorders>
            <w:hideMark/>
          </w:tcPr>
          <w:p w:rsidR="004A4650" w:rsidRDefault="004A4650" w:rsidP="004A4650">
            <w:pPr>
              <w:rPr>
                <w:rFonts w:eastAsia="Times New Roman" w:cs="Times New Roman"/>
                <w:color w:val="000000"/>
                <w:sz w:val="24"/>
                <w:szCs w:val="24"/>
              </w:rPr>
            </w:pPr>
            <w:r>
              <w:rPr>
                <w:rFonts w:eastAsia="Times New Roman" w:cs="Times New Roman"/>
                <w:color w:val="000000"/>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4A4650" w:rsidRDefault="004A4650" w:rsidP="004A4650">
            <w:pPr>
              <w:jc w:val="center"/>
              <w:rPr>
                <w:rFonts w:eastAsia="Times New Roman" w:cs="Times New Roman"/>
                <w:color w:val="000000"/>
                <w:sz w:val="24"/>
                <w:szCs w:val="24"/>
              </w:rPr>
            </w:pPr>
            <w:r>
              <w:rPr>
                <w:rFonts w:eastAsia="Times New Roman" w:cs="Times New Roman"/>
                <w:color w:val="000000"/>
                <w:sz w:val="24"/>
                <w:szCs w:val="24"/>
              </w:rPr>
              <w:t>.77</w:t>
            </w:r>
          </w:p>
        </w:tc>
        <w:tc>
          <w:tcPr>
            <w:tcW w:w="1530" w:type="dxa"/>
            <w:tcBorders>
              <w:top w:val="single" w:sz="4" w:space="0" w:color="auto"/>
              <w:left w:val="single" w:sz="4" w:space="0" w:color="auto"/>
              <w:bottom w:val="single" w:sz="4" w:space="0" w:color="auto"/>
              <w:right w:val="single" w:sz="4" w:space="0" w:color="auto"/>
            </w:tcBorders>
          </w:tcPr>
          <w:p w:rsidR="004A4650" w:rsidRDefault="00DE40A4" w:rsidP="004A4650">
            <w:pPr>
              <w:jc w:val="center"/>
              <w:rPr>
                <w:rFonts w:eastAsia="Times New Roman" w:cs="Times New Roman"/>
                <w:color w:val="000000"/>
                <w:sz w:val="24"/>
                <w:szCs w:val="24"/>
              </w:rPr>
            </w:pPr>
            <w:r>
              <w:rPr>
                <w:rFonts w:eastAsia="Times New Roman" w:cs="Times New Roman"/>
                <w:color w:val="000000"/>
                <w:sz w:val="24"/>
                <w:szCs w:val="24"/>
              </w:rPr>
              <w:t>.512</w:t>
            </w:r>
          </w:p>
        </w:tc>
        <w:tc>
          <w:tcPr>
            <w:tcW w:w="1620" w:type="dxa"/>
            <w:tcBorders>
              <w:top w:val="single" w:sz="4" w:space="0" w:color="auto"/>
              <w:left w:val="single" w:sz="4" w:space="0" w:color="auto"/>
              <w:bottom w:val="single" w:sz="4" w:space="0" w:color="auto"/>
              <w:right w:val="single" w:sz="4" w:space="0" w:color="auto"/>
            </w:tcBorders>
          </w:tcPr>
          <w:p w:rsidR="004A4650" w:rsidRDefault="00DE40A4" w:rsidP="004A4650">
            <w:pPr>
              <w:jc w:val="center"/>
              <w:rPr>
                <w:rFonts w:eastAsia="Times New Roman" w:cs="Times New Roman"/>
                <w:color w:val="000000"/>
                <w:sz w:val="24"/>
                <w:szCs w:val="24"/>
              </w:rPr>
            </w:pPr>
            <w:r>
              <w:rPr>
                <w:rFonts w:eastAsia="Times New Roman" w:cs="Times New Roman"/>
                <w:color w:val="000000"/>
                <w:sz w:val="24"/>
                <w:szCs w:val="24"/>
              </w:rPr>
              <w:t>.517</w:t>
            </w:r>
          </w:p>
        </w:tc>
      </w:tr>
    </w:tbl>
    <w:p w:rsidR="00A61CF1" w:rsidRDefault="00A61CF1" w:rsidP="00A61CF1">
      <w:pPr>
        <w:spacing w:after="0"/>
        <w:rPr>
          <w:rFonts w:eastAsia="Times New Roman" w:cs="Times New Roman"/>
          <w:color w:val="000000"/>
          <w:sz w:val="24"/>
          <w:szCs w:val="24"/>
        </w:rPr>
      </w:pPr>
    </w:p>
    <w:p w:rsidR="00A61CF1" w:rsidRDefault="00A61CF1" w:rsidP="0080267B">
      <w:pPr>
        <w:spacing w:after="0"/>
        <w:rPr>
          <w:rFonts w:eastAsia="Times New Roman" w:cs="Times New Roman"/>
          <w:color w:val="000000"/>
          <w:sz w:val="24"/>
          <w:szCs w:val="24"/>
        </w:rPr>
      </w:pPr>
    </w:p>
    <w:p w:rsidR="00A61CF1" w:rsidRDefault="00A61CF1" w:rsidP="00A61CF1">
      <w:pPr>
        <w:spacing w:after="0"/>
        <w:rPr>
          <w:rFonts w:eastAsia="Times New Roman" w:cs="Times New Roman"/>
          <w:color w:val="000000"/>
          <w:sz w:val="24"/>
          <w:szCs w:val="24"/>
        </w:rPr>
      </w:pPr>
    </w:p>
    <w:p w:rsidR="000B4A39" w:rsidRDefault="000B4A39" w:rsidP="00F9543B">
      <w:pPr>
        <w:spacing w:after="0"/>
        <w:rPr>
          <w:rFonts w:cstheme="minorHAnsi"/>
          <w:sz w:val="24"/>
          <w:szCs w:val="24"/>
        </w:rPr>
      </w:pPr>
    </w:p>
    <w:p w:rsidR="00A61CF1" w:rsidRDefault="00A61CF1" w:rsidP="00F9543B">
      <w:pPr>
        <w:spacing w:after="0"/>
        <w:rPr>
          <w:rFonts w:cstheme="minorHAnsi"/>
          <w:sz w:val="24"/>
          <w:szCs w:val="24"/>
        </w:rPr>
      </w:pPr>
    </w:p>
    <w:p w:rsidR="00A61CF1" w:rsidRDefault="00A61CF1" w:rsidP="00F9543B">
      <w:pPr>
        <w:spacing w:after="0"/>
        <w:rPr>
          <w:rFonts w:cstheme="minorHAnsi"/>
          <w:sz w:val="24"/>
          <w:szCs w:val="24"/>
        </w:rPr>
      </w:pPr>
    </w:p>
    <w:p w:rsidR="00EB06F0" w:rsidRPr="00B43528" w:rsidRDefault="00647DBB" w:rsidP="00F9543B">
      <w:pPr>
        <w:spacing w:after="0"/>
        <w:rPr>
          <w:rFonts w:cstheme="minorHAnsi"/>
          <w:b/>
          <w:sz w:val="24"/>
          <w:szCs w:val="24"/>
        </w:rPr>
      </w:pPr>
      <w:r>
        <w:rPr>
          <w:rFonts w:cstheme="minorHAnsi"/>
          <w:b/>
          <w:sz w:val="24"/>
          <w:szCs w:val="24"/>
        </w:rPr>
        <w:lastRenderedPageBreak/>
        <w:t>8</w:t>
      </w:r>
      <w:r w:rsidR="00EB06F0" w:rsidRPr="00B43528">
        <w:rPr>
          <w:rFonts w:cstheme="minorHAnsi"/>
          <w:b/>
          <w:sz w:val="24"/>
          <w:szCs w:val="24"/>
        </w:rPr>
        <w:t xml:space="preserve">. ICC with </w:t>
      </w:r>
      <w:r w:rsidR="00B43528" w:rsidRPr="00B43528">
        <w:rPr>
          <w:rFonts w:cstheme="minorHAnsi"/>
          <w:b/>
          <w:sz w:val="24"/>
          <w:szCs w:val="24"/>
        </w:rPr>
        <w:t>M</w:t>
      </w:r>
      <w:r w:rsidR="00EB06F0" w:rsidRPr="00B43528">
        <w:rPr>
          <w:rFonts w:cstheme="minorHAnsi"/>
          <w:b/>
          <w:sz w:val="24"/>
          <w:szCs w:val="24"/>
        </w:rPr>
        <w:t xml:space="preserve">ore than </w:t>
      </w:r>
      <w:r w:rsidR="00B43528" w:rsidRPr="00B43528">
        <w:rPr>
          <w:rFonts w:cstheme="minorHAnsi"/>
          <w:b/>
          <w:sz w:val="24"/>
          <w:szCs w:val="24"/>
        </w:rPr>
        <w:t>T</w:t>
      </w:r>
      <w:r w:rsidR="00EB06F0" w:rsidRPr="00B43528">
        <w:rPr>
          <w:rFonts w:cstheme="minorHAnsi"/>
          <w:b/>
          <w:sz w:val="24"/>
          <w:szCs w:val="24"/>
        </w:rPr>
        <w:t xml:space="preserve">wo </w:t>
      </w:r>
      <w:r w:rsidR="00B43528" w:rsidRPr="00B43528">
        <w:rPr>
          <w:rFonts w:cstheme="minorHAnsi"/>
          <w:b/>
          <w:sz w:val="24"/>
          <w:szCs w:val="24"/>
        </w:rPr>
        <w:t>Assessment</w:t>
      </w:r>
      <w:r w:rsidR="00F16DD0">
        <w:rPr>
          <w:rFonts w:cstheme="minorHAnsi"/>
          <w:b/>
          <w:sz w:val="24"/>
          <w:szCs w:val="24"/>
        </w:rPr>
        <w:t xml:space="preserve"> Periods or Form</w:t>
      </w:r>
      <w:r w:rsidR="0012000B">
        <w:rPr>
          <w:rFonts w:cstheme="minorHAnsi"/>
          <w:b/>
          <w:sz w:val="24"/>
          <w:szCs w:val="24"/>
        </w:rPr>
        <w:t>s</w:t>
      </w:r>
    </w:p>
    <w:p w:rsidR="00EB06F0" w:rsidRDefault="00EB06F0" w:rsidP="00F9543B">
      <w:pPr>
        <w:spacing w:after="0"/>
        <w:rPr>
          <w:rFonts w:cstheme="minorHAnsi"/>
          <w:sz w:val="24"/>
          <w:szCs w:val="24"/>
        </w:rPr>
      </w:pPr>
    </w:p>
    <w:p w:rsidR="00F85B1B" w:rsidRDefault="00F85B1B" w:rsidP="00F9543B">
      <w:pPr>
        <w:spacing w:after="0"/>
        <w:rPr>
          <w:rFonts w:cstheme="minorHAnsi"/>
          <w:sz w:val="24"/>
          <w:szCs w:val="24"/>
        </w:rPr>
      </w:pPr>
      <w:r>
        <w:rPr>
          <w:rFonts w:cstheme="minorHAnsi"/>
          <w:sz w:val="24"/>
          <w:szCs w:val="24"/>
        </w:rPr>
        <w:t>Unlike Pearson r, ICC can be extended to more than two administrations. For example, let us assume that the three measures of Perceived Control</w:t>
      </w:r>
    </w:p>
    <w:p w:rsidR="00F85B1B" w:rsidRDefault="00F85B1B" w:rsidP="00F85B1B">
      <w:pPr>
        <w:pStyle w:val="ListParagraph"/>
        <w:numPr>
          <w:ilvl w:val="0"/>
          <w:numId w:val="31"/>
        </w:numPr>
        <w:spacing w:after="0"/>
        <w:rPr>
          <w:rFonts w:cstheme="minorHAnsi"/>
          <w:sz w:val="24"/>
          <w:szCs w:val="24"/>
        </w:rPr>
      </w:pPr>
      <w:r w:rsidRPr="00F85B1B">
        <w:rPr>
          <w:rFonts w:cstheme="minorHAnsi"/>
          <w:sz w:val="24"/>
          <w:szCs w:val="24"/>
        </w:rPr>
        <w:t>Q</w:t>
      </w:r>
      <w:r w:rsidR="001B5713">
        <w:rPr>
          <w:rFonts w:cstheme="minorHAnsi"/>
          <w:sz w:val="24"/>
          <w:szCs w:val="24"/>
        </w:rPr>
        <w:t>1_</w:t>
      </w:r>
      <w:r w:rsidRPr="00F85B1B">
        <w:rPr>
          <w:rFonts w:cstheme="minorHAnsi"/>
          <w:sz w:val="24"/>
          <w:szCs w:val="24"/>
        </w:rPr>
        <w:t>1Work</w:t>
      </w:r>
    </w:p>
    <w:p w:rsidR="00F85B1B" w:rsidRDefault="00F85B1B" w:rsidP="00F85B1B">
      <w:pPr>
        <w:pStyle w:val="ListParagraph"/>
        <w:numPr>
          <w:ilvl w:val="0"/>
          <w:numId w:val="31"/>
        </w:numPr>
        <w:spacing w:after="0"/>
        <w:rPr>
          <w:rFonts w:cstheme="minorHAnsi"/>
          <w:sz w:val="24"/>
          <w:szCs w:val="24"/>
        </w:rPr>
      </w:pPr>
      <w:r w:rsidRPr="00F85B1B">
        <w:rPr>
          <w:rFonts w:cstheme="minorHAnsi"/>
          <w:sz w:val="24"/>
          <w:szCs w:val="24"/>
        </w:rPr>
        <w:t>Q</w:t>
      </w:r>
      <w:r w:rsidR="001B5713">
        <w:rPr>
          <w:rFonts w:cstheme="minorHAnsi"/>
          <w:sz w:val="24"/>
          <w:szCs w:val="24"/>
        </w:rPr>
        <w:t>2</w:t>
      </w:r>
      <w:r w:rsidRPr="00F85B1B">
        <w:rPr>
          <w:rFonts w:cstheme="minorHAnsi"/>
          <w:sz w:val="24"/>
          <w:szCs w:val="24"/>
        </w:rPr>
        <w:t>_1Decisions</w:t>
      </w:r>
    </w:p>
    <w:p w:rsidR="00984342" w:rsidRDefault="00F85B1B" w:rsidP="00F85B1B">
      <w:pPr>
        <w:pStyle w:val="ListParagraph"/>
        <w:numPr>
          <w:ilvl w:val="0"/>
          <w:numId w:val="31"/>
        </w:numPr>
        <w:spacing w:after="0"/>
        <w:rPr>
          <w:rFonts w:cstheme="minorHAnsi"/>
          <w:sz w:val="24"/>
          <w:szCs w:val="24"/>
        </w:rPr>
      </w:pPr>
      <w:r w:rsidRPr="00F85B1B">
        <w:rPr>
          <w:rFonts w:cstheme="minorHAnsi"/>
          <w:sz w:val="24"/>
          <w:szCs w:val="24"/>
        </w:rPr>
        <w:t>Q</w:t>
      </w:r>
      <w:r w:rsidR="001B5713">
        <w:rPr>
          <w:rFonts w:cstheme="minorHAnsi"/>
          <w:sz w:val="24"/>
          <w:szCs w:val="24"/>
        </w:rPr>
        <w:t>3</w:t>
      </w:r>
      <w:r w:rsidRPr="00F85B1B">
        <w:rPr>
          <w:rFonts w:cstheme="minorHAnsi"/>
          <w:sz w:val="24"/>
          <w:szCs w:val="24"/>
        </w:rPr>
        <w:t>_1Authority</w:t>
      </w:r>
    </w:p>
    <w:p w:rsidR="00F85B1B" w:rsidRDefault="00F85B1B" w:rsidP="00F85B1B">
      <w:pPr>
        <w:spacing w:after="0"/>
        <w:rPr>
          <w:rFonts w:cstheme="minorHAnsi"/>
          <w:sz w:val="24"/>
          <w:szCs w:val="24"/>
        </w:rPr>
      </w:pPr>
      <w:r>
        <w:rPr>
          <w:rFonts w:cstheme="minorHAnsi"/>
          <w:sz w:val="24"/>
          <w:szCs w:val="24"/>
        </w:rPr>
        <w:t>are three administrations of the same scale to the same respondents each a few weeks apart. What would be the ICC, absolute agreement, for these three items?</w:t>
      </w:r>
    </w:p>
    <w:p w:rsidR="001B5713" w:rsidRDefault="001B5713" w:rsidP="00F85B1B">
      <w:pPr>
        <w:spacing w:after="0"/>
        <w:rPr>
          <w:rFonts w:cstheme="minorHAnsi"/>
          <w:sz w:val="24"/>
          <w:szCs w:val="24"/>
        </w:rPr>
      </w:pPr>
    </w:p>
    <w:p w:rsidR="001B5713" w:rsidRDefault="001B5713" w:rsidP="001B5713">
      <w:pPr>
        <w:spacing w:after="0"/>
        <w:ind w:left="50"/>
        <w:rPr>
          <w:rFonts w:cstheme="minorHAnsi"/>
          <w:sz w:val="24"/>
          <w:szCs w:val="24"/>
        </w:rPr>
      </w:pPr>
      <w:r w:rsidRPr="001B5713">
        <w:rPr>
          <w:rFonts w:cstheme="minorHAnsi"/>
          <w:sz w:val="24"/>
          <w:szCs w:val="24"/>
        </w:rPr>
        <w:t>Figure 12</w:t>
      </w:r>
      <w:r>
        <w:rPr>
          <w:rFonts w:cstheme="minorHAnsi"/>
          <w:sz w:val="24"/>
          <w:szCs w:val="24"/>
        </w:rPr>
        <w:t>a</w:t>
      </w:r>
      <w:r w:rsidRPr="001B5713">
        <w:rPr>
          <w:rFonts w:cstheme="minorHAnsi"/>
          <w:sz w:val="24"/>
          <w:szCs w:val="24"/>
        </w:rPr>
        <w:t>: SPSS ICC</w:t>
      </w:r>
      <w:r>
        <w:rPr>
          <w:rFonts w:cstheme="minorHAnsi"/>
          <w:sz w:val="24"/>
          <w:szCs w:val="24"/>
        </w:rPr>
        <w:t xml:space="preserve"> Command</w:t>
      </w:r>
      <w:r w:rsidRPr="001B5713">
        <w:rPr>
          <w:rFonts w:cstheme="minorHAnsi"/>
          <w:sz w:val="24"/>
          <w:szCs w:val="24"/>
        </w:rPr>
        <w:t xml:space="preserve"> for Q1_1Work</w:t>
      </w:r>
      <w:r>
        <w:rPr>
          <w:rFonts w:cstheme="minorHAnsi"/>
          <w:sz w:val="24"/>
          <w:szCs w:val="24"/>
        </w:rPr>
        <w:t xml:space="preserve">, </w:t>
      </w:r>
      <w:r w:rsidRPr="001B5713">
        <w:rPr>
          <w:rFonts w:cstheme="minorHAnsi"/>
          <w:sz w:val="24"/>
          <w:szCs w:val="24"/>
        </w:rPr>
        <w:t>Q2_1Decisions</w:t>
      </w:r>
      <w:r>
        <w:rPr>
          <w:rFonts w:cstheme="minorHAnsi"/>
          <w:sz w:val="24"/>
          <w:szCs w:val="24"/>
        </w:rPr>
        <w:t xml:space="preserve">, </w:t>
      </w:r>
      <w:r w:rsidRPr="001B5713">
        <w:rPr>
          <w:rFonts w:cstheme="minorHAnsi"/>
          <w:sz w:val="24"/>
          <w:szCs w:val="24"/>
        </w:rPr>
        <w:t>Q3_1Authority</w:t>
      </w:r>
    </w:p>
    <w:p w:rsidR="001B5713" w:rsidRDefault="001B5713" w:rsidP="00F85B1B">
      <w:pPr>
        <w:spacing w:after="0"/>
        <w:rPr>
          <w:rFonts w:cstheme="minorHAnsi"/>
          <w:sz w:val="24"/>
          <w:szCs w:val="24"/>
        </w:rPr>
      </w:pPr>
      <w:r>
        <w:rPr>
          <w:noProof/>
        </w:rPr>
        <w:drawing>
          <wp:inline distT="0" distB="0" distL="0" distR="0" wp14:anchorId="3839996F" wp14:editId="688832C8">
            <wp:extent cx="3083442" cy="1834648"/>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87385" cy="1836994"/>
                    </a:xfrm>
                    <a:prstGeom prst="rect">
                      <a:avLst/>
                    </a:prstGeom>
                  </pic:spPr>
                </pic:pic>
              </a:graphicData>
            </a:graphic>
          </wp:inline>
        </w:drawing>
      </w:r>
    </w:p>
    <w:p w:rsidR="001B5713" w:rsidRDefault="001B5713" w:rsidP="00F85B1B">
      <w:pPr>
        <w:spacing w:after="0"/>
        <w:rPr>
          <w:rFonts w:cstheme="minorHAnsi"/>
          <w:sz w:val="24"/>
          <w:szCs w:val="24"/>
        </w:rPr>
      </w:pPr>
    </w:p>
    <w:p w:rsidR="001B5713" w:rsidRDefault="001B5713" w:rsidP="001B5713">
      <w:pPr>
        <w:spacing w:after="0"/>
        <w:ind w:left="50"/>
        <w:rPr>
          <w:rFonts w:cstheme="minorHAnsi"/>
          <w:sz w:val="24"/>
          <w:szCs w:val="24"/>
        </w:rPr>
      </w:pPr>
      <w:r w:rsidRPr="001B5713">
        <w:rPr>
          <w:rFonts w:cstheme="minorHAnsi"/>
          <w:sz w:val="24"/>
          <w:szCs w:val="24"/>
        </w:rPr>
        <w:t>Figure 12</w:t>
      </w:r>
      <w:r>
        <w:rPr>
          <w:rFonts w:cstheme="minorHAnsi"/>
          <w:sz w:val="24"/>
          <w:szCs w:val="24"/>
        </w:rPr>
        <w:t>b</w:t>
      </w:r>
      <w:r w:rsidRPr="001B5713">
        <w:rPr>
          <w:rFonts w:cstheme="minorHAnsi"/>
          <w:sz w:val="24"/>
          <w:szCs w:val="24"/>
        </w:rPr>
        <w:t>: SPSS ICC</w:t>
      </w:r>
      <w:r>
        <w:rPr>
          <w:rFonts w:cstheme="minorHAnsi"/>
          <w:sz w:val="24"/>
          <w:szCs w:val="24"/>
        </w:rPr>
        <w:t xml:space="preserve"> Command</w:t>
      </w:r>
      <w:r w:rsidRPr="001B5713">
        <w:rPr>
          <w:rFonts w:cstheme="minorHAnsi"/>
          <w:sz w:val="24"/>
          <w:szCs w:val="24"/>
        </w:rPr>
        <w:t xml:space="preserve"> for Q1_1Work</w:t>
      </w:r>
      <w:r>
        <w:rPr>
          <w:rFonts w:cstheme="minorHAnsi"/>
          <w:sz w:val="24"/>
          <w:szCs w:val="24"/>
        </w:rPr>
        <w:t xml:space="preserve">, </w:t>
      </w:r>
      <w:r w:rsidRPr="001B5713">
        <w:rPr>
          <w:rFonts w:cstheme="minorHAnsi"/>
          <w:sz w:val="24"/>
          <w:szCs w:val="24"/>
        </w:rPr>
        <w:t>Q2_1Decisions</w:t>
      </w:r>
      <w:r>
        <w:rPr>
          <w:rFonts w:cstheme="minorHAnsi"/>
          <w:sz w:val="24"/>
          <w:szCs w:val="24"/>
        </w:rPr>
        <w:t xml:space="preserve">, </w:t>
      </w:r>
      <w:r w:rsidRPr="001B5713">
        <w:rPr>
          <w:rFonts w:cstheme="minorHAnsi"/>
          <w:sz w:val="24"/>
          <w:szCs w:val="24"/>
        </w:rPr>
        <w:t>Q3_1Authority</w:t>
      </w:r>
    </w:p>
    <w:p w:rsidR="001B5713" w:rsidRDefault="001B5713" w:rsidP="00F85B1B">
      <w:pPr>
        <w:spacing w:after="0"/>
        <w:rPr>
          <w:rFonts w:cstheme="minorHAnsi"/>
          <w:sz w:val="24"/>
          <w:szCs w:val="24"/>
        </w:rPr>
      </w:pPr>
      <w:r>
        <w:rPr>
          <w:noProof/>
        </w:rPr>
        <w:drawing>
          <wp:inline distT="0" distB="0" distL="0" distR="0" wp14:anchorId="4A0DBC04" wp14:editId="7B67C8FE">
            <wp:extent cx="3082925" cy="2883491"/>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87215" cy="2887504"/>
                    </a:xfrm>
                    <a:prstGeom prst="rect">
                      <a:avLst/>
                    </a:prstGeom>
                  </pic:spPr>
                </pic:pic>
              </a:graphicData>
            </a:graphic>
          </wp:inline>
        </w:drawing>
      </w:r>
    </w:p>
    <w:p w:rsidR="001B5713" w:rsidRDefault="001B5713" w:rsidP="00F85B1B">
      <w:pPr>
        <w:spacing w:after="0"/>
        <w:rPr>
          <w:rFonts w:cstheme="minorHAnsi"/>
          <w:sz w:val="24"/>
          <w:szCs w:val="24"/>
        </w:rPr>
      </w:pPr>
    </w:p>
    <w:p w:rsidR="00647DBB" w:rsidRDefault="00647DBB" w:rsidP="00F85B1B">
      <w:pPr>
        <w:spacing w:after="0"/>
        <w:rPr>
          <w:rFonts w:cstheme="minorHAnsi"/>
          <w:sz w:val="24"/>
          <w:szCs w:val="24"/>
        </w:rPr>
      </w:pPr>
    </w:p>
    <w:p w:rsidR="00647DBB" w:rsidRDefault="00647DBB" w:rsidP="00F85B1B">
      <w:pPr>
        <w:spacing w:after="0"/>
        <w:rPr>
          <w:rFonts w:cstheme="minorHAnsi"/>
          <w:sz w:val="24"/>
          <w:szCs w:val="24"/>
        </w:rPr>
      </w:pPr>
    </w:p>
    <w:p w:rsidR="00647DBB" w:rsidRDefault="00647DBB" w:rsidP="00F85B1B">
      <w:pPr>
        <w:spacing w:after="0"/>
        <w:rPr>
          <w:rFonts w:cstheme="minorHAnsi"/>
          <w:sz w:val="24"/>
          <w:szCs w:val="24"/>
        </w:rPr>
      </w:pPr>
    </w:p>
    <w:p w:rsidR="00647DBB" w:rsidRDefault="00647DBB" w:rsidP="00F85B1B">
      <w:pPr>
        <w:spacing w:after="0"/>
        <w:rPr>
          <w:rFonts w:cstheme="minorHAnsi"/>
          <w:sz w:val="24"/>
          <w:szCs w:val="24"/>
        </w:rPr>
      </w:pPr>
    </w:p>
    <w:p w:rsidR="00647DBB" w:rsidRDefault="00647DBB" w:rsidP="00F85B1B">
      <w:pPr>
        <w:spacing w:after="0"/>
        <w:rPr>
          <w:rFonts w:cstheme="minorHAnsi"/>
          <w:sz w:val="24"/>
          <w:szCs w:val="24"/>
        </w:rPr>
      </w:pPr>
    </w:p>
    <w:p w:rsidR="00647DBB" w:rsidRDefault="00647DBB" w:rsidP="00F85B1B">
      <w:pPr>
        <w:spacing w:after="0"/>
        <w:rPr>
          <w:rFonts w:cstheme="minorHAnsi"/>
          <w:sz w:val="24"/>
          <w:szCs w:val="24"/>
        </w:rPr>
      </w:pPr>
    </w:p>
    <w:p w:rsidR="001B5713" w:rsidRPr="00F85B1B" w:rsidRDefault="001B5713" w:rsidP="00F85B1B">
      <w:pPr>
        <w:spacing w:after="0"/>
        <w:rPr>
          <w:rFonts w:cstheme="minorHAnsi"/>
          <w:sz w:val="24"/>
          <w:szCs w:val="24"/>
        </w:rPr>
      </w:pPr>
      <w:r>
        <w:rPr>
          <w:rFonts w:cstheme="minorHAnsi"/>
          <w:sz w:val="24"/>
          <w:szCs w:val="24"/>
        </w:rPr>
        <w:lastRenderedPageBreak/>
        <w:t xml:space="preserve">Figure 13: ICC Results for </w:t>
      </w:r>
      <w:r w:rsidRPr="001B5713">
        <w:rPr>
          <w:rFonts w:cstheme="minorHAnsi"/>
          <w:sz w:val="24"/>
          <w:szCs w:val="24"/>
        </w:rPr>
        <w:t>Q1_1Work</w:t>
      </w:r>
      <w:r>
        <w:rPr>
          <w:rFonts w:cstheme="minorHAnsi"/>
          <w:sz w:val="24"/>
          <w:szCs w:val="24"/>
        </w:rPr>
        <w:t xml:space="preserve">, </w:t>
      </w:r>
      <w:r w:rsidRPr="001B5713">
        <w:rPr>
          <w:rFonts w:cstheme="minorHAnsi"/>
          <w:sz w:val="24"/>
          <w:szCs w:val="24"/>
        </w:rPr>
        <w:t>Q2_1Decisions</w:t>
      </w:r>
      <w:r>
        <w:rPr>
          <w:rFonts w:cstheme="minorHAnsi"/>
          <w:sz w:val="24"/>
          <w:szCs w:val="24"/>
        </w:rPr>
        <w:t xml:space="preserve">, </w:t>
      </w:r>
      <w:r w:rsidRPr="001B5713">
        <w:rPr>
          <w:rFonts w:cstheme="minorHAnsi"/>
          <w:sz w:val="24"/>
          <w:szCs w:val="24"/>
        </w:rPr>
        <w:t>Q3_1Authority</w:t>
      </w:r>
    </w:p>
    <w:p w:rsidR="00926AD9" w:rsidRDefault="001B5713" w:rsidP="00F9543B">
      <w:pPr>
        <w:spacing w:after="0"/>
        <w:rPr>
          <w:rFonts w:cstheme="minorHAnsi"/>
          <w:sz w:val="24"/>
          <w:szCs w:val="24"/>
        </w:rPr>
      </w:pPr>
      <w:r>
        <w:rPr>
          <w:noProof/>
        </w:rPr>
        <w:drawing>
          <wp:inline distT="0" distB="0" distL="0" distR="0" wp14:anchorId="21A8FDC4" wp14:editId="2EE02DDD">
            <wp:extent cx="6580952" cy="181904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580952" cy="1819048"/>
                    </a:xfrm>
                    <a:prstGeom prst="rect">
                      <a:avLst/>
                    </a:prstGeom>
                  </pic:spPr>
                </pic:pic>
              </a:graphicData>
            </a:graphic>
          </wp:inline>
        </w:drawing>
      </w:r>
    </w:p>
    <w:p w:rsidR="00146D83" w:rsidRDefault="00146D83" w:rsidP="00F9543B">
      <w:pPr>
        <w:spacing w:after="0"/>
        <w:rPr>
          <w:rFonts w:cstheme="minorHAnsi"/>
          <w:sz w:val="24"/>
          <w:szCs w:val="24"/>
        </w:rPr>
      </w:pPr>
    </w:p>
    <w:p w:rsidR="00F56B05" w:rsidRDefault="006E5310" w:rsidP="00F56B05">
      <w:pPr>
        <w:spacing w:after="0"/>
        <w:rPr>
          <w:rFonts w:cstheme="minorHAnsi"/>
          <w:b/>
          <w:sz w:val="24"/>
          <w:szCs w:val="24"/>
        </w:rPr>
      </w:pPr>
      <w:r>
        <w:rPr>
          <w:rFonts w:cstheme="minorHAnsi"/>
          <w:b/>
          <w:sz w:val="24"/>
          <w:szCs w:val="24"/>
        </w:rPr>
        <w:t>9</w:t>
      </w:r>
      <w:r w:rsidR="00F56B05">
        <w:rPr>
          <w:rFonts w:cstheme="minorHAnsi"/>
          <w:b/>
          <w:sz w:val="24"/>
          <w:szCs w:val="24"/>
        </w:rPr>
        <w:t>. Single Item Test-retest</w:t>
      </w:r>
    </w:p>
    <w:p w:rsidR="00F56B05" w:rsidRDefault="00F56B05" w:rsidP="00F9543B">
      <w:pPr>
        <w:spacing w:after="0"/>
        <w:rPr>
          <w:rFonts w:cstheme="minorHAnsi"/>
          <w:sz w:val="24"/>
          <w:szCs w:val="24"/>
        </w:rPr>
      </w:pPr>
    </w:p>
    <w:p w:rsidR="00F462A7" w:rsidRDefault="00F462A7" w:rsidP="00F9543B">
      <w:pPr>
        <w:spacing w:after="0"/>
        <w:rPr>
          <w:rFonts w:cstheme="minorHAnsi"/>
          <w:sz w:val="24"/>
          <w:szCs w:val="24"/>
        </w:rPr>
      </w:pPr>
      <w:r>
        <w:rPr>
          <w:rFonts w:cstheme="minorHAnsi"/>
          <w:sz w:val="24"/>
          <w:szCs w:val="24"/>
        </w:rPr>
        <w:t>Use the same procedures outline</w:t>
      </w:r>
      <w:r w:rsidR="001431E3">
        <w:rPr>
          <w:rFonts w:cstheme="minorHAnsi"/>
          <w:sz w:val="24"/>
          <w:szCs w:val="24"/>
        </w:rPr>
        <w:t>d</w:t>
      </w:r>
      <w:r>
        <w:rPr>
          <w:rFonts w:cstheme="minorHAnsi"/>
          <w:sz w:val="24"/>
          <w:szCs w:val="24"/>
        </w:rPr>
        <w:t xml:space="preserve"> above. </w:t>
      </w:r>
    </w:p>
    <w:p w:rsidR="00F56B05" w:rsidRDefault="00F56B05" w:rsidP="00F9543B">
      <w:pPr>
        <w:spacing w:after="0"/>
        <w:rPr>
          <w:rFonts w:cstheme="minorHAnsi"/>
          <w:sz w:val="24"/>
          <w:szCs w:val="24"/>
        </w:rPr>
      </w:pPr>
    </w:p>
    <w:p w:rsidR="00ED5790" w:rsidRPr="00E66063" w:rsidRDefault="006E5310" w:rsidP="00E66063">
      <w:pPr>
        <w:spacing w:after="0"/>
        <w:rPr>
          <w:rFonts w:cstheme="minorHAnsi"/>
          <w:b/>
          <w:sz w:val="24"/>
          <w:szCs w:val="24"/>
        </w:rPr>
      </w:pPr>
      <w:r>
        <w:rPr>
          <w:rFonts w:cstheme="minorHAnsi"/>
          <w:b/>
          <w:sz w:val="24"/>
          <w:szCs w:val="24"/>
        </w:rPr>
        <w:t>10</w:t>
      </w:r>
      <w:r w:rsidR="00ED5790" w:rsidRPr="00E66063">
        <w:rPr>
          <w:rFonts w:cstheme="minorHAnsi"/>
          <w:b/>
          <w:sz w:val="24"/>
          <w:szCs w:val="24"/>
        </w:rPr>
        <w:t xml:space="preserve">. Published Examples of Test-retest </w:t>
      </w:r>
      <w:r w:rsidR="00A21870">
        <w:rPr>
          <w:rFonts w:cstheme="minorHAnsi"/>
          <w:b/>
          <w:sz w:val="24"/>
          <w:szCs w:val="24"/>
        </w:rPr>
        <w:t>(to be updated)</w:t>
      </w:r>
    </w:p>
    <w:p w:rsidR="00ED5790" w:rsidRPr="00E66063" w:rsidRDefault="00ED5790" w:rsidP="00E66063">
      <w:pPr>
        <w:spacing w:after="0"/>
        <w:rPr>
          <w:rFonts w:cstheme="minorHAnsi"/>
          <w:sz w:val="24"/>
          <w:szCs w:val="24"/>
        </w:rPr>
      </w:pPr>
    </w:p>
    <w:p w:rsidR="00E66063" w:rsidRPr="00E66063" w:rsidRDefault="00E66063" w:rsidP="00E66063">
      <w:pPr>
        <w:spacing w:after="0"/>
        <w:rPr>
          <w:rFonts w:eastAsia="Times New Roman" w:cs="Times New Roman"/>
          <w:color w:val="000000"/>
          <w:sz w:val="24"/>
          <w:szCs w:val="24"/>
        </w:rPr>
      </w:pPr>
      <w:r w:rsidRPr="00E66063">
        <w:rPr>
          <w:rFonts w:eastAsia="Times New Roman" w:cs="Times New Roman"/>
          <w:color w:val="000000"/>
          <w:sz w:val="24"/>
          <w:szCs w:val="24"/>
        </w:rPr>
        <w:t>Published Examples of Test-Retest Assessment</w:t>
      </w:r>
    </w:p>
    <w:p w:rsidR="00E66063" w:rsidRPr="00E66063" w:rsidRDefault="00FF182D" w:rsidP="00E66063">
      <w:pPr>
        <w:pStyle w:val="ListParagraph"/>
        <w:numPr>
          <w:ilvl w:val="0"/>
          <w:numId w:val="32"/>
        </w:numPr>
        <w:spacing w:after="0" w:line="240" w:lineRule="auto"/>
        <w:rPr>
          <w:rFonts w:eastAsia="Times New Roman" w:cs="Times New Roman"/>
          <w:color w:val="000000"/>
          <w:sz w:val="24"/>
          <w:szCs w:val="24"/>
        </w:rPr>
      </w:pPr>
      <w:hyperlink r:id="rId25" w:tgtFrame="_blank" w:history="1">
        <w:r w:rsidR="00E66063" w:rsidRPr="00E66063">
          <w:rPr>
            <w:rFonts w:eastAsia="Times New Roman" w:cs="Times New Roman"/>
            <w:color w:val="0000FF"/>
            <w:sz w:val="24"/>
            <w:szCs w:val="24"/>
            <w:u w:val="single"/>
          </w:rPr>
          <w:t>Kush &amp; Watkins</w:t>
        </w:r>
      </w:hyperlink>
      <w:r w:rsidR="00E66063" w:rsidRPr="00E66063">
        <w:rPr>
          <w:rFonts w:eastAsia="Times New Roman" w:cs="Times New Roman"/>
          <w:color w:val="000000"/>
          <w:sz w:val="24"/>
          <w:szCs w:val="24"/>
        </w:rPr>
        <w:t> 1996, see Table 2 for test-retest correlations, repeated measures ANOVA to test mean differences p. 317</w:t>
      </w:r>
    </w:p>
    <w:p w:rsidR="00E66063" w:rsidRPr="00E66063" w:rsidRDefault="00FF182D" w:rsidP="00E66063">
      <w:pPr>
        <w:pStyle w:val="ListParagraph"/>
        <w:numPr>
          <w:ilvl w:val="0"/>
          <w:numId w:val="32"/>
        </w:numPr>
        <w:spacing w:after="0" w:line="240" w:lineRule="auto"/>
        <w:rPr>
          <w:rFonts w:eastAsia="Times New Roman" w:cs="Times New Roman"/>
          <w:color w:val="000000"/>
          <w:sz w:val="24"/>
          <w:szCs w:val="24"/>
        </w:rPr>
      </w:pPr>
      <w:hyperlink r:id="rId26" w:tgtFrame="_blank" w:history="1">
        <w:proofErr w:type="spellStart"/>
        <w:r w:rsidR="00E66063" w:rsidRPr="00E66063">
          <w:rPr>
            <w:rFonts w:eastAsia="Times New Roman" w:cs="Times New Roman"/>
            <w:color w:val="0000FF"/>
            <w:sz w:val="24"/>
            <w:szCs w:val="24"/>
            <w:u w:val="single"/>
          </w:rPr>
          <w:t>Sapountzi-Krepia</w:t>
        </w:r>
        <w:proofErr w:type="spellEnd"/>
      </w:hyperlink>
      <w:r w:rsidR="00E66063" w:rsidRPr="00E66063">
        <w:rPr>
          <w:rFonts w:eastAsia="Times New Roman" w:cs="Times New Roman"/>
          <w:color w:val="000000"/>
          <w:sz w:val="24"/>
          <w:szCs w:val="24"/>
        </w:rPr>
        <w:t> 2005, see Table 3 for use of Kappa to assess stability of categorical responses; Table 4 for intra-class correlation and rho (Pearson r) for stability and mean differences (also, nice discussion of correlation limitation, alternatives)</w:t>
      </w:r>
    </w:p>
    <w:p w:rsidR="00E66063" w:rsidRDefault="00E66063" w:rsidP="00E66063">
      <w:pPr>
        <w:spacing w:after="0"/>
        <w:rPr>
          <w:rFonts w:eastAsia="Times New Roman" w:cs="Times New Roman"/>
          <w:color w:val="000000"/>
          <w:sz w:val="24"/>
          <w:szCs w:val="24"/>
        </w:rPr>
      </w:pPr>
    </w:p>
    <w:p w:rsidR="00E66063" w:rsidRPr="00E66063" w:rsidRDefault="00E66063" w:rsidP="00E66063">
      <w:pPr>
        <w:spacing w:after="0"/>
        <w:rPr>
          <w:rFonts w:eastAsia="Times New Roman" w:cs="Times New Roman"/>
          <w:color w:val="000000"/>
          <w:sz w:val="24"/>
          <w:szCs w:val="24"/>
        </w:rPr>
      </w:pPr>
      <w:r w:rsidRPr="00E66063">
        <w:rPr>
          <w:rFonts w:eastAsia="Times New Roman" w:cs="Times New Roman"/>
          <w:color w:val="000000"/>
          <w:sz w:val="24"/>
          <w:szCs w:val="24"/>
        </w:rPr>
        <w:t>Published Examples of Test-Retest Assessment for Single Item</w:t>
      </w:r>
    </w:p>
    <w:p w:rsidR="00E66063" w:rsidRPr="00E66063" w:rsidRDefault="00E66063" w:rsidP="00E66063">
      <w:pPr>
        <w:pStyle w:val="ListParagraph"/>
        <w:numPr>
          <w:ilvl w:val="0"/>
          <w:numId w:val="33"/>
        </w:numPr>
        <w:spacing w:after="0" w:line="240" w:lineRule="auto"/>
        <w:rPr>
          <w:rFonts w:eastAsia="Times New Roman" w:cs="Times New Roman"/>
          <w:color w:val="000000"/>
          <w:sz w:val="24"/>
          <w:szCs w:val="24"/>
        </w:rPr>
      </w:pPr>
      <w:r w:rsidRPr="00E66063">
        <w:rPr>
          <w:rFonts w:eastAsia="Times New Roman" w:cs="Times New Roman"/>
          <w:color w:val="000000"/>
          <w:sz w:val="24"/>
          <w:szCs w:val="24"/>
        </w:rPr>
        <w:t>K Milton, F C Bull, A Bauman 2010 </w:t>
      </w:r>
      <w:hyperlink r:id="rId27" w:tgtFrame="_blank" w:history="1">
        <w:r w:rsidRPr="00E66063">
          <w:rPr>
            <w:rFonts w:eastAsia="Times New Roman" w:cs="Times New Roman"/>
            <w:color w:val="0000FF"/>
            <w:sz w:val="24"/>
            <w:szCs w:val="24"/>
            <w:u w:val="single"/>
          </w:rPr>
          <w:t>Reliability and validity testing of a single-item physical activity measure</w:t>
        </w:r>
      </w:hyperlink>
      <w:r w:rsidRPr="00E66063">
        <w:rPr>
          <w:rFonts w:eastAsia="Times New Roman" w:cs="Times New Roman"/>
          <w:color w:val="000000"/>
          <w:sz w:val="24"/>
          <w:szCs w:val="24"/>
        </w:rPr>
        <w:t>, Br J Sports Med; see Tables 3 and 4, Table 1 presents similar studies.</w:t>
      </w:r>
    </w:p>
    <w:p w:rsidR="00E66063" w:rsidRPr="00E66063" w:rsidRDefault="00E66063" w:rsidP="00E66063">
      <w:pPr>
        <w:pStyle w:val="ListParagraph"/>
        <w:numPr>
          <w:ilvl w:val="0"/>
          <w:numId w:val="33"/>
        </w:numPr>
        <w:spacing w:after="0" w:line="240" w:lineRule="auto"/>
        <w:rPr>
          <w:rFonts w:eastAsia="Times New Roman" w:cs="Times New Roman"/>
          <w:color w:val="000000"/>
          <w:sz w:val="24"/>
          <w:szCs w:val="24"/>
        </w:rPr>
      </w:pPr>
      <w:r w:rsidRPr="00E66063">
        <w:rPr>
          <w:rFonts w:eastAsia="Times New Roman" w:cs="Times New Roman"/>
          <w:color w:val="000000"/>
          <w:sz w:val="24"/>
          <w:szCs w:val="24"/>
        </w:rPr>
        <w:t>Moss 2008 </w:t>
      </w:r>
      <w:hyperlink r:id="rId28" w:tgtFrame="_blank" w:history="1">
        <w:r w:rsidRPr="00E66063">
          <w:rPr>
            <w:rFonts w:eastAsia="Times New Roman" w:cs="Times New Roman"/>
            <w:color w:val="0000FF"/>
            <w:sz w:val="24"/>
            <w:szCs w:val="24"/>
            <w:u w:val="single"/>
          </w:rPr>
          <w:t>Single Item Measures</w:t>
        </w:r>
      </w:hyperlink>
      <w:r w:rsidRPr="00E66063">
        <w:rPr>
          <w:rFonts w:eastAsia="Times New Roman" w:cs="Times New Roman"/>
          <w:color w:val="000000"/>
          <w:sz w:val="24"/>
          <w:szCs w:val="24"/>
        </w:rPr>
        <w:t xml:space="preserve">, </w:t>
      </w:r>
      <w:proofErr w:type="spellStart"/>
      <w:r w:rsidR="00BB6B64">
        <w:rPr>
          <w:rFonts w:eastAsia="Times New Roman" w:cs="Times New Roman"/>
          <w:color w:val="000000"/>
          <w:sz w:val="24"/>
          <w:szCs w:val="24"/>
        </w:rPr>
        <w:t>psychlo</w:t>
      </w:r>
      <w:r w:rsidRPr="00E66063">
        <w:rPr>
          <w:rFonts w:eastAsia="Times New Roman" w:cs="Times New Roman"/>
          <w:color w:val="000000"/>
          <w:sz w:val="24"/>
          <w:szCs w:val="24"/>
        </w:rPr>
        <w:t>pedia</w:t>
      </w:r>
      <w:proofErr w:type="spellEnd"/>
      <w:r w:rsidRPr="00E66063">
        <w:rPr>
          <w:rFonts w:eastAsia="Times New Roman" w:cs="Times New Roman"/>
          <w:color w:val="000000"/>
          <w:sz w:val="24"/>
          <w:szCs w:val="24"/>
        </w:rPr>
        <w:t xml:space="preserve"> entry; no tables of examples, </w:t>
      </w:r>
      <w:r w:rsidR="00592BBB" w:rsidRPr="00E66063">
        <w:rPr>
          <w:rFonts w:eastAsia="Times New Roman" w:cs="Times New Roman"/>
          <w:color w:val="000000"/>
          <w:sz w:val="24"/>
          <w:szCs w:val="24"/>
        </w:rPr>
        <w:t>instead</w:t>
      </w:r>
      <w:r w:rsidRPr="00E66063">
        <w:rPr>
          <w:rFonts w:eastAsia="Times New Roman" w:cs="Times New Roman"/>
          <w:color w:val="000000"/>
          <w:sz w:val="24"/>
          <w:szCs w:val="24"/>
        </w:rPr>
        <w:t xml:space="preserve"> it presents citations for studies with examples</w:t>
      </w:r>
    </w:p>
    <w:p w:rsidR="00ED5790" w:rsidRPr="00E66063" w:rsidRDefault="00ED5790" w:rsidP="00E66063">
      <w:pPr>
        <w:spacing w:after="0"/>
        <w:rPr>
          <w:rFonts w:cstheme="minorHAnsi"/>
          <w:sz w:val="24"/>
          <w:szCs w:val="24"/>
        </w:rPr>
      </w:pPr>
    </w:p>
    <w:p w:rsidR="00E311C7" w:rsidRDefault="00E311C7" w:rsidP="006671F4">
      <w:pPr>
        <w:spacing w:after="0"/>
        <w:rPr>
          <w:rFonts w:cstheme="minorHAnsi"/>
          <w:b/>
          <w:sz w:val="24"/>
          <w:szCs w:val="24"/>
        </w:rPr>
      </w:pPr>
      <w:r>
        <w:rPr>
          <w:rFonts w:cstheme="minorHAnsi"/>
          <w:b/>
          <w:sz w:val="24"/>
          <w:szCs w:val="24"/>
        </w:rPr>
        <w:t xml:space="preserve">Qualitative </w:t>
      </w:r>
      <w:r w:rsidR="00B45101">
        <w:rPr>
          <w:rFonts w:cstheme="minorHAnsi"/>
          <w:b/>
          <w:sz w:val="24"/>
          <w:szCs w:val="24"/>
        </w:rPr>
        <w:t>Variables</w:t>
      </w:r>
      <w:r>
        <w:rPr>
          <w:rFonts w:cstheme="minorHAnsi"/>
          <w:b/>
          <w:sz w:val="24"/>
          <w:szCs w:val="24"/>
        </w:rPr>
        <w:t xml:space="preserve"> </w:t>
      </w:r>
    </w:p>
    <w:p w:rsidR="006671F4" w:rsidRDefault="00ED5790" w:rsidP="006671F4">
      <w:pPr>
        <w:spacing w:after="0"/>
        <w:rPr>
          <w:rFonts w:cstheme="minorHAnsi"/>
          <w:b/>
          <w:sz w:val="24"/>
          <w:szCs w:val="24"/>
        </w:rPr>
      </w:pPr>
      <w:r>
        <w:rPr>
          <w:rFonts w:cstheme="minorHAnsi"/>
          <w:b/>
          <w:sz w:val="24"/>
          <w:szCs w:val="24"/>
        </w:rPr>
        <w:t>1</w:t>
      </w:r>
      <w:r w:rsidR="006E5310">
        <w:rPr>
          <w:rFonts w:cstheme="minorHAnsi"/>
          <w:b/>
          <w:sz w:val="24"/>
          <w:szCs w:val="24"/>
        </w:rPr>
        <w:t>1</w:t>
      </w:r>
      <w:r w:rsidR="006671F4">
        <w:rPr>
          <w:rFonts w:cstheme="minorHAnsi"/>
          <w:b/>
          <w:sz w:val="24"/>
          <w:szCs w:val="24"/>
        </w:rPr>
        <w:t>. Percent Agreement</w:t>
      </w:r>
      <w:r w:rsidR="00AE0589">
        <w:rPr>
          <w:rFonts w:cstheme="minorHAnsi"/>
          <w:b/>
          <w:sz w:val="24"/>
          <w:szCs w:val="24"/>
        </w:rPr>
        <w:t xml:space="preserve"> – See Inter-rater Nominal Data</w:t>
      </w:r>
    </w:p>
    <w:p w:rsidR="006671F4" w:rsidRDefault="00F56B05" w:rsidP="006671F4">
      <w:pPr>
        <w:spacing w:after="0"/>
        <w:rPr>
          <w:rFonts w:cstheme="minorHAnsi"/>
          <w:b/>
          <w:sz w:val="24"/>
          <w:szCs w:val="24"/>
        </w:rPr>
      </w:pPr>
      <w:r>
        <w:rPr>
          <w:rFonts w:cstheme="minorHAnsi"/>
          <w:b/>
          <w:sz w:val="24"/>
          <w:szCs w:val="24"/>
        </w:rPr>
        <w:t>1</w:t>
      </w:r>
      <w:r w:rsidR="006E5310">
        <w:rPr>
          <w:rFonts w:cstheme="minorHAnsi"/>
          <w:b/>
          <w:sz w:val="24"/>
          <w:szCs w:val="24"/>
        </w:rPr>
        <w:t>2</w:t>
      </w:r>
      <w:r w:rsidR="006671F4">
        <w:rPr>
          <w:rFonts w:cstheme="minorHAnsi"/>
          <w:b/>
          <w:sz w:val="24"/>
          <w:szCs w:val="24"/>
        </w:rPr>
        <w:t xml:space="preserve">. </w:t>
      </w:r>
      <w:r w:rsidR="004F7478">
        <w:rPr>
          <w:rFonts w:cstheme="minorHAnsi"/>
          <w:b/>
          <w:sz w:val="24"/>
          <w:szCs w:val="24"/>
        </w:rPr>
        <w:t xml:space="preserve">Dichotomous Variables: ICC, </w:t>
      </w:r>
      <w:r w:rsidR="006671F4">
        <w:rPr>
          <w:rFonts w:cstheme="minorHAnsi"/>
          <w:b/>
          <w:sz w:val="24"/>
          <w:szCs w:val="24"/>
        </w:rPr>
        <w:t>Kappa</w:t>
      </w:r>
      <w:r w:rsidR="00AE0589">
        <w:rPr>
          <w:rFonts w:cstheme="minorHAnsi"/>
          <w:b/>
          <w:sz w:val="24"/>
          <w:szCs w:val="24"/>
        </w:rPr>
        <w:t xml:space="preserve">, Scott’s Pi, </w:t>
      </w:r>
      <w:proofErr w:type="spellStart"/>
      <w:r w:rsidR="00AE0589">
        <w:rPr>
          <w:rFonts w:cstheme="minorHAnsi"/>
          <w:b/>
          <w:sz w:val="24"/>
          <w:szCs w:val="24"/>
        </w:rPr>
        <w:t>Krippendorff’s</w:t>
      </w:r>
      <w:proofErr w:type="spellEnd"/>
      <w:r w:rsidR="00AE0589">
        <w:rPr>
          <w:rFonts w:cstheme="minorHAnsi"/>
          <w:b/>
          <w:sz w:val="24"/>
          <w:szCs w:val="24"/>
        </w:rPr>
        <w:t xml:space="preserve"> alpha</w:t>
      </w:r>
      <w:r w:rsidR="00322A0A">
        <w:rPr>
          <w:rFonts w:cstheme="minorHAnsi"/>
          <w:b/>
          <w:sz w:val="24"/>
          <w:szCs w:val="24"/>
        </w:rPr>
        <w:t xml:space="preserve"> – See Inter-rater Nominal Data</w:t>
      </w:r>
    </w:p>
    <w:p w:rsidR="005736CB" w:rsidRPr="00B43528" w:rsidRDefault="005736CB" w:rsidP="005736CB">
      <w:pPr>
        <w:spacing w:after="0"/>
        <w:rPr>
          <w:rFonts w:cstheme="minorHAnsi"/>
          <w:b/>
          <w:sz w:val="24"/>
          <w:szCs w:val="24"/>
        </w:rPr>
      </w:pPr>
      <w:r>
        <w:rPr>
          <w:rFonts w:cstheme="minorHAnsi"/>
          <w:b/>
          <w:sz w:val="24"/>
          <w:szCs w:val="24"/>
        </w:rPr>
        <w:t>1</w:t>
      </w:r>
      <w:r w:rsidR="006E5310">
        <w:rPr>
          <w:rFonts w:cstheme="minorHAnsi"/>
          <w:b/>
          <w:sz w:val="24"/>
          <w:szCs w:val="24"/>
        </w:rPr>
        <w:t>3</w:t>
      </w:r>
      <w:r>
        <w:rPr>
          <w:rFonts w:cstheme="minorHAnsi"/>
          <w:b/>
          <w:sz w:val="24"/>
          <w:szCs w:val="24"/>
        </w:rPr>
        <w:t>. Ordinal Variables: Weighted Kappa (to be added)</w:t>
      </w:r>
    </w:p>
    <w:p w:rsidR="006671F4" w:rsidRPr="00B43528" w:rsidRDefault="006671F4" w:rsidP="006671F4">
      <w:pPr>
        <w:spacing w:after="0"/>
        <w:rPr>
          <w:rFonts w:cstheme="minorHAnsi"/>
          <w:b/>
          <w:sz w:val="24"/>
          <w:szCs w:val="24"/>
        </w:rPr>
      </w:pPr>
    </w:p>
    <w:p w:rsidR="0033184A" w:rsidRDefault="009D5689" w:rsidP="00F9543B">
      <w:pPr>
        <w:spacing w:after="0"/>
        <w:rPr>
          <w:rFonts w:cstheme="minorHAnsi"/>
          <w:sz w:val="24"/>
          <w:szCs w:val="24"/>
        </w:rPr>
      </w:pPr>
      <w:r>
        <w:rPr>
          <w:rFonts w:cstheme="minorHAnsi"/>
          <w:sz w:val="24"/>
          <w:szCs w:val="24"/>
        </w:rPr>
        <w:t xml:space="preserve">Test-retest agreement assessment can be examined using the same procedures for establishing inter-rater agreement. Detail of these are discussed in the course we considering rater agreement for coding open-ended responses to questionnaire items.  </w:t>
      </w:r>
    </w:p>
    <w:p w:rsidR="002C6BA1" w:rsidRDefault="002C6BA1" w:rsidP="00F9543B">
      <w:pPr>
        <w:spacing w:after="0"/>
        <w:rPr>
          <w:rFonts w:cstheme="minorHAnsi"/>
          <w:sz w:val="24"/>
          <w:szCs w:val="24"/>
        </w:rPr>
      </w:pPr>
    </w:p>
    <w:p w:rsidR="002C6BA1" w:rsidRDefault="002C6BA1" w:rsidP="00F9543B">
      <w:pPr>
        <w:spacing w:after="0"/>
        <w:rPr>
          <w:rFonts w:cstheme="minorHAnsi"/>
          <w:sz w:val="24"/>
          <w:szCs w:val="24"/>
        </w:rPr>
      </w:pPr>
      <w:r>
        <w:rPr>
          <w:rFonts w:cstheme="minorHAnsi"/>
          <w:sz w:val="24"/>
          <w:szCs w:val="24"/>
        </w:rPr>
        <w:t xml:space="preserve">For dichotomous (binary) variables, such as pass vs fail or employed vs not employed, one could use ICC as illustrated above. </w:t>
      </w:r>
      <w:r w:rsidR="004F7478">
        <w:rPr>
          <w:rFonts w:cstheme="minorHAnsi"/>
          <w:sz w:val="24"/>
          <w:szCs w:val="24"/>
        </w:rPr>
        <w:t>(More to be added)</w:t>
      </w:r>
    </w:p>
    <w:p w:rsidR="0033184A" w:rsidRDefault="0033184A" w:rsidP="00F9543B">
      <w:pPr>
        <w:spacing w:after="0"/>
        <w:rPr>
          <w:rFonts w:cstheme="minorHAnsi"/>
          <w:sz w:val="24"/>
          <w:szCs w:val="24"/>
        </w:rPr>
      </w:pPr>
    </w:p>
    <w:p w:rsidR="006E5310" w:rsidRDefault="006E5310" w:rsidP="00F9543B">
      <w:pPr>
        <w:spacing w:after="0"/>
        <w:rPr>
          <w:rFonts w:cstheme="minorHAnsi"/>
          <w:sz w:val="24"/>
          <w:szCs w:val="24"/>
        </w:rPr>
      </w:pPr>
    </w:p>
    <w:p w:rsidR="006E5310" w:rsidRDefault="006E5310" w:rsidP="00F9543B">
      <w:pPr>
        <w:spacing w:after="0"/>
        <w:rPr>
          <w:rFonts w:cstheme="minorHAnsi"/>
          <w:sz w:val="24"/>
          <w:szCs w:val="24"/>
        </w:rPr>
      </w:pPr>
    </w:p>
    <w:p w:rsidR="00254164" w:rsidRPr="00AE7232" w:rsidRDefault="006F6C01" w:rsidP="00F9543B">
      <w:pPr>
        <w:spacing w:after="0"/>
        <w:rPr>
          <w:rFonts w:cstheme="minorHAnsi"/>
          <w:b/>
          <w:sz w:val="24"/>
          <w:szCs w:val="24"/>
        </w:rPr>
      </w:pPr>
      <w:r w:rsidRPr="00AE7232">
        <w:rPr>
          <w:rFonts w:cstheme="minorHAnsi"/>
          <w:b/>
          <w:sz w:val="24"/>
          <w:szCs w:val="24"/>
        </w:rPr>
        <w:lastRenderedPageBreak/>
        <w:t>References</w:t>
      </w:r>
    </w:p>
    <w:p w:rsidR="00105F1D" w:rsidRPr="00AE7232" w:rsidRDefault="00105F1D" w:rsidP="00F9543B">
      <w:pPr>
        <w:spacing w:after="0"/>
        <w:rPr>
          <w:rFonts w:cstheme="minorHAnsi"/>
          <w:sz w:val="24"/>
          <w:szCs w:val="24"/>
        </w:rPr>
      </w:pPr>
    </w:p>
    <w:p w:rsidR="009E3AB0" w:rsidRPr="00AE7232" w:rsidRDefault="004C0D9A" w:rsidP="00F9543B">
      <w:pPr>
        <w:spacing w:after="0"/>
        <w:rPr>
          <w:rFonts w:cstheme="minorHAnsi"/>
          <w:sz w:val="24"/>
          <w:szCs w:val="24"/>
        </w:rPr>
      </w:pPr>
      <w:proofErr w:type="spellStart"/>
      <w:r w:rsidRPr="00AE7232">
        <w:rPr>
          <w:rFonts w:cstheme="minorHAnsi"/>
          <w:sz w:val="24"/>
          <w:szCs w:val="24"/>
        </w:rPr>
        <w:t>Bobko</w:t>
      </w:r>
      <w:proofErr w:type="spellEnd"/>
      <w:r w:rsidRPr="00AE7232">
        <w:rPr>
          <w:rFonts w:cstheme="minorHAnsi"/>
          <w:sz w:val="24"/>
          <w:szCs w:val="24"/>
        </w:rPr>
        <w:t>, P., Roth, P., &amp; Buster, M. (2007). The usefulness of unit weights in creating composite scores. Organizational Research Methods, 10, 289–709.</w:t>
      </w:r>
    </w:p>
    <w:p w:rsidR="00A2438E" w:rsidRPr="00AE7232" w:rsidRDefault="00A2438E" w:rsidP="00F9543B">
      <w:pPr>
        <w:spacing w:after="0"/>
        <w:rPr>
          <w:rFonts w:cstheme="minorHAnsi"/>
          <w:sz w:val="24"/>
          <w:szCs w:val="24"/>
        </w:rPr>
      </w:pPr>
    </w:p>
    <w:p w:rsidR="00A2438E" w:rsidRPr="00AE7232" w:rsidRDefault="00A2438E" w:rsidP="00F9543B">
      <w:pPr>
        <w:spacing w:after="0"/>
        <w:rPr>
          <w:rFonts w:cstheme="minorHAnsi"/>
          <w:sz w:val="24"/>
          <w:szCs w:val="24"/>
        </w:rPr>
      </w:pPr>
      <w:r w:rsidRPr="00AE7232">
        <w:rPr>
          <w:rFonts w:cstheme="minorHAnsi"/>
          <w:sz w:val="24"/>
          <w:szCs w:val="24"/>
        </w:rPr>
        <w:t xml:space="preserve">Hendrickson A, Patterson B, &amp; </w:t>
      </w:r>
      <w:proofErr w:type="spellStart"/>
      <w:r w:rsidRPr="00AE7232">
        <w:rPr>
          <w:rFonts w:cstheme="minorHAnsi"/>
          <w:sz w:val="24"/>
          <w:szCs w:val="24"/>
        </w:rPr>
        <w:t>Melican</w:t>
      </w:r>
      <w:proofErr w:type="spellEnd"/>
      <w:r w:rsidRPr="00AE7232">
        <w:rPr>
          <w:rFonts w:cstheme="minorHAnsi"/>
          <w:sz w:val="24"/>
          <w:szCs w:val="24"/>
        </w:rPr>
        <w:t xml:space="preserve"> G (2008). The Effect of Using Different Weights for Multiple-Choice and Free-Response Item Sections. Presentation at the National Council for Measurement in Education, New York.</w:t>
      </w:r>
    </w:p>
    <w:p w:rsidR="00A2438E" w:rsidRDefault="00A2438E" w:rsidP="00F9543B">
      <w:pPr>
        <w:spacing w:after="0"/>
        <w:rPr>
          <w:rFonts w:cstheme="minorHAnsi"/>
          <w:sz w:val="24"/>
          <w:szCs w:val="24"/>
        </w:rPr>
      </w:pPr>
    </w:p>
    <w:p w:rsidR="00F546E6" w:rsidRPr="00F546E6" w:rsidRDefault="00F546E6" w:rsidP="00F546E6">
      <w:pPr>
        <w:rPr>
          <w:rFonts w:cstheme="minorHAnsi"/>
          <w:sz w:val="24"/>
          <w:szCs w:val="24"/>
        </w:rPr>
      </w:pPr>
      <w:r w:rsidRPr="00F546E6">
        <w:rPr>
          <w:rFonts w:cstheme="minorHAnsi"/>
          <w:sz w:val="24"/>
          <w:szCs w:val="24"/>
        </w:rPr>
        <w:t>Menon, S. (2001). Employee Empowerment: An Integrative Psychological Approach. Applied Psychology: An International Review, 50, 153-180.</w:t>
      </w:r>
    </w:p>
    <w:p w:rsidR="00A2438E" w:rsidRPr="00AE7232" w:rsidRDefault="004D28CD" w:rsidP="00F9543B">
      <w:pPr>
        <w:spacing w:after="0"/>
        <w:rPr>
          <w:rFonts w:cstheme="minorHAnsi"/>
          <w:sz w:val="24"/>
          <w:szCs w:val="24"/>
        </w:rPr>
      </w:pPr>
      <w:proofErr w:type="spellStart"/>
      <w:r w:rsidRPr="004D28CD">
        <w:rPr>
          <w:rFonts w:cstheme="minorHAnsi"/>
          <w:sz w:val="24"/>
          <w:szCs w:val="24"/>
        </w:rPr>
        <w:t>Shrout</w:t>
      </w:r>
      <w:proofErr w:type="spellEnd"/>
      <w:r w:rsidRPr="004D28CD">
        <w:rPr>
          <w:rFonts w:cstheme="minorHAnsi"/>
          <w:sz w:val="24"/>
          <w:szCs w:val="24"/>
        </w:rPr>
        <w:t>, P.E. and Flei</w:t>
      </w:r>
      <w:r>
        <w:rPr>
          <w:rFonts w:cstheme="minorHAnsi"/>
          <w:sz w:val="24"/>
          <w:szCs w:val="24"/>
        </w:rPr>
        <w:t>s</w:t>
      </w:r>
      <w:r w:rsidRPr="004D28CD">
        <w:rPr>
          <w:rFonts w:cstheme="minorHAnsi"/>
          <w:sz w:val="24"/>
          <w:szCs w:val="24"/>
        </w:rPr>
        <w:t>s, J. L. (1979) Intraclass correlations: Uses in assessing rater reliability. Psychol. Bull., 86: 420-428.</w:t>
      </w:r>
    </w:p>
    <w:p w:rsidR="00A2438E" w:rsidRPr="00AE7232" w:rsidRDefault="00A2438E" w:rsidP="00F9543B">
      <w:pPr>
        <w:spacing w:after="0"/>
        <w:rPr>
          <w:rFonts w:cstheme="minorHAnsi"/>
          <w:sz w:val="24"/>
          <w:szCs w:val="24"/>
        </w:rPr>
      </w:pPr>
    </w:p>
    <w:sectPr w:rsidR="00A2438E" w:rsidRPr="00AE7232" w:rsidSect="004C03AF">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82D" w:rsidRDefault="00FF182D" w:rsidP="004E4006">
      <w:pPr>
        <w:spacing w:after="0" w:line="240" w:lineRule="auto"/>
      </w:pPr>
      <w:r>
        <w:separator/>
      </w:r>
    </w:p>
  </w:endnote>
  <w:endnote w:type="continuationSeparator" w:id="0">
    <w:p w:rsidR="00FF182D" w:rsidRDefault="00FF182D" w:rsidP="004E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82D" w:rsidRDefault="00FF182D" w:rsidP="004E4006">
      <w:pPr>
        <w:spacing w:after="0" w:line="240" w:lineRule="auto"/>
      </w:pPr>
      <w:r>
        <w:separator/>
      </w:r>
    </w:p>
  </w:footnote>
  <w:footnote w:type="continuationSeparator" w:id="0">
    <w:p w:rsidR="00FF182D" w:rsidRDefault="00FF182D" w:rsidP="004E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95498"/>
      <w:docPartObj>
        <w:docPartGallery w:val="Page Numbers (Top of Page)"/>
        <w:docPartUnique/>
      </w:docPartObj>
    </w:sdtPr>
    <w:sdtEndPr>
      <w:rPr>
        <w:noProof/>
      </w:rPr>
    </w:sdtEndPr>
    <w:sdtContent>
      <w:p w:rsidR="00A61CF1" w:rsidRDefault="00A61CF1">
        <w:pPr>
          <w:pStyle w:val="Header"/>
          <w:jc w:val="right"/>
        </w:pPr>
        <w:r>
          <w:fldChar w:fldCharType="begin"/>
        </w:r>
        <w:r>
          <w:instrText xml:space="preserve"> PAGE   \* MERGEFORMAT </w:instrText>
        </w:r>
        <w:r>
          <w:fldChar w:fldCharType="separate"/>
        </w:r>
        <w:r w:rsidR="00BE6766">
          <w:rPr>
            <w:noProof/>
          </w:rPr>
          <w:t>15</w:t>
        </w:r>
        <w:r>
          <w:rPr>
            <w:noProof/>
          </w:rPr>
          <w:fldChar w:fldCharType="end"/>
        </w:r>
      </w:p>
    </w:sdtContent>
  </w:sdt>
  <w:p w:rsidR="00A61CF1" w:rsidRDefault="00A6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4C1"/>
    <w:multiLevelType w:val="hybridMultilevel"/>
    <w:tmpl w:val="495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F9E"/>
    <w:multiLevelType w:val="hybridMultilevel"/>
    <w:tmpl w:val="66F8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7600C"/>
    <w:multiLevelType w:val="hybridMultilevel"/>
    <w:tmpl w:val="E8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1049"/>
    <w:multiLevelType w:val="hybridMultilevel"/>
    <w:tmpl w:val="08A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B1C3A"/>
    <w:multiLevelType w:val="hybridMultilevel"/>
    <w:tmpl w:val="1DD8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5640B"/>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0C7A9E"/>
    <w:multiLevelType w:val="hybridMultilevel"/>
    <w:tmpl w:val="9C142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C79D5"/>
    <w:multiLevelType w:val="hybridMultilevel"/>
    <w:tmpl w:val="9F8E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B14B7"/>
    <w:multiLevelType w:val="hybridMultilevel"/>
    <w:tmpl w:val="BA2E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67"/>
    <w:multiLevelType w:val="hybridMultilevel"/>
    <w:tmpl w:val="609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F6227"/>
    <w:multiLevelType w:val="hybridMultilevel"/>
    <w:tmpl w:val="8FF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0C4A"/>
    <w:multiLevelType w:val="hybridMultilevel"/>
    <w:tmpl w:val="2DD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2654B"/>
    <w:multiLevelType w:val="hybridMultilevel"/>
    <w:tmpl w:val="923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2B95"/>
    <w:multiLevelType w:val="hybridMultilevel"/>
    <w:tmpl w:val="6562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C1C90"/>
    <w:multiLevelType w:val="hybridMultilevel"/>
    <w:tmpl w:val="EFCE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E54C1"/>
    <w:multiLevelType w:val="hybridMultilevel"/>
    <w:tmpl w:val="4552B154"/>
    <w:lvl w:ilvl="0" w:tplc="A2A28F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CF6A33"/>
    <w:multiLevelType w:val="hybridMultilevel"/>
    <w:tmpl w:val="DADE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0385"/>
    <w:multiLevelType w:val="hybridMultilevel"/>
    <w:tmpl w:val="7D825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E363F"/>
    <w:multiLevelType w:val="hybridMultilevel"/>
    <w:tmpl w:val="786667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37A36D3"/>
    <w:multiLevelType w:val="hybridMultilevel"/>
    <w:tmpl w:val="0968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A06311"/>
    <w:multiLevelType w:val="hybridMultilevel"/>
    <w:tmpl w:val="DE90B51C"/>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7576243"/>
    <w:multiLevelType w:val="hybridMultilevel"/>
    <w:tmpl w:val="C00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E7064"/>
    <w:multiLevelType w:val="hybridMultilevel"/>
    <w:tmpl w:val="EB4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A321F"/>
    <w:multiLevelType w:val="hybridMultilevel"/>
    <w:tmpl w:val="24E4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F541A"/>
    <w:multiLevelType w:val="hybridMultilevel"/>
    <w:tmpl w:val="4ED481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CC9443C"/>
    <w:multiLevelType w:val="hybridMultilevel"/>
    <w:tmpl w:val="0C20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72344"/>
    <w:multiLevelType w:val="hybridMultilevel"/>
    <w:tmpl w:val="6390E7F0"/>
    <w:lvl w:ilvl="0" w:tplc="A2A28FC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B68F7"/>
    <w:multiLevelType w:val="hybridMultilevel"/>
    <w:tmpl w:val="F4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51D92"/>
    <w:multiLevelType w:val="hybridMultilevel"/>
    <w:tmpl w:val="506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7D8F"/>
    <w:multiLevelType w:val="hybridMultilevel"/>
    <w:tmpl w:val="5A34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E318F1"/>
    <w:multiLevelType w:val="hybridMultilevel"/>
    <w:tmpl w:val="2490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1320C"/>
    <w:multiLevelType w:val="hybridMultilevel"/>
    <w:tmpl w:val="47FA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6199F"/>
    <w:multiLevelType w:val="hybridMultilevel"/>
    <w:tmpl w:val="1BC8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9"/>
  </w:num>
  <w:num w:numId="4">
    <w:abstractNumId w:val="12"/>
  </w:num>
  <w:num w:numId="5">
    <w:abstractNumId w:val="13"/>
  </w:num>
  <w:num w:numId="6">
    <w:abstractNumId w:val="3"/>
  </w:num>
  <w:num w:numId="7">
    <w:abstractNumId w:val="7"/>
  </w:num>
  <w:num w:numId="8">
    <w:abstractNumId w:val="27"/>
  </w:num>
  <w:num w:numId="9">
    <w:abstractNumId w:val="9"/>
  </w:num>
  <w:num w:numId="10">
    <w:abstractNumId w:val="14"/>
  </w:num>
  <w:num w:numId="11">
    <w:abstractNumId w:val="31"/>
  </w:num>
  <w:num w:numId="12">
    <w:abstractNumId w:val="1"/>
  </w:num>
  <w:num w:numId="13">
    <w:abstractNumId w:val="18"/>
  </w:num>
  <w:num w:numId="14">
    <w:abstractNumId w:val="5"/>
  </w:num>
  <w:num w:numId="15">
    <w:abstractNumId w:val="17"/>
  </w:num>
  <w:num w:numId="16">
    <w:abstractNumId w:val="26"/>
  </w:num>
  <w:num w:numId="17">
    <w:abstractNumId w:val="20"/>
  </w:num>
  <w:num w:numId="18">
    <w:abstractNumId w:val="19"/>
  </w:num>
  <w:num w:numId="19">
    <w:abstractNumId w:val="6"/>
  </w:num>
  <w:num w:numId="20">
    <w:abstractNumId w:val="30"/>
  </w:num>
  <w:num w:numId="21">
    <w:abstractNumId w:val="22"/>
  </w:num>
  <w:num w:numId="22">
    <w:abstractNumId w:val="25"/>
  </w:num>
  <w:num w:numId="23">
    <w:abstractNumId w:val="23"/>
  </w:num>
  <w:num w:numId="24">
    <w:abstractNumId w:val="15"/>
  </w:num>
  <w:num w:numId="25">
    <w:abstractNumId w:val="4"/>
  </w:num>
  <w:num w:numId="26">
    <w:abstractNumId w:val="0"/>
  </w:num>
  <w:num w:numId="27">
    <w:abstractNumId w:val="8"/>
  </w:num>
  <w:num w:numId="28">
    <w:abstractNumId w:val="2"/>
  </w:num>
  <w:num w:numId="29">
    <w:abstractNumId w:val="11"/>
  </w:num>
  <w:num w:numId="30">
    <w:abstractNumId w:val="21"/>
  </w:num>
  <w:num w:numId="31">
    <w:abstractNumId w:val="24"/>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FD"/>
    <w:rsid w:val="00002759"/>
    <w:rsid w:val="00007831"/>
    <w:rsid w:val="00010DBB"/>
    <w:rsid w:val="000127AB"/>
    <w:rsid w:val="000131C6"/>
    <w:rsid w:val="00013AC8"/>
    <w:rsid w:val="00021A35"/>
    <w:rsid w:val="000257D9"/>
    <w:rsid w:val="00030276"/>
    <w:rsid w:val="0003097B"/>
    <w:rsid w:val="00034DD0"/>
    <w:rsid w:val="00043189"/>
    <w:rsid w:val="00047E33"/>
    <w:rsid w:val="0005096C"/>
    <w:rsid w:val="00055FDE"/>
    <w:rsid w:val="00056244"/>
    <w:rsid w:val="00056817"/>
    <w:rsid w:val="00063FE0"/>
    <w:rsid w:val="00065E47"/>
    <w:rsid w:val="000667CD"/>
    <w:rsid w:val="00067B89"/>
    <w:rsid w:val="00073656"/>
    <w:rsid w:val="00076218"/>
    <w:rsid w:val="00080959"/>
    <w:rsid w:val="00080DC9"/>
    <w:rsid w:val="00083AFD"/>
    <w:rsid w:val="00085255"/>
    <w:rsid w:val="00091D51"/>
    <w:rsid w:val="000A0D0F"/>
    <w:rsid w:val="000A17CD"/>
    <w:rsid w:val="000B4A39"/>
    <w:rsid w:val="000C203C"/>
    <w:rsid w:val="000C3F4E"/>
    <w:rsid w:val="000C4AC1"/>
    <w:rsid w:val="000D22D1"/>
    <w:rsid w:val="000E1B57"/>
    <w:rsid w:val="000F6649"/>
    <w:rsid w:val="000F66F1"/>
    <w:rsid w:val="000F6977"/>
    <w:rsid w:val="00103637"/>
    <w:rsid w:val="00105D56"/>
    <w:rsid w:val="00105F1D"/>
    <w:rsid w:val="00116C50"/>
    <w:rsid w:val="0012000B"/>
    <w:rsid w:val="00120DE3"/>
    <w:rsid w:val="00121281"/>
    <w:rsid w:val="00122ED9"/>
    <w:rsid w:val="00126189"/>
    <w:rsid w:val="0012769E"/>
    <w:rsid w:val="00130458"/>
    <w:rsid w:val="00131FE7"/>
    <w:rsid w:val="00132FDD"/>
    <w:rsid w:val="00141C0A"/>
    <w:rsid w:val="001431E3"/>
    <w:rsid w:val="00145040"/>
    <w:rsid w:val="00145DE3"/>
    <w:rsid w:val="00146D83"/>
    <w:rsid w:val="001475F7"/>
    <w:rsid w:val="00151AB8"/>
    <w:rsid w:val="00155E97"/>
    <w:rsid w:val="00157E5E"/>
    <w:rsid w:val="0016161F"/>
    <w:rsid w:val="0016306C"/>
    <w:rsid w:val="00163F86"/>
    <w:rsid w:val="00165976"/>
    <w:rsid w:val="001665AE"/>
    <w:rsid w:val="00170185"/>
    <w:rsid w:val="0017344B"/>
    <w:rsid w:val="00174F14"/>
    <w:rsid w:val="00185405"/>
    <w:rsid w:val="00185968"/>
    <w:rsid w:val="001901E4"/>
    <w:rsid w:val="00190823"/>
    <w:rsid w:val="00191D94"/>
    <w:rsid w:val="001973CC"/>
    <w:rsid w:val="001A67F6"/>
    <w:rsid w:val="001B44E5"/>
    <w:rsid w:val="001B5713"/>
    <w:rsid w:val="001C13E8"/>
    <w:rsid w:val="001C5D8D"/>
    <w:rsid w:val="001D1D0D"/>
    <w:rsid w:val="001D47E6"/>
    <w:rsid w:val="001D6CA2"/>
    <w:rsid w:val="001D71AD"/>
    <w:rsid w:val="001E11B9"/>
    <w:rsid w:val="001E1693"/>
    <w:rsid w:val="001E4AB4"/>
    <w:rsid w:val="001E7633"/>
    <w:rsid w:val="001F014A"/>
    <w:rsid w:val="001F0C35"/>
    <w:rsid w:val="001F10F8"/>
    <w:rsid w:val="001F2A60"/>
    <w:rsid w:val="001F3F4C"/>
    <w:rsid w:val="001F54F7"/>
    <w:rsid w:val="001F6A00"/>
    <w:rsid w:val="002010BC"/>
    <w:rsid w:val="002041BE"/>
    <w:rsid w:val="002074DF"/>
    <w:rsid w:val="00207B96"/>
    <w:rsid w:val="002127C9"/>
    <w:rsid w:val="00212AC7"/>
    <w:rsid w:val="00217842"/>
    <w:rsid w:val="00217C6F"/>
    <w:rsid w:val="00222AC0"/>
    <w:rsid w:val="00222C2F"/>
    <w:rsid w:val="002243EE"/>
    <w:rsid w:val="00233815"/>
    <w:rsid w:val="00233C48"/>
    <w:rsid w:val="002407CA"/>
    <w:rsid w:val="00253F19"/>
    <w:rsid w:val="00254164"/>
    <w:rsid w:val="00261892"/>
    <w:rsid w:val="002670ED"/>
    <w:rsid w:val="00267CFD"/>
    <w:rsid w:val="002715B7"/>
    <w:rsid w:val="00272E94"/>
    <w:rsid w:val="002756A7"/>
    <w:rsid w:val="00280510"/>
    <w:rsid w:val="00290901"/>
    <w:rsid w:val="00291E5F"/>
    <w:rsid w:val="00293AAB"/>
    <w:rsid w:val="00297CFB"/>
    <w:rsid w:val="00297E8D"/>
    <w:rsid w:val="002A0AA7"/>
    <w:rsid w:val="002B3EC7"/>
    <w:rsid w:val="002B44F1"/>
    <w:rsid w:val="002B52A1"/>
    <w:rsid w:val="002B5B0F"/>
    <w:rsid w:val="002C0504"/>
    <w:rsid w:val="002C1C34"/>
    <w:rsid w:val="002C313F"/>
    <w:rsid w:val="002C6BA1"/>
    <w:rsid w:val="002D03FA"/>
    <w:rsid w:val="002D1E87"/>
    <w:rsid w:val="002D2EC2"/>
    <w:rsid w:val="002E1EC8"/>
    <w:rsid w:val="002E34F2"/>
    <w:rsid w:val="002E3523"/>
    <w:rsid w:val="002F1B34"/>
    <w:rsid w:val="002F4A0C"/>
    <w:rsid w:val="002F4ECA"/>
    <w:rsid w:val="002F5ABF"/>
    <w:rsid w:val="002F6975"/>
    <w:rsid w:val="0031068B"/>
    <w:rsid w:val="003118D0"/>
    <w:rsid w:val="003125AC"/>
    <w:rsid w:val="00314F9A"/>
    <w:rsid w:val="00322A0A"/>
    <w:rsid w:val="00323563"/>
    <w:rsid w:val="00325A8F"/>
    <w:rsid w:val="003269A9"/>
    <w:rsid w:val="003311B4"/>
    <w:rsid w:val="0033184A"/>
    <w:rsid w:val="00332459"/>
    <w:rsid w:val="00332550"/>
    <w:rsid w:val="00335C34"/>
    <w:rsid w:val="00337DAC"/>
    <w:rsid w:val="003434D6"/>
    <w:rsid w:val="00343F5D"/>
    <w:rsid w:val="00344034"/>
    <w:rsid w:val="00347D1C"/>
    <w:rsid w:val="0035677B"/>
    <w:rsid w:val="00357091"/>
    <w:rsid w:val="003578D8"/>
    <w:rsid w:val="003629EF"/>
    <w:rsid w:val="00367B6B"/>
    <w:rsid w:val="00372713"/>
    <w:rsid w:val="00372920"/>
    <w:rsid w:val="00375A03"/>
    <w:rsid w:val="0037708A"/>
    <w:rsid w:val="00377789"/>
    <w:rsid w:val="00381E17"/>
    <w:rsid w:val="003840A8"/>
    <w:rsid w:val="003845AD"/>
    <w:rsid w:val="00384DEE"/>
    <w:rsid w:val="00391055"/>
    <w:rsid w:val="00393950"/>
    <w:rsid w:val="00394F9A"/>
    <w:rsid w:val="003A0524"/>
    <w:rsid w:val="003A3784"/>
    <w:rsid w:val="003A6AAC"/>
    <w:rsid w:val="003B106C"/>
    <w:rsid w:val="003B2E76"/>
    <w:rsid w:val="003B3382"/>
    <w:rsid w:val="003B488A"/>
    <w:rsid w:val="003B497E"/>
    <w:rsid w:val="003C1372"/>
    <w:rsid w:val="003C324B"/>
    <w:rsid w:val="003C3C3F"/>
    <w:rsid w:val="003C57E7"/>
    <w:rsid w:val="003C6AA0"/>
    <w:rsid w:val="003C7C13"/>
    <w:rsid w:val="003D1CD8"/>
    <w:rsid w:val="003D3A86"/>
    <w:rsid w:val="003E51A9"/>
    <w:rsid w:val="003E7742"/>
    <w:rsid w:val="004002AC"/>
    <w:rsid w:val="00401667"/>
    <w:rsid w:val="00402F52"/>
    <w:rsid w:val="00405DBD"/>
    <w:rsid w:val="00406588"/>
    <w:rsid w:val="0041363E"/>
    <w:rsid w:val="00416FD3"/>
    <w:rsid w:val="004202F2"/>
    <w:rsid w:val="00420F15"/>
    <w:rsid w:val="00430415"/>
    <w:rsid w:val="004305AE"/>
    <w:rsid w:val="00430D56"/>
    <w:rsid w:val="00437344"/>
    <w:rsid w:val="00440873"/>
    <w:rsid w:val="004430B9"/>
    <w:rsid w:val="00446794"/>
    <w:rsid w:val="00451EF6"/>
    <w:rsid w:val="00454112"/>
    <w:rsid w:val="00456BCB"/>
    <w:rsid w:val="00460E85"/>
    <w:rsid w:val="004626C7"/>
    <w:rsid w:val="0046512B"/>
    <w:rsid w:val="0046679F"/>
    <w:rsid w:val="00466E7E"/>
    <w:rsid w:val="004715FF"/>
    <w:rsid w:val="004726C8"/>
    <w:rsid w:val="00476064"/>
    <w:rsid w:val="00480BE4"/>
    <w:rsid w:val="00482760"/>
    <w:rsid w:val="004871EB"/>
    <w:rsid w:val="004A4650"/>
    <w:rsid w:val="004B1055"/>
    <w:rsid w:val="004B2E24"/>
    <w:rsid w:val="004B4AE6"/>
    <w:rsid w:val="004C03AF"/>
    <w:rsid w:val="004C0D9A"/>
    <w:rsid w:val="004C4CB4"/>
    <w:rsid w:val="004C63FA"/>
    <w:rsid w:val="004D14C8"/>
    <w:rsid w:val="004D28CD"/>
    <w:rsid w:val="004D5676"/>
    <w:rsid w:val="004E0586"/>
    <w:rsid w:val="004E4006"/>
    <w:rsid w:val="004F577C"/>
    <w:rsid w:val="004F5A2E"/>
    <w:rsid w:val="004F7478"/>
    <w:rsid w:val="00505F75"/>
    <w:rsid w:val="005060FD"/>
    <w:rsid w:val="00514937"/>
    <w:rsid w:val="00516FA8"/>
    <w:rsid w:val="0051794A"/>
    <w:rsid w:val="00522C55"/>
    <w:rsid w:val="005330DF"/>
    <w:rsid w:val="00543A74"/>
    <w:rsid w:val="00547BD9"/>
    <w:rsid w:val="005514F7"/>
    <w:rsid w:val="005530B2"/>
    <w:rsid w:val="00555660"/>
    <w:rsid w:val="00556009"/>
    <w:rsid w:val="00560428"/>
    <w:rsid w:val="00565034"/>
    <w:rsid w:val="0056540B"/>
    <w:rsid w:val="005660EA"/>
    <w:rsid w:val="00571A16"/>
    <w:rsid w:val="005736CB"/>
    <w:rsid w:val="0057402C"/>
    <w:rsid w:val="0057777A"/>
    <w:rsid w:val="005800F7"/>
    <w:rsid w:val="0058036F"/>
    <w:rsid w:val="0058162D"/>
    <w:rsid w:val="0058252B"/>
    <w:rsid w:val="00582CB5"/>
    <w:rsid w:val="00582D59"/>
    <w:rsid w:val="005866AD"/>
    <w:rsid w:val="005868C3"/>
    <w:rsid w:val="00587C91"/>
    <w:rsid w:val="00590E4C"/>
    <w:rsid w:val="00590F56"/>
    <w:rsid w:val="00590F62"/>
    <w:rsid w:val="00592BBB"/>
    <w:rsid w:val="00597DA6"/>
    <w:rsid w:val="005A68CA"/>
    <w:rsid w:val="005B02D6"/>
    <w:rsid w:val="005B0F83"/>
    <w:rsid w:val="005B2ADA"/>
    <w:rsid w:val="005B2FFE"/>
    <w:rsid w:val="005B4E64"/>
    <w:rsid w:val="005B63C8"/>
    <w:rsid w:val="005B769D"/>
    <w:rsid w:val="005C1AB2"/>
    <w:rsid w:val="005C383F"/>
    <w:rsid w:val="005C3F4F"/>
    <w:rsid w:val="005D27D5"/>
    <w:rsid w:val="005D364A"/>
    <w:rsid w:val="005D3AC7"/>
    <w:rsid w:val="005D602F"/>
    <w:rsid w:val="005E40EF"/>
    <w:rsid w:val="005E6227"/>
    <w:rsid w:val="005F078A"/>
    <w:rsid w:val="005F49FF"/>
    <w:rsid w:val="00601397"/>
    <w:rsid w:val="00602C07"/>
    <w:rsid w:val="0061082B"/>
    <w:rsid w:val="006146A6"/>
    <w:rsid w:val="006205C0"/>
    <w:rsid w:val="00621B3A"/>
    <w:rsid w:val="00623364"/>
    <w:rsid w:val="00624B53"/>
    <w:rsid w:val="00630301"/>
    <w:rsid w:val="0063284E"/>
    <w:rsid w:val="00632FC7"/>
    <w:rsid w:val="006353BE"/>
    <w:rsid w:val="00640C65"/>
    <w:rsid w:val="006457E7"/>
    <w:rsid w:val="00646E7D"/>
    <w:rsid w:val="00647DBB"/>
    <w:rsid w:val="006568F0"/>
    <w:rsid w:val="006626E4"/>
    <w:rsid w:val="006627C7"/>
    <w:rsid w:val="006628C9"/>
    <w:rsid w:val="0066413F"/>
    <w:rsid w:val="00664F11"/>
    <w:rsid w:val="00665EE0"/>
    <w:rsid w:val="006671F4"/>
    <w:rsid w:val="0067573B"/>
    <w:rsid w:val="00677050"/>
    <w:rsid w:val="00682DED"/>
    <w:rsid w:val="00693607"/>
    <w:rsid w:val="00694689"/>
    <w:rsid w:val="00695219"/>
    <w:rsid w:val="006953F4"/>
    <w:rsid w:val="006A205D"/>
    <w:rsid w:val="006A4791"/>
    <w:rsid w:val="006A535E"/>
    <w:rsid w:val="006A75F9"/>
    <w:rsid w:val="006B53BC"/>
    <w:rsid w:val="006B5F79"/>
    <w:rsid w:val="006B7341"/>
    <w:rsid w:val="006B7F37"/>
    <w:rsid w:val="006C1693"/>
    <w:rsid w:val="006C1B8E"/>
    <w:rsid w:val="006C73B4"/>
    <w:rsid w:val="006D2BF5"/>
    <w:rsid w:val="006D36F9"/>
    <w:rsid w:val="006E1923"/>
    <w:rsid w:val="006E5310"/>
    <w:rsid w:val="006F6C01"/>
    <w:rsid w:val="006F740F"/>
    <w:rsid w:val="00704209"/>
    <w:rsid w:val="00711504"/>
    <w:rsid w:val="00712DBB"/>
    <w:rsid w:val="00721602"/>
    <w:rsid w:val="00722C45"/>
    <w:rsid w:val="00735A18"/>
    <w:rsid w:val="0075378B"/>
    <w:rsid w:val="00757F82"/>
    <w:rsid w:val="00761262"/>
    <w:rsid w:val="00764139"/>
    <w:rsid w:val="00767DB3"/>
    <w:rsid w:val="0077048C"/>
    <w:rsid w:val="007730E9"/>
    <w:rsid w:val="00783E6B"/>
    <w:rsid w:val="007851E3"/>
    <w:rsid w:val="00793199"/>
    <w:rsid w:val="007933A9"/>
    <w:rsid w:val="007954D0"/>
    <w:rsid w:val="007A3E9F"/>
    <w:rsid w:val="007A410D"/>
    <w:rsid w:val="007A64E5"/>
    <w:rsid w:val="007B3429"/>
    <w:rsid w:val="007C109D"/>
    <w:rsid w:val="007C3855"/>
    <w:rsid w:val="007C3911"/>
    <w:rsid w:val="007C46AD"/>
    <w:rsid w:val="007C69C3"/>
    <w:rsid w:val="007C6EA7"/>
    <w:rsid w:val="007D5E4E"/>
    <w:rsid w:val="007E0131"/>
    <w:rsid w:val="007E1584"/>
    <w:rsid w:val="007E71B9"/>
    <w:rsid w:val="00801E3E"/>
    <w:rsid w:val="0080267B"/>
    <w:rsid w:val="0080474C"/>
    <w:rsid w:val="00816BC1"/>
    <w:rsid w:val="0082198D"/>
    <w:rsid w:val="00823805"/>
    <w:rsid w:val="008250AF"/>
    <w:rsid w:val="00825C30"/>
    <w:rsid w:val="008279B1"/>
    <w:rsid w:val="00832729"/>
    <w:rsid w:val="0083691A"/>
    <w:rsid w:val="00841942"/>
    <w:rsid w:val="00842E9B"/>
    <w:rsid w:val="0085619B"/>
    <w:rsid w:val="00870AE5"/>
    <w:rsid w:val="00877C26"/>
    <w:rsid w:val="00884FBE"/>
    <w:rsid w:val="00884FF6"/>
    <w:rsid w:val="00894C1A"/>
    <w:rsid w:val="0089646B"/>
    <w:rsid w:val="008A2F94"/>
    <w:rsid w:val="008A31B6"/>
    <w:rsid w:val="008A699E"/>
    <w:rsid w:val="008B0065"/>
    <w:rsid w:val="008B2B76"/>
    <w:rsid w:val="008B3BD3"/>
    <w:rsid w:val="008C50BB"/>
    <w:rsid w:val="008C7CB4"/>
    <w:rsid w:val="008D29C4"/>
    <w:rsid w:val="008D58BB"/>
    <w:rsid w:val="008D5D60"/>
    <w:rsid w:val="008D73F7"/>
    <w:rsid w:val="008E226F"/>
    <w:rsid w:val="008E4013"/>
    <w:rsid w:val="008F0CF8"/>
    <w:rsid w:val="008F15D8"/>
    <w:rsid w:val="008F2444"/>
    <w:rsid w:val="008F46ED"/>
    <w:rsid w:val="008F6D8E"/>
    <w:rsid w:val="00900549"/>
    <w:rsid w:val="00906EC5"/>
    <w:rsid w:val="009107B5"/>
    <w:rsid w:val="00921187"/>
    <w:rsid w:val="009211FA"/>
    <w:rsid w:val="00922D06"/>
    <w:rsid w:val="00924986"/>
    <w:rsid w:val="00926AD9"/>
    <w:rsid w:val="009356C0"/>
    <w:rsid w:val="0093616B"/>
    <w:rsid w:val="00936198"/>
    <w:rsid w:val="00941E1D"/>
    <w:rsid w:val="009446EB"/>
    <w:rsid w:val="009504C6"/>
    <w:rsid w:val="009510F3"/>
    <w:rsid w:val="009525E7"/>
    <w:rsid w:val="009533F7"/>
    <w:rsid w:val="009551CD"/>
    <w:rsid w:val="009562C3"/>
    <w:rsid w:val="009574D2"/>
    <w:rsid w:val="00962662"/>
    <w:rsid w:val="00964170"/>
    <w:rsid w:val="00965246"/>
    <w:rsid w:val="009671E6"/>
    <w:rsid w:val="0096752F"/>
    <w:rsid w:val="009744A4"/>
    <w:rsid w:val="009744AD"/>
    <w:rsid w:val="00974E31"/>
    <w:rsid w:val="00983B8A"/>
    <w:rsid w:val="00984342"/>
    <w:rsid w:val="00985A67"/>
    <w:rsid w:val="00985E62"/>
    <w:rsid w:val="00990609"/>
    <w:rsid w:val="00990864"/>
    <w:rsid w:val="0099581D"/>
    <w:rsid w:val="009A05DF"/>
    <w:rsid w:val="009B5A1D"/>
    <w:rsid w:val="009B5AEB"/>
    <w:rsid w:val="009B6565"/>
    <w:rsid w:val="009C5F54"/>
    <w:rsid w:val="009C68D9"/>
    <w:rsid w:val="009C7A2E"/>
    <w:rsid w:val="009D2EE8"/>
    <w:rsid w:val="009D4A37"/>
    <w:rsid w:val="009D5689"/>
    <w:rsid w:val="009E2E2A"/>
    <w:rsid w:val="009E3AB0"/>
    <w:rsid w:val="009E512E"/>
    <w:rsid w:val="009E5743"/>
    <w:rsid w:val="009E5D75"/>
    <w:rsid w:val="009E6C54"/>
    <w:rsid w:val="009F3B59"/>
    <w:rsid w:val="009F48CC"/>
    <w:rsid w:val="009F7FFB"/>
    <w:rsid w:val="00A03F77"/>
    <w:rsid w:val="00A14CD7"/>
    <w:rsid w:val="00A177B5"/>
    <w:rsid w:val="00A20236"/>
    <w:rsid w:val="00A21870"/>
    <w:rsid w:val="00A224CC"/>
    <w:rsid w:val="00A2438E"/>
    <w:rsid w:val="00A26B33"/>
    <w:rsid w:val="00A340EF"/>
    <w:rsid w:val="00A34C92"/>
    <w:rsid w:val="00A406CB"/>
    <w:rsid w:val="00A52838"/>
    <w:rsid w:val="00A569BB"/>
    <w:rsid w:val="00A60AC5"/>
    <w:rsid w:val="00A61CF1"/>
    <w:rsid w:val="00A6309E"/>
    <w:rsid w:val="00A65064"/>
    <w:rsid w:val="00A7098E"/>
    <w:rsid w:val="00A762E2"/>
    <w:rsid w:val="00A83304"/>
    <w:rsid w:val="00A83CB7"/>
    <w:rsid w:val="00A844C6"/>
    <w:rsid w:val="00A91C63"/>
    <w:rsid w:val="00A932AB"/>
    <w:rsid w:val="00A957B9"/>
    <w:rsid w:val="00AA1BEE"/>
    <w:rsid w:val="00AA3B20"/>
    <w:rsid w:val="00AA7C27"/>
    <w:rsid w:val="00AB5853"/>
    <w:rsid w:val="00AB6449"/>
    <w:rsid w:val="00AC0184"/>
    <w:rsid w:val="00AC6308"/>
    <w:rsid w:val="00AD5515"/>
    <w:rsid w:val="00AE0589"/>
    <w:rsid w:val="00AE206F"/>
    <w:rsid w:val="00AE2454"/>
    <w:rsid w:val="00AE2876"/>
    <w:rsid w:val="00AE386F"/>
    <w:rsid w:val="00AE4ACD"/>
    <w:rsid w:val="00AE540A"/>
    <w:rsid w:val="00AE7232"/>
    <w:rsid w:val="00AF6CFE"/>
    <w:rsid w:val="00AF7D04"/>
    <w:rsid w:val="00B1059E"/>
    <w:rsid w:val="00B14BAD"/>
    <w:rsid w:val="00B14C31"/>
    <w:rsid w:val="00B16489"/>
    <w:rsid w:val="00B164BE"/>
    <w:rsid w:val="00B17489"/>
    <w:rsid w:val="00B17DE4"/>
    <w:rsid w:val="00B22DDA"/>
    <w:rsid w:val="00B24689"/>
    <w:rsid w:val="00B265FC"/>
    <w:rsid w:val="00B32D07"/>
    <w:rsid w:val="00B36D1B"/>
    <w:rsid w:val="00B43528"/>
    <w:rsid w:val="00B45101"/>
    <w:rsid w:val="00B466E7"/>
    <w:rsid w:val="00B47DFB"/>
    <w:rsid w:val="00B532C7"/>
    <w:rsid w:val="00B61D52"/>
    <w:rsid w:val="00B63BE4"/>
    <w:rsid w:val="00B63C7F"/>
    <w:rsid w:val="00B70A2A"/>
    <w:rsid w:val="00B72E53"/>
    <w:rsid w:val="00B76A73"/>
    <w:rsid w:val="00B81D5E"/>
    <w:rsid w:val="00B94521"/>
    <w:rsid w:val="00B95CA3"/>
    <w:rsid w:val="00B968BB"/>
    <w:rsid w:val="00BA3B12"/>
    <w:rsid w:val="00BA3F4F"/>
    <w:rsid w:val="00BA45CC"/>
    <w:rsid w:val="00BA7C3E"/>
    <w:rsid w:val="00BB185B"/>
    <w:rsid w:val="00BB25D3"/>
    <w:rsid w:val="00BB5A47"/>
    <w:rsid w:val="00BB6B64"/>
    <w:rsid w:val="00BC3ACB"/>
    <w:rsid w:val="00BC5CCF"/>
    <w:rsid w:val="00BC6476"/>
    <w:rsid w:val="00BC649B"/>
    <w:rsid w:val="00BD01CE"/>
    <w:rsid w:val="00BD15E0"/>
    <w:rsid w:val="00BD6EEB"/>
    <w:rsid w:val="00BD7FB8"/>
    <w:rsid w:val="00BE0C9B"/>
    <w:rsid w:val="00BE15CF"/>
    <w:rsid w:val="00BE5E0D"/>
    <w:rsid w:val="00BE6766"/>
    <w:rsid w:val="00BE76DC"/>
    <w:rsid w:val="00BF01DA"/>
    <w:rsid w:val="00BF590D"/>
    <w:rsid w:val="00BF5AF2"/>
    <w:rsid w:val="00C031D2"/>
    <w:rsid w:val="00C06D25"/>
    <w:rsid w:val="00C13625"/>
    <w:rsid w:val="00C13A1A"/>
    <w:rsid w:val="00C164C4"/>
    <w:rsid w:val="00C21837"/>
    <w:rsid w:val="00C21DA0"/>
    <w:rsid w:val="00C25955"/>
    <w:rsid w:val="00C27717"/>
    <w:rsid w:val="00C35F65"/>
    <w:rsid w:val="00C43969"/>
    <w:rsid w:val="00C44BCA"/>
    <w:rsid w:val="00C4564D"/>
    <w:rsid w:val="00C4670B"/>
    <w:rsid w:val="00C52148"/>
    <w:rsid w:val="00C54BEF"/>
    <w:rsid w:val="00C55A57"/>
    <w:rsid w:val="00C72049"/>
    <w:rsid w:val="00C73BF8"/>
    <w:rsid w:val="00C75880"/>
    <w:rsid w:val="00C75EE8"/>
    <w:rsid w:val="00C76FF7"/>
    <w:rsid w:val="00C77CCA"/>
    <w:rsid w:val="00C8281A"/>
    <w:rsid w:val="00C8499E"/>
    <w:rsid w:val="00C85DD9"/>
    <w:rsid w:val="00C90760"/>
    <w:rsid w:val="00C93F6C"/>
    <w:rsid w:val="00C95E22"/>
    <w:rsid w:val="00CA115A"/>
    <w:rsid w:val="00CA1AAE"/>
    <w:rsid w:val="00CA2E49"/>
    <w:rsid w:val="00CA5638"/>
    <w:rsid w:val="00CA7584"/>
    <w:rsid w:val="00CB17FB"/>
    <w:rsid w:val="00CB3712"/>
    <w:rsid w:val="00CB7D00"/>
    <w:rsid w:val="00CC26E8"/>
    <w:rsid w:val="00CC3862"/>
    <w:rsid w:val="00CC57B9"/>
    <w:rsid w:val="00CC6CE4"/>
    <w:rsid w:val="00CD2163"/>
    <w:rsid w:val="00CD556C"/>
    <w:rsid w:val="00CE0186"/>
    <w:rsid w:val="00CE469C"/>
    <w:rsid w:val="00CE6AD8"/>
    <w:rsid w:val="00CF1E31"/>
    <w:rsid w:val="00CF2056"/>
    <w:rsid w:val="00CF5DAF"/>
    <w:rsid w:val="00CF674A"/>
    <w:rsid w:val="00D03BF7"/>
    <w:rsid w:val="00D04BCF"/>
    <w:rsid w:val="00D10D67"/>
    <w:rsid w:val="00D159E1"/>
    <w:rsid w:val="00D16362"/>
    <w:rsid w:val="00D20BD5"/>
    <w:rsid w:val="00D21107"/>
    <w:rsid w:val="00D23569"/>
    <w:rsid w:val="00D24EE1"/>
    <w:rsid w:val="00D326AF"/>
    <w:rsid w:val="00D35D48"/>
    <w:rsid w:val="00D3782E"/>
    <w:rsid w:val="00D4074E"/>
    <w:rsid w:val="00D40910"/>
    <w:rsid w:val="00D42AAD"/>
    <w:rsid w:val="00D43013"/>
    <w:rsid w:val="00D43594"/>
    <w:rsid w:val="00D514D6"/>
    <w:rsid w:val="00D53E97"/>
    <w:rsid w:val="00D61B12"/>
    <w:rsid w:val="00D629E3"/>
    <w:rsid w:val="00D63915"/>
    <w:rsid w:val="00D66CC6"/>
    <w:rsid w:val="00D721BF"/>
    <w:rsid w:val="00D754D2"/>
    <w:rsid w:val="00D81373"/>
    <w:rsid w:val="00D8425E"/>
    <w:rsid w:val="00D87E23"/>
    <w:rsid w:val="00DA0948"/>
    <w:rsid w:val="00DC0489"/>
    <w:rsid w:val="00DC1545"/>
    <w:rsid w:val="00DC39E5"/>
    <w:rsid w:val="00DC6004"/>
    <w:rsid w:val="00DD2282"/>
    <w:rsid w:val="00DD4763"/>
    <w:rsid w:val="00DD50C1"/>
    <w:rsid w:val="00DE40A4"/>
    <w:rsid w:val="00DF0D55"/>
    <w:rsid w:val="00DF3B48"/>
    <w:rsid w:val="00E07D20"/>
    <w:rsid w:val="00E13BAD"/>
    <w:rsid w:val="00E15DCD"/>
    <w:rsid w:val="00E236AF"/>
    <w:rsid w:val="00E24E8F"/>
    <w:rsid w:val="00E2612C"/>
    <w:rsid w:val="00E30537"/>
    <w:rsid w:val="00E311C7"/>
    <w:rsid w:val="00E36971"/>
    <w:rsid w:val="00E40F1C"/>
    <w:rsid w:val="00E46A92"/>
    <w:rsid w:val="00E55469"/>
    <w:rsid w:val="00E564BF"/>
    <w:rsid w:val="00E636F0"/>
    <w:rsid w:val="00E66063"/>
    <w:rsid w:val="00E706A8"/>
    <w:rsid w:val="00E709C6"/>
    <w:rsid w:val="00E710A6"/>
    <w:rsid w:val="00E71FFC"/>
    <w:rsid w:val="00E85384"/>
    <w:rsid w:val="00E9201D"/>
    <w:rsid w:val="00E9204D"/>
    <w:rsid w:val="00EA0EFD"/>
    <w:rsid w:val="00EA3D37"/>
    <w:rsid w:val="00EA5329"/>
    <w:rsid w:val="00EB06F0"/>
    <w:rsid w:val="00EB1C37"/>
    <w:rsid w:val="00EB1C7C"/>
    <w:rsid w:val="00EC4BD8"/>
    <w:rsid w:val="00EC66B4"/>
    <w:rsid w:val="00EC7CE8"/>
    <w:rsid w:val="00ED5790"/>
    <w:rsid w:val="00EE23C6"/>
    <w:rsid w:val="00EE3767"/>
    <w:rsid w:val="00EE4452"/>
    <w:rsid w:val="00EE6399"/>
    <w:rsid w:val="00EE71AB"/>
    <w:rsid w:val="00EE7787"/>
    <w:rsid w:val="00EF3A61"/>
    <w:rsid w:val="00F01D01"/>
    <w:rsid w:val="00F06F20"/>
    <w:rsid w:val="00F0753A"/>
    <w:rsid w:val="00F07658"/>
    <w:rsid w:val="00F127EB"/>
    <w:rsid w:val="00F16DD0"/>
    <w:rsid w:val="00F17040"/>
    <w:rsid w:val="00F17938"/>
    <w:rsid w:val="00F31EE4"/>
    <w:rsid w:val="00F31F46"/>
    <w:rsid w:val="00F32740"/>
    <w:rsid w:val="00F35394"/>
    <w:rsid w:val="00F405C5"/>
    <w:rsid w:val="00F4063E"/>
    <w:rsid w:val="00F454A8"/>
    <w:rsid w:val="00F462A7"/>
    <w:rsid w:val="00F5007D"/>
    <w:rsid w:val="00F5134E"/>
    <w:rsid w:val="00F52BD4"/>
    <w:rsid w:val="00F5442D"/>
    <w:rsid w:val="00F546E6"/>
    <w:rsid w:val="00F54845"/>
    <w:rsid w:val="00F56B05"/>
    <w:rsid w:val="00F6049B"/>
    <w:rsid w:val="00F679C6"/>
    <w:rsid w:val="00F67B93"/>
    <w:rsid w:val="00F709CB"/>
    <w:rsid w:val="00F71C03"/>
    <w:rsid w:val="00F73801"/>
    <w:rsid w:val="00F75AEB"/>
    <w:rsid w:val="00F7778D"/>
    <w:rsid w:val="00F85B1B"/>
    <w:rsid w:val="00F87813"/>
    <w:rsid w:val="00F90A11"/>
    <w:rsid w:val="00F92742"/>
    <w:rsid w:val="00F9543B"/>
    <w:rsid w:val="00F9683F"/>
    <w:rsid w:val="00FA1EF7"/>
    <w:rsid w:val="00FA38EC"/>
    <w:rsid w:val="00FA545E"/>
    <w:rsid w:val="00FA623A"/>
    <w:rsid w:val="00FA7AD7"/>
    <w:rsid w:val="00FB0939"/>
    <w:rsid w:val="00FB17BF"/>
    <w:rsid w:val="00FB573D"/>
    <w:rsid w:val="00FB710D"/>
    <w:rsid w:val="00FB75DF"/>
    <w:rsid w:val="00FC0540"/>
    <w:rsid w:val="00FD1352"/>
    <w:rsid w:val="00FE371B"/>
    <w:rsid w:val="00FE7D06"/>
    <w:rsid w:val="00FF182D"/>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A416"/>
  <w15:chartTrackingRefBased/>
  <w15:docId w15:val="{1F54E436-5529-4690-A0C1-A0DA9DC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FD"/>
    <w:pPr>
      <w:ind w:left="720"/>
      <w:contextualSpacing/>
    </w:pPr>
  </w:style>
  <w:style w:type="table" w:styleId="TableGrid">
    <w:name w:val="Table Grid"/>
    <w:basedOn w:val="TableNormal"/>
    <w:uiPriority w:val="59"/>
    <w:rsid w:val="00D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E23"/>
    <w:rPr>
      <w:color w:val="0000FF"/>
      <w:u w:val="single"/>
    </w:rPr>
  </w:style>
  <w:style w:type="character" w:styleId="UnresolvedMention">
    <w:name w:val="Unresolved Mention"/>
    <w:basedOn w:val="DefaultParagraphFont"/>
    <w:uiPriority w:val="99"/>
    <w:semiHidden/>
    <w:unhideWhenUsed/>
    <w:rsid w:val="009574D2"/>
    <w:rPr>
      <w:color w:val="808080"/>
      <w:shd w:val="clear" w:color="auto" w:fill="E6E6E6"/>
    </w:rPr>
  </w:style>
  <w:style w:type="paragraph" w:styleId="Header">
    <w:name w:val="header"/>
    <w:basedOn w:val="Normal"/>
    <w:link w:val="HeaderChar"/>
    <w:uiPriority w:val="99"/>
    <w:unhideWhenUsed/>
    <w:rsid w:val="004E4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006"/>
  </w:style>
  <w:style w:type="paragraph" w:styleId="Footer">
    <w:name w:val="footer"/>
    <w:basedOn w:val="Normal"/>
    <w:link w:val="FooterChar"/>
    <w:uiPriority w:val="99"/>
    <w:unhideWhenUsed/>
    <w:rsid w:val="004E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06"/>
  </w:style>
  <w:style w:type="paragraph" w:styleId="NormalWeb">
    <w:name w:val="Normal (Web)"/>
    <w:basedOn w:val="Normal"/>
    <w:uiPriority w:val="99"/>
    <w:unhideWhenUsed/>
    <w:rsid w:val="00335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335C3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22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838">
      <w:bodyDiv w:val="1"/>
      <w:marLeft w:val="0"/>
      <w:marRight w:val="0"/>
      <w:marTop w:val="0"/>
      <w:marBottom w:val="0"/>
      <w:divBdr>
        <w:top w:val="none" w:sz="0" w:space="0" w:color="auto"/>
        <w:left w:val="none" w:sz="0" w:space="0" w:color="auto"/>
        <w:bottom w:val="none" w:sz="0" w:space="0" w:color="auto"/>
        <w:right w:val="none" w:sz="0" w:space="0" w:color="auto"/>
      </w:divBdr>
    </w:div>
    <w:div w:id="355622882">
      <w:bodyDiv w:val="1"/>
      <w:marLeft w:val="0"/>
      <w:marRight w:val="0"/>
      <w:marTop w:val="0"/>
      <w:marBottom w:val="0"/>
      <w:divBdr>
        <w:top w:val="none" w:sz="0" w:space="0" w:color="auto"/>
        <w:left w:val="none" w:sz="0" w:space="0" w:color="auto"/>
        <w:bottom w:val="none" w:sz="0" w:space="0" w:color="auto"/>
        <w:right w:val="none" w:sz="0" w:space="0" w:color="auto"/>
      </w:divBdr>
    </w:div>
    <w:div w:id="897865579">
      <w:bodyDiv w:val="1"/>
      <w:marLeft w:val="0"/>
      <w:marRight w:val="0"/>
      <w:marTop w:val="0"/>
      <w:marBottom w:val="0"/>
      <w:divBdr>
        <w:top w:val="none" w:sz="0" w:space="0" w:color="auto"/>
        <w:left w:val="none" w:sz="0" w:space="0" w:color="auto"/>
        <w:bottom w:val="none" w:sz="0" w:space="0" w:color="auto"/>
        <w:right w:val="none" w:sz="0" w:space="0" w:color="auto"/>
      </w:divBdr>
    </w:div>
    <w:div w:id="1394966244">
      <w:bodyDiv w:val="1"/>
      <w:marLeft w:val="0"/>
      <w:marRight w:val="0"/>
      <w:marTop w:val="0"/>
      <w:marBottom w:val="0"/>
      <w:divBdr>
        <w:top w:val="none" w:sz="0" w:space="0" w:color="auto"/>
        <w:left w:val="none" w:sz="0" w:space="0" w:color="auto"/>
        <w:bottom w:val="none" w:sz="0" w:space="0" w:color="auto"/>
        <w:right w:val="none" w:sz="0" w:space="0" w:color="auto"/>
      </w:divBdr>
    </w:div>
    <w:div w:id="18507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qIbDF5S7PE"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bwgriffin.com/gsu/courses/edur9131/content/testretest_1744-859X-4-6.pdf"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bwgriffin.com/gsu/courses/edur9131/content/Reading_Attitudes_Kush_Watkins_1996.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www.psych-it.com.au/Psychlopedia/article.asp?id=97" TargetMode="External"/><Relationship Id="rId10" Type="http://schemas.openxmlformats.org/officeDocument/2006/relationships/image" Target="media/image1.png"/><Relationship Id="rId19" Type="http://schemas.openxmlformats.org/officeDocument/2006/relationships/hyperlink" Target="http://www.bwgriffin.com/gsu/courses/edur9131/2018spr-content/06-reliability/06-EDUR9131-EmploymentThoughts-Merged.sa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o.gl/forms/wvccscLa7B"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www.bwgriffin.com/gsu/courses/edur9131/content/single_item_reliability_validity_bjsm.2009.068395.full.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5149-C1D2-4162-A32E-EC7F9B07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15</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BWG</dc:creator>
  <cp:keywords/>
  <dc:description/>
  <cp:lastModifiedBy>BWG</cp:lastModifiedBy>
  <cp:revision>397</cp:revision>
  <dcterms:created xsi:type="dcterms:W3CDTF">2018-02-09T15:41:00Z</dcterms:created>
  <dcterms:modified xsi:type="dcterms:W3CDTF">2018-04-02T03:36:00Z</dcterms:modified>
</cp:coreProperties>
</file>