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Pr="00E15733" w:rsidRDefault="00E15733">
      <w:pPr>
        <w:jc w:val="center"/>
        <w:rPr>
          <w:rFonts w:asciiTheme="minorHAnsi" w:hAnsiTheme="minorHAnsi" w:cstheme="minorHAnsi"/>
          <w:sz w:val="22"/>
          <w:szCs w:val="22"/>
        </w:rPr>
      </w:pPr>
      <w:r>
        <w:rPr>
          <w:rFonts w:asciiTheme="minorHAnsi" w:hAnsiTheme="minorHAnsi" w:cstheme="minorHAnsi"/>
          <w:sz w:val="22"/>
          <w:szCs w:val="22"/>
        </w:rPr>
        <w:t xml:space="preserve">Van </w:t>
      </w:r>
      <w:proofErr w:type="spellStart"/>
      <w:r>
        <w:rPr>
          <w:rFonts w:asciiTheme="minorHAnsi" w:hAnsiTheme="minorHAnsi" w:cstheme="minorHAnsi"/>
          <w:sz w:val="22"/>
          <w:szCs w:val="22"/>
        </w:rPr>
        <w:t>Blerkom</w:t>
      </w:r>
      <w:proofErr w:type="spellEnd"/>
      <w:r>
        <w:rPr>
          <w:rFonts w:asciiTheme="minorHAnsi" w:hAnsiTheme="minorHAnsi" w:cstheme="minorHAnsi"/>
          <w:sz w:val="22"/>
          <w:szCs w:val="22"/>
        </w:rPr>
        <w:t xml:space="preserve"> </w:t>
      </w:r>
      <w:r w:rsidR="00A06EBD" w:rsidRPr="00E15733">
        <w:rPr>
          <w:rFonts w:asciiTheme="minorHAnsi" w:hAnsiTheme="minorHAnsi" w:cstheme="minorHAnsi"/>
          <w:sz w:val="22"/>
          <w:szCs w:val="22"/>
        </w:rPr>
        <w:t xml:space="preserve">Chapter </w:t>
      </w:r>
      <w:r>
        <w:rPr>
          <w:rFonts w:asciiTheme="minorHAnsi" w:hAnsiTheme="minorHAnsi" w:cstheme="minorHAnsi"/>
          <w:sz w:val="22"/>
          <w:szCs w:val="22"/>
        </w:rPr>
        <w:t>7</w:t>
      </w:r>
      <w:r w:rsidR="00A06EBD" w:rsidRPr="00E15733">
        <w:rPr>
          <w:rFonts w:asciiTheme="minorHAnsi" w:hAnsiTheme="minorHAnsi" w:cstheme="minorHAnsi"/>
          <w:sz w:val="22"/>
          <w:szCs w:val="22"/>
        </w:rPr>
        <w:t>: Essay Items</w:t>
      </w:r>
    </w:p>
    <w:p w:rsidR="00000000" w:rsidRPr="00E15733" w:rsidRDefault="00A06EBD">
      <w:pPr>
        <w:rPr>
          <w:rFonts w:asciiTheme="minorHAnsi" w:hAnsiTheme="minorHAnsi" w:cstheme="minorHAnsi"/>
          <w:sz w:val="22"/>
          <w:szCs w:val="22"/>
        </w:rPr>
      </w:pPr>
    </w:p>
    <w:p w:rsidR="00000000" w:rsidRPr="00E15733" w:rsidRDefault="00A06EBD">
      <w:pPr>
        <w:rPr>
          <w:rFonts w:asciiTheme="minorHAnsi" w:hAnsiTheme="minorHAnsi" w:cstheme="minorHAnsi"/>
          <w:sz w:val="22"/>
          <w:szCs w:val="22"/>
        </w:rPr>
      </w:pPr>
      <w:r w:rsidRPr="00E15733">
        <w:rPr>
          <w:rFonts w:asciiTheme="minorHAnsi" w:hAnsiTheme="minorHAnsi" w:cstheme="minorHAnsi"/>
          <w:sz w:val="22"/>
          <w:szCs w:val="22"/>
        </w:rPr>
        <w:tab/>
        <w:t xml:space="preserve">Essay items enable one (a) to measure any skill level and (b) to measure one’s ability to communicate. Both advantages and limitations of essay items are discussed below. </w:t>
      </w:r>
    </w:p>
    <w:p w:rsidR="00000000" w:rsidRPr="00E15733" w:rsidRDefault="00A06EBD">
      <w:pPr>
        <w:rPr>
          <w:rFonts w:asciiTheme="minorHAnsi" w:hAnsiTheme="minorHAnsi" w:cstheme="minorHAnsi"/>
          <w:sz w:val="22"/>
          <w:szCs w:val="22"/>
        </w:rPr>
      </w:pPr>
    </w:p>
    <w:p w:rsidR="00000000" w:rsidRPr="00E15733" w:rsidRDefault="00A06EBD">
      <w:pPr>
        <w:rPr>
          <w:rFonts w:asciiTheme="minorHAnsi" w:hAnsiTheme="minorHAnsi" w:cstheme="minorHAnsi"/>
          <w:sz w:val="22"/>
          <w:szCs w:val="22"/>
        </w:rPr>
      </w:pPr>
      <w:r w:rsidRPr="00E15733">
        <w:rPr>
          <w:rFonts w:asciiTheme="minorHAnsi" w:hAnsiTheme="minorHAnsi" w:cstheme="minorHAnsi"/>
          <w:sz w:val="22"/>
          <w:szCs w:val="22"/>
        </w:rPr>
        <w:t>1. Advantages and Limitations of Essay Items</w:t>
      </w:r>
    </w:p>
    <w:p w:rsidR="00000000" w:rsidRPr="00E15733" w:rsidRDefault="00A06EBD">
      <w:pPr>
        <w:rPr>
          <w:rFonts w:asciiTheme="minorHAnsi" w:hAnsiTheme="minorHAnsi" w:cstheme="minorHAnsi"/>
          <w:sz w:val="22"/>
          <w:szCs w:val="22"/>
        </w:rPr>
      </w:pPr>
    </w:p>
    <w:p w:rsidR="00000000" w:rsidRPr="00E15733" w:rsidRDefault="00E15733">
      <w:pPr>
        <w:rPr>
          <w:rFonts w:asciiTheme="minorHAnsi" w:hAnsiTheme="minorHAnsi" w:cstheme="minorHAnsi"/>
          <w:sz w:val="22"/>
          <w:szCs w:val="22"/>
        </w:rPr>
      </w:pPr>
      <w:r>
        <w:rPr>
          <w:rFonts w:asciiTheme="minorHAnsi" w:hAnsiTheme="minorHAnsi" w:cstheme="minorHAnsi"/>
          <w:sz w:val="22"/>
          <w:szCs w:val="22"/>
        </w:rPr>
        <w:t>1</w:t>
      </w:r>
      <w:r w:rsidR="00A06EBD" w:rsidRPr="00E15733">
        <w:rPr>
          <w:rFonts w:asciiTheme="minorHAnsi" w:hAnsiTheme="minorHAnsi" w:cstheme="minorHAnsi"/>
          <w:sz w:val="22"/>
          <w:szCs w:val="22"/>
        </w:rPr>
        <w:t>a</w:t>
      </w:r>
      <w:r>
        <w:rPr>
          <w:rFonts w:asciiTheme="minorHAnsi" w:hAnsiTheme="minorHAnsi" w:cstheme="minorHAnsi"/>
          <w:sz w:val="22"/>
          <w:szCs w:val="22"/>
        </w:rPr>
        <w:t>.</w:t>
      </w:r>
      <w:r w:rsidR="00A06EBD" w:rsidRPr="00E15733">
        <w:rPr>
          <w:rFonts w:asciiTheme="minorHAnsi" w:hAnsiTheme="minorHAnsi" w:cstheme="minorHAnsi"/>
          <w:sz w:val="22"/>
          <w:szCs w:val="22"/>
        </w:rPr>
        <w:t xml:space="preserve"> Advanta</w:t>
      </w:r>
      <w:r w:rsidR="00A06EBD" w:rsidRPr="00E15733">
        <w:rPr>
          <w:rFonts w:asciiTheme="minorHAnsi" w:hAnsiTheme="minorHAnsi" w:cstheme="minorHAnsi"/>
          <w:sz w:val="22"/>
          <w:szCs w:val="22"/>
        </w:rPr>
        <w:t>ges of Essay Items Relative to Other Item Formats</w:t>
      </w:r>
      <w:r w:rsidR="00A06EBD" w:rsidRPr="00E15733">
        <w:rPr>
          <w:rFonts w:asciiTheme="minorHAnsi" w:hAnsiTheme="minorHAnsi" w:cstheme="minorHAnsi"/>
          <w:sz w:val="22"/>
          <w:szCs w:val="22"/>
        </w:rPr>
        <w:tab/>
      </w:r>
    </w:p>
    <w:p w:rsidR="00000000" w:rsidRPr="00E15733" w:rsidRDefault="00A06EBD" w:rsidP="00E15733">
      <w:pPr>
        <w:pStyle w:val="ListParagraph"/>
        <w:numPr>
          <w:ilvl w:val="0"/>
          <w:numId w:val="8"/>
        </w:numPr>
        <w:rPr>
          <w:rFonts w:asciiTheme="minorHAnsi" w:hAnsiTheme="minorHAnsi" w:cstheme="minorHAnsi"/>
          <w:sz w:val="22"/>
          <w:szCs w:val="22"/>
        </w:rPr>
      </w:pPr>
      <w:r w:rsidRPr="00E15733">
        <w:rPr>
          <w:rFonts w:asciiTheme="minorHAnsi" w:hAnsiTheme="minorHAnsi" w:cstheme="minorHAnsi"/>
          <w:sz w:val="22"/>
          <w:szCs w:val="22"/>
        </w:rPr>
        <w:t xml:space="preserve">Essay items usually provide </w:t>
      </w:r>
      <w:r w:rsidRPr="00E15733">
        <w:rPr>
          <w:rFonts w:asciiTheme="minorHAnsi" w:hAnsiTheme="minorHAnsi" w:cstheme="minorHAnsi"/>
          <w:sz w:val="22"/>
          <w:szCs w:val="22"/>
        </w:rPr>
        <w:t>a better measure of behavior specified by performance objectives</w:t>
      </w:r>
      <w:r w:rsidRPr="00E15733">
        <w:rPr>
          <w:rFonts w:asciiTheme="minorHAnsi" w:hAnsiTheme="minorHAnsi" w:cstheme="minorHAnsi"/>
          <w:sz w:val="22"/>
          <w:szCs w:val="22"/>
        </w:rPr>
        <w:t>. Essay items enable one to more easily incorporate higher-level cognitive skills such as synthesis and evaluation, while most other formats can only measure these skills indirectly.</w:t>
      </w:r>
    </w:p>
    <w:p w:rsidR="00E15733" w:rsidRPr="00E15733" w:rsidRDefault="00A06EBD" w:rsidP="00E15733">
      <w:pPr>
        <w:pStyle w:val="ListParagraph"/>
        <w:numPr>
          <w:ilvl w:val="0"/>
          <w:numId w:val="8"/>
        </w:numPr>
        <w:rPr>
          <w:rFonts w:asciiTheme="minorHAnsi" w:hAnsiTheme="minorHAnsi" w:cstheme="minorHAnsi"/>
          <w:sz w:val="22"/>
          <w:szCs w:val="22"/>
        </w:rPr>
      </w:pPr>
      <w:r w:rsidRPr="00E15733">
        <w:rPr>
          <w:rFonts w:asciiTheme="minorHAnsi" w:hAnsiTheme="minorHAnsi" w:cstheme="minorHAnsi"/>
          <w:sz w:val="22"/>
          <w:szCs w:val="22"/>
        </w:rPr>
        <w:t>Essay items enable</w:t>
      </w:r>
      <w:r w:rsidRPr="00E15733">
        <w:rPr>
          <w:rFonts w:asciiTheme="minorHAnsi" w:hAnsiTheme="minorHAnsi" w:cstheme="minorHAnsi"/>
          <w:sz w:val="22"/>
          <w:szCs w:val="22"/>
        </w:rPr>
        <w:t xml:space="preserve"> one to </w:t>
      </w:r>
      <w:r w:rsidRPr="00E15733">
        <w:rPr>
          <w:rFonts w:asciiTheme="minorHAnsi" w:hAnsiTheme="minorHAnsi" w:cstheme="minorHAnsi"/>
          <w:sz w:val="22"/>
          <w:szCs w:val="22"/>
        </w:rPr>
        <w:t>demonstrate communication via writing</w:t>
      </w:r>
      <w:r w:rsidRPr="00E15733">
        <w:rPr>
          <w:rFonts w:asciiTheme="minorHAnsi" w:hAnsiTheme="minorHAnsi" w:cstheme="minorHAnsi"/>
          <w:sz w:val="22"/>
          <w:szCs w:val="22"/>
        </w:rPr>
        <w:t>. While this is true, one must remember that scores assigned to essay responses should reflect a distinction between wri</w:t>
      </w:r>
      <w:r w:rsidRPr="00E15733">
        <w:rPr>
          <w:rFonts w:asciiTheme="minorHAnsi" w:hAnsiTheme="minorHAnsi" w:cstheme="minorHAnsi"/>
          <w:sz w:val="22"/>
          <w:szCs w:val="22"/>
        </w:rPr>
        <w:t>ting/communication</w:t>
      </w:r>
      <w:r w:rsidR="00A7092E">
        <w:rPr>
          <w:rFonts w:asciiTheme="minorHAnsi" w:hAnsiTheme="minorHAnsi" w:cstheme="minorHAnsi"/>
          <w:sz w:val="22"/>
          <w:szCs w:val="22"/>
        </w:rPr>
        <w:t xml:space="preserve"> skill</w:t>
      </w:r>
      <w:r w:rsidRPr="00E15733">
        <w:rPr>
          <w:rFonts w:asciiTheme="minorHAnsi" w:hAnsiTheme="minorHAnsi" w:cstheme="minorHAnsi"/>
          <w:sz w:val="22"/>
          <w:szCs w:val="22"/>
        </w:rPr>
        <w:t xml:space="preserve"> and the content focus found in essay responses.</w:t>
      </w:r>
    </w:p>
    <w:p w:rsidR="00000000" w:rsidRPr="00E15733" w:rsidRDefault="00A06EBD" w:rsidP="00E15733">
      <w:pPr>
        <w:pStyle w:val="ListParagraph"/>
        <w:numPr>
          <w:ilvl w:val="0"/>
          <w:numId w:val="8"/>
        </w:numPr>
        <w:rPr>
          <w:rFonts w:asciiTheme="minorHAnsi" w:hAnsiTheme="minorHAnsi" w:cstheme="minorHAnsi"/>
          <w:sz w:val="22"/>
          <w:szCs w:val="22"/>
        </w:rPr>
      </w:pPr>
      <w:r w:rsidRPr="00E15733">
        <w:rPr>
          <w:rFonts w:asciiTheme="minorHAnsi" w:hAnsiTheme="minorHAnsi" w:cstheme="minorHAnsi"/>
          <w:sz w:val="22"/>
          <w:szCs w:val="22"/>
        </w:rPr>
        <w:t xml:space="preserve">Since </w:t>
      </w:r>
      <w:r w:rsidRPr="00E15733">
        <w:rPr>
          <w:rFonts w:asciiTheme="minorHAnsi" w:hAnsiTheme="minorHAnsi" w:cstheme="minorHAnsi"/>
          <w:sz w:val="22"/>
          <w:szCs w:val="22"/>
        </w:rPr>
        <w:t>essay items require students to supply responses</w:t>
      </w:r>
      <w:r w:rsidRPr="00E15733">
        <w:rPr>
          <w:rFonts w:asciiTheme="minorHAnsi" w:hAnsiTheme="minorHAnsi" w:cstheme="minorHAnsi"/>
          <w:sz w:val="22"/>
          <w:szCs w:val="22"/>
        </w:rPr>
        <w:t>, they tend to be reduce the effect of guessing upon reliability and validity. However, as will be noted below, the difficulty in assigning grades consistently to essay items reduces reliability, and since one cannot</w:t>
      </w:r>
      <w:r w:rsidR="00A7092E">
        <w:rPr>
          <w:rFonts w:asciiTheme="minorHAnsi" w:hAnsiTheme="minorHAnsi" w:cstheme="minorHAnsi"/>
          <w:sz w:val="22"/>
          <w:szCs w:val="22"/>
        </w:rPr>
        <w:t xml:space="preserve"> easily </w:t>
      </w:r>
      <w:r w:rsidRPr="00E15733">
        <w:rPr>
          <w:rFonts w:asciiTheme="minorHAnsi" w:hAnsiTheme="minorHAnsi" w:cstheme="minorHAnsi"/>
          <w:sz w:val="22"/>
          <w:szCs w:val="22"/>
        </w:rPr>
        <w:t>often increase the number of essay items on a test, reliability lost due to inconsistent scoring is unlikely to be regained.</w:t>
      </w:r>
    </w:p>
    <w:p w:rsidR="00000000" w:rsidRPr="00E15733" w:rsidRDefault="00A06EBD">
      <w:pPr>
        <w:rPr>
          <w:rFonts w:asciiTheme="minorHAnsi" w:hAnsiTheme="minorHAnsi" w:cstheme="minorHAnsi"/>
          <w:sz w:val="22"/>
          <w:szCs w:val="22"/>
        </w:rPr>
      </w:pPr>
    </w:p>
    <w:p w:rsidR="00000000" w:rsidRPr="00E15733" w:rsidRDefault="00A7092E">
      <w:pPr>
        <w:rPr>
          <w:rFonts w:asciiTheme="minorHAnsi" w:hAnsiTheme="minorHAnsi" w:cstheme="minorHAnsi"/>
          <w:sz w:val="22"/>
          <w:szCs w:val="22"/>
        </w:rPr>
      </w:pPr>
      <w:r>
        <w:rPr>
          <w:rFonts w:asciiTheme="minorHAnsi" w:hAnsiTheme="minorHAnsi" w:cstheme="minorHAnsi"/>
          <w:sz w:val="22"/>
          <w:szCs w:val="22"/>
        </w:rPr>
        <w:t>2</w:t>
      </w:r>
      <w:r w:rsidR="00A06EBD" w:rsidRPr="00E15733">
        <w:rPr>
          <w:rFonts w:asciiTheme="minorHAnsi" w:hAnsiTheme="minorHAnsi" w:cstheme="minorHAnsi"/>
          <w:sz w:val="22"/>
          <w:szCs w:val="22"/>
        </w:rPr>
        <w:t>b</w:t>
      </w:r>
      <w:r>
        <w:rPr>
          <w:rFonts w:asciiTheme="minorHAnsi" w:hAnsiTheme="minorHAnsi" w:cstheme="minorHAnsi"/>
          <w:sz w:val="22"/>
          <w:szCs w:val="22"/>
        </w:rPr>
        <w:t>.</w:t>
      </w:r>
      <w:r w:rsidR="00A06EBD" w:rsidRPr="00E15733">
        <w:rPr>
          <w:rFonts w:asciiTheme="minorHAnsi" w:hAnsiTheme="minorHAnsi" w:cstheme="minorHAnsi"/>
          <w:sz w:val="22"/>
          <w:szCs w:val="22"/>
        </w:rPr>
        <w:t xml:space="preserve"> Limitations of Essay Items</w:t>
      </w:r>
    </w:p>
    <w:p w:rsidR="00000000" w:rsidRPr="00A7092E" w:rsidRDefault="00A06EBD" w:rsidP="00A7092E">
      <w:pPr>
        <w:pStyle w:val="ListParagraph"/>
        <w:numPr>
          <w:ilvl w:val="0"/>
          <w:numId w:val="10"/>
        </w:numPr>
        <w:rPr>
          <w:rFonts w:asciiTheme="minorHAnsi" w:hAnsiTheme="minorHAnsi" w:cstheme="minorHAnsi"/>
          <w:sz w:val="22"/>
          <w:szCs w:val="22"/>
        </w:rPr>
      </w:pPr>
      <w:r w:rsidRPr="00A7092E">
        <w:rPr>
          <w:rFonts w:asciiTheme="minorHAnsi" w:hAnsiTheme="minorHAnsi" w:cstheme="minorHAnsi"/>
          <w:sz w:val="22"/>
          <w:szCs w:val="22"/>
        </w:rPr>
        <w:t>Since fewer e</w:t>
      </w:r>
      <w:r w:rsidRPr="00A7092E">
        <w:rPr>
          <w:rFonts w:asciiTheme="minorHAnsi" w:hAnsiTheme="minorHAnsi" w:cstheme="minorHAnsi"/>
          <w:sz w:val="22"/>
          <w:szCs w:val="22"/>
        </w:rPr>
        <w:t xml:space="preserve">ssay items can be included within a given test due to time constraints, </w:t>
      </w:r>
      <w:r w:rsidRPr="00A7092E">
        <w:rPr>
          <w:rFonts w:asciiTheme="minorHAnsi" w:hAnsiTheme="minorHAnsi" w:cstheme="minorHAnsi"/>
          <w:sz w:val="22"/>
          <w:szCs w:val="22"/>
        </w:rPr>
        <w:t>essay items do not allow for a large sampling of content</w:t>
      </w:r>
      <w:r w:rsidRPr="00A7092E">
        <w:rPr>
          <w:rFonts w:asciiTheme="minorHAnsi" w:hAnsiTheme="minorHAnsi" w:cstheme="minorHAnsi"/>
          <w:sz w:val="22"/>
          <w:szCs w:val="22"/>
        </w:rPr>
        <w:t xml:space="preserve"> like short-answer, alternate-response, and multiple-choice formats. This drawback will most likely affect content-related evidence of validity for a classroom test.</w:t>
      </w:r>
    </w:p>
    <w:p w:rsidR="00A7092E" w:rsidRPr="00A7092E" w:rsidRDefault="00A06EBD" w:rsidP="00A7092E">
      <w:pPr>
        <w:pStyle w:val="ListParagraph"/>
        <w:numPr>
          <w:ilvl w:val="0"/>
          <w:numId w:val="10"/>
        </w:numPr>
        <w:rPr>
          <w:rFonts w:asciiTheme="minorHAnsi" w:hAnsiTheme="minorHAnsi" w:cstheme="minorHAnsi"/>
          <w:sz w:val="22"/>
          <w:szCs w:val="22"/>
        </w:rPr>
      </w:pPr>
      <w:r w:rsidRPr="00A7092E">
        <w:rPr>
          <w:rFonts w:asciiTheme="minorHAnsi" w:hAnsiTheme="minorHAnsi" w:cstheme="minorHAnsi"/>
          <w:sz w:val="22"/>
          <w:szCs w:val="22"/>
        </w:rPr>
        <w:t>Scoring reliability of essay items is typically much less than for alternative item formats due</w:t>
      </w:r>
      <w:r w:rsidRPr="00A7092E">
        <w:rPr>
          <w:rFonts w:asciiTheme="minorHAnsi" w:hAnsiTheme="minorHAnsi" w:cstheme="minorHAnsi"/>
          <w:sz w:val="22"/>
          <w:szCs w:val="22"/>
        </w:rPr>
        <w:t xml:space="preserve"> to the subjective nature of essays.</w:t>
      </w:r>
    </w:p>
    <w:p w:rsidR="00000000" w:rsidRPr="00A7092E" w:rsidRDefault="00A06EBD" w:rsidP="00A7092E">
      <w:pPr>
        <w:pStyle w:val="ListParagraph"/>
        <w:numPr>
          <w:ilvl w:val="0"/>
          <w:numId w:val="10"/>
        </w:numPr>
        <w:rPr>
          <w:rFonts w:asciiTheme="minorHAnsi" w:hAnsiTheme="minorHAnsi" w:cstheme="minorHAnsi"/>
          <w:sz w:val="22"/>
          <w:szCs w:val="22"/>
        </w:rPr>
      </w:pPr>
      <w:r w:rsidRPr="00A7092E">
        <w:rPr>
          <w:rFonts w:asciiTheme="minorHAnsi" w:hAnsiTheme="minorHAnsi" w:cstheme="minorHAnsi"/>
          <w:sz w:val="22"/>
          <w:szCs w:val="22"/>
        </w:rPr>
        <w:t xml:space="preserve">Essay items </w:t>
      </w:r>
      <w:r w:rsidRPr="00A7092E">
        <w:rPr>
          <w:rFonts w:asciiTheme="minorHAnsi" w:hAnsiTheme="minorHAnsi" w:cstheme="minorHAnsi"/>
          <w:sz w:val="22"/>
          <w:szCs w:val="22"/>
        </w:rPr>
        <w:t>require more time to score</w:t>
      </w:r>
      <w:r w:rsidRPr="00A7092E">
        <w:rPr>
          <w:rFonts w:asciiTheme="minorHAnsi" w:hAnsiTheme="minorHAnsi" w:cstheme="minorHAnsi"/>
          <w:sz w:val="22"/>
          <w:szCs w:val="22"/>
        </w:rPr>
        <w:t xml:space="preserve"> than do alternative item formats.</w:t>
      </w:r>
    </w:p>
    <w:p w:rsidR="00000000" w:rsidRPr="00E15733" w:rsidRDefault="00A06EBD">
      <w:pPr>
        <w:rPr>
          <w:rFonts w:asciiTheme="minorHAnsi" w:hAnsiTheme="minorHAnsi" w:cstheme="minorHAnsi"/>
          <w:sz w:val="22"/>
          <w:szCs w:val="22"/>
        </w:rPr>
      </w:pPr>
    </w:p>
    <w:p w:rsidR="00000000" w:rsidRPr="00E15733" w:rsidRDefault="00A06EBD">
      <w:pPr>
        <w:rPr>
          <w:rFonts w:asciiTheme="minorHAnsi" w:hAnsiTheme="minorHAnsi" w:cstheme="minorHAnsi"/>
          <w:sz w:val="22"/>
          <w:szCs w:val="22"/>
        </w:rPr>
      </w:pPr>
      <w:r w:rsidRPr="00E15733">
        <w:rPr>
          <w:rFonts w:asciiTheme="minorHAnsi" w:hAnsiTheme="minorHAnsi" w:cstheme="minorHAnsi"/>
          <w:sz w:val="22"/>
          <w:szCs w:val="22"/>
        </w:rPr>
        <w:t>2</w:t>
      </w:r>
      <w:r w:rsidRPr="00E15733">
        <w:rPr>
          <w:rFonts w:asciiTheme="minorHAnsi" w:hAnsiTheme="minorHAnsi" w:cstheme="minorHAnsi"/>
          <w:sz w:val="22"/>
          <w:szCs w:val="22"/>
        </w:rPr>
        <w:t xml:space="preserve">. </w:t>
      </w:r>
      <w:r w:rsidRPr="00E15733">
        <w:rPr>
          <w:rFonts w:asciiTheme="minorHAnsi" w:hAnsiTheme="minorHAnsi" w:cstheme="minorHAnsi"/>
          <w:sz w:val="22"/>
          <w:szCs w:val="22"/>
        </w:rPr>
        <w:t>Qualities Desired in Essay Items</w:t>
      </w:r>
    </w:p>
    <w:p w:rsidR="00000000" w:rsidRPr="00E15733" w:rsidRDefault="00A06EBD">
      <w:pPr>
        <w:rPr>
          <w:rFonts w:asciiTheme="minorHAnsi" w:hAnsiTheme="minorHAnsi" w:cstheme="minorHAnsi"/>
          <w:sz w:val="22"/>
          <w:szCs w:val="22"/>
        </w:rPr>
      </w:pPr>
    </w:p>
    <w:p w:rsidR="00000000" w:rsidRPr="00E15733" w:rsidRDefault="00A06EBD">
      <w:pPr>
        <w:rPr>
          <w:rFonts w:asciiTheme="minorHAnsi" w:hAnsiTheme="minorHAnsi" w:cstheme="minorHAnsi"/>
          <w:sz w:val="22"/>
          <w:szCs w:val="22"/>
        </w:rPr>
      </w:pPr>
      <w:r w:rsidRPr="00E15733">
        <w:rPr>
          <w:rFonts w:asciiTheme="minorHAnsi" w:hAnsiTheme="minorHAnsi" w:cstheme="minorHAnsi"/>
          <w:sz w:val="22"/>
          <w:szCs w:val="22"/>
        </w:rPr>
        <w:t xml:space="preserve"> (a) Desirability of Using Brief-Response (or Restricted-Response) Versus Extended-Response Questions</w:t>
      </w:r>
    </w:p>
    <w:p w:rsidR="00000000" w:rsidRPr="00E15733" w:rsidRDefault="00A06EBD">
      <w:pPr>
        <w:rPr>
          <w:rFonts w:asciiTheme="minorHAnsi" w:hAnsiTheme="minorHAnsi" w:cstheme="minorHAnsi"/>
          <w:sz w:val="22"/>
          <w:szCs w:val="22"/>
        </w:rPr>
      </w:pPr>
      <w:r w:rsidRPr="00E15733">
        <w:rPr>
          <w:rFonts w:asciiTheme="minorHAnsi" w:hAnsiTheme="minorHAnsi" w:cstheme="minorHAnsi"/>
          <w:sz w:val="22"/>
          <w:szCs w:val="22"/>
        </w:rPr>
        <w:tab/>
        <w:t xml:space="preserve">A </w:t>
      </w:r>
      <w:r w:rsidRPr="00343420">
        <w:rPr>
          <w:rFonts w:asciiTheme="minorHAnsi" w:hAnsiTheme="minorHAnsi" w:cstheme="minorHAnsi"/>
          <w:b/>
          <w:sz w:val="22"/>
          <w:szCs w:val="22"/>
        </w:rPr>
        <w:t>brief-response essay item</w:t>
      </w:r>
      <w:r w:rsidRPr="00E15733">
        <w:rPr>
          <w:rFonts w:asciiTheme="minorHAnsi" w:hAnsiTheme="minorHAnsi" w:cstheme="minorHAnsi"/>
          <w:sz w:val="22"/>
          <w:szCs w:val="22"/>
        </w:rPr>
        <w:t xml:space="preserve"> is one that requires no more than 10 minutes for students to both read the item and provide a response. If more than 10 minutes is required, then the item is referred to as an </w:t>
      </w:r>
      <w:r w:rsidRPr="00343420">
        <w:rPr>
          <w:rFonts w:asciiTheme="minorHAnsi" w:hAnsiTheme="minorHAnsi" w:cstheme="minorHAnsi"/>
          <w:b/>
          <w:sz w:val="22"/>
          <w:szCs w:val="22"/>
        </w:rPr>
        <w:t>extended-response essay</w:t>
      </w:r>
      <w:r w:rsidRPr="00E15733">
        <w:rPr>
          <w:rFonts w:asciiTheme="minorHAnsi" w:hAnsiTheme="minorHAnsi" w:cstheme="minorHAnsi"/>
          <w:sz w:val="22"/>
          <w:szCs w:val="22"/>
        </w:rPr>
        <w:t xml:space="preserve">, or simply an </w:t>
      </w:r>
      <w:r w:rsidRPr="00343420">
        <w:rPr>
          <w:rFonts w:asciiTheme="minorHAnsi" w:hAnsiTheme="minorHAnsi" w:cstheme="minorHAnsi"/>
          <w:b/>
          <w:sz w:val="22"/>
          <w:szCs w:val="22"/>
        </w:rPr>
        <w:t>essay</w:t>
      </w:r>
      <w:r w:rsidRPr="00E15733">
        <w:rPr>
          <w:rFonts w:asciiTheme="minorHAnsi" w:hAnsiTheme="minorHAnsi" w:cstheme="minorHAnsi"/>
          <w:sz w:val="22"/>
          <w:szCs w:val="22"/>
        </w:rPr>
        <w:t>. Brief-response essay items enable one to include a better sampling of content than do essay items. Note also tha</w:t>
      </w:r>
      <w:r w:rsidRPr="00E15733">
        <w:rPr>
          <w:rFonts w:asciiTheme="minorHAnsi" w:hAnsiTheme="minorHAnsi" w:cstheme="minorHAnsi"/>
          <w:sz w:val="22"/>
          <w:szCs w:val="22"/>
        </w:rPr>
        <w:t xml:space="preserve">t because extended-response essay items often require considerable time to complete, they are not recommended for </w:t>
      </w:r>
      <w:r w:rsidRPr="00343420">
        <w:rPr>
          <w:rFonts w:asciiTheme="minorHAnsi" w:hAnsiTheme="minorHAnsi" w:cstheme="minorHAnsi"/>
          <w:sz w:val="22"/>
          <w:szCs w:val="22"/>
        </w:rPr>
        <w:t>classroom tests</w:t>
      </w:r>
      <w:r w:rsidRPr="00E15733">
        <w:rPr>
          <w:rFonts w:asciiTheme="minorHAnsi" w:hAnsiTheme="minorHAnsi" w:cstheme="minorHAnsi"/>
          <w:sz w:val="22"/>
          <w:szCs w:val="22"/>
        </w:rPr>
        <w:t xml:space="preserve"> due to the low level of reliability commonly associated with these types of items, but they can be used successful for non-classroom</w:t>
      </w:r>
      <w:r w:rsidR="00343420">
        <w:rPr>
          <w:rFonts w:asciiTheme="minorHAnsi" w:hAnsiTheme="minorHAnsi" w:cstheme="minorHAnsi"/>
          <w:sz w:val="22"/>
          <w:szCs w:val="22"/>
        </w:rPr>
        <w:t>, or out-of-classroom</w:t>
      </w:r>
      <w:r w:rsidRPr="00E15733">
        <w:rPr>
          <w:rFonts w:asciiTheme="minorHAnsi" w:hAnsiTheme="minorHAnsi" w:cstheme="minorHAnsi"/>
          <w:sz w:val="22"/>
          <w:szCs w:val="22"/>
        </w:rPr>
        <w:t xml:space="preserve"> testing situations.</w:t>
      </w:r>
    </w:p>
    <w:p w:rsidR="00000000" w:rsidRPr="00E15733" w:rsidRDefault="00A06EBD">
      <w:pPr>
        <w:rPr>
          <w:rFonts w:asciiTheme="minorHAnsi" w:hAnsiTheme="minorHAnsi" w:cstheme="minorHAnsi"/>
          <w:sz w:val="22"/>
          <w:szCs w:val="22"/>
        </w:rPr>
      </w:pPr>
    </w:p>
    <w:p w:rsidR="00000000" w:rsidRPr="00E15733" w:rsidRDefault="00A06EBD">
      <w:pPr>
        <w:rPr>
          <w:rFonts w:asciiTheme="minorHAnsi" w:hAnsiTheme="minorHAnsi" w:cstheme="minorHAnsi"/>
          <w:sz w:val="22"/>
          <w:szCs w:val="22"/>
        </w:rPr>
      </w:pPr>
      <w:r w:rsidRPr="00E15733">
        <w:rPr>
          <w:rFonts w:asciiTheme="minorHAnsi" w:hAnsiTheme="minorHAnsi" w:cstheme="minorHAnsi"/>
          <w:sz w:val="22"/>
          <w:szCs w:val="22"/>
        </w:rPr>
        <w:t>(b) Criteria for Evaluating Essay Items</w:t>
      </w:r>
    </w:p>
    <w:p w:rsidR="00000000" w:rsidRPr="00005C20" w:rsidRDefault="00A06EBD" w:rsidP="00005C20">
      <w:pPr>
        <w:numPr>
          <w:ilvl w:val="0"/>
          <w:numId w:val="11"/>
        </w:numPr>
        <w:rPr>
          <w:rFonts w:asciiTheme="minorHAnsi" w:hAnsiTheme="minorHAnsi" w:cstheme="minorHAnsi"/>
          <w:sz w:val="22"/>
          <w:szCs w:val="22"/>
        </w:rPr>
      </w:pPr>
      <w:r w:rsidRPr="00953B66">
        <w:rPr>
          <w:rFonts w:asciiTheme="minorHAnsi" w:hAnsiTheme="minorHAnsi" w:cstheme="minorHAnsi"/>
          <w:b/>
          <w:sz w:val="22"/>
          <w:szCs w:val="22"/>
        </w:rPr>
        <w:t>Does the item measure a specific skill</w:t>
      </w:r>
      <w:r w:rsidRPr="00953B66">
        <w:rPr>
          <w:rFonts w:asciiTheme="minorHAnsi" w:hAnsiTheme="minorHAnsi" w:cstheme="minorHAnsi"/>
          <w:b/>
          <w:sz w:val="22"/>
          <w:szCs w:val="22"/>
        </w:rPr>
        <w:t>?</w:t>
      </w:r>
      <w:r w:rsidRPr="00005C20">
        <w:rPr>
          <w:rFonts w:asciiTheme="minorHAnsi" w:hAnsiTheme="minorHAnsi" w:cstheme="minorHAnsi"/>
          <w:sz w:val="22"/>
          <w:szCs w:val="22"/>
        </w:rPr>
        <w:t xml:space="preserve"> Following a table of specifications with help ensure that the essay item relates well to desired content and skills.</w:t>
      </w:r>
    </w:p>
    <w:p w:rsidR="00000000" w:rsidRPr="00005C20" w:rsidRDefault="00A06EBD" w:rsidP="00005C20">
      <w:pPr>
        <w:numPr>
          <w:ilvl w:val="0"/>
          <w:numId w:val="11"/>
        </w:numPr>
        <w:rPr>
          <w:rFonts w:asciiTheme="minorHAnsi" w:hAnsiTheme="minorHAnsi" w:cstheme="minorHAnsi"/>
          <w:sz w:val="22"/>
          <w:szCs w:val="22"/>
        </w:rPr>
      </w:pPr>
      <w:r w:rsidRPr="00953B66">
        <w:rPr>
          <w:rFonts w:asciiTheme="minorHAnsi" w:hAnsiTheme="minorHAnsi" w:cstheme="minorHAnsi"/>
          <w:b/>
          <w:sz w:val="22"/>
          <w:szCs w:val="22"/>
        </w:rPr>
        <w:t>Is the item written at a le</w:t>
      </w:r>
      <w:r w:rsidRPr="00953B66">
        <w:rPr>
          <w:rFonts w:asciiTheme="minorHAnsi" w:hAnsiTheme="minorHAnsi" w:cstheme="minorHAnsi"/>
          <w:b/>
          <w:sz w:val="22"/>
          <w:szCs w:val="22"/>
        </w:rPr>
        <w:t>vel below the targeted students’ reading ability</w:t>
      </w:r>
      <w:r w:rsidRPr="00953B66">
        <w:rPr>
          <w:rFonts w:asciiTheme="minorHAnsi" w:hAnsiTheme="minorHAnsi" w:cstheme="minorHAnsi"/>
          <w:b/>
          <w:sz w:val="22"/>
          <w:szCs w:val="22"/>
        </w:rPr>
        <w:t>?</w:t>
      </w:r>
      <w:r w:rsidRPr="00005C20">
        <w:rPr>
          <w:rFonts w:asciiTheme="minorHAnsi" w:hAnsiTheme="minorHAnsi" w:cstheme="minorHAnsi"/>
          <w:sz w:val="22"/>
          <w:szCs w:val="22"/>
        </w:rPr>
        <w:t xml:space="preserve"> Writing items at a lower level helps prevent confounding reading ability with achievement.</w:t>
      </w:r>
    </w:p>
    <w:p w:rsidR="00000000" w:rsidRPr="00005C20" w:rsidRDefault="00A06EBD" w:rsidP="00005C20">
      <w:pPr>
        <w:numPr>
          <w:ilvl w:val="0"/>
          <w:numId w:val="11"/>
        </w:numPr>
        <w:rPr>
          <w:rFonts w:asciiTheme="minorHAnsi" w:hAnsiTheme="minorHAnsi" w:cstheme="minorHAnsi"/>
          <w:sz w:val="22"/>
          <w:szCs w:val="22"/>
        </w:rPr>
      </w:pPr>
      <w:r w:rsidRPr="00953B66">
        <w:rPr>
          <w:rFonts w:asciiTheme="minorHAnsi" w:hAnsiTheme="minorHAnsi" w:cstheme="minorHAnsi"/>
          <w:b/>
          <w:sz w:val="22"/>
          <w:szCs w:val="22"/>
        </w:rPr>
        <w:t>Will most all students answer this item in 10 minutes or less</w:t>
      </w:r>
      <w:r w:rsidRPr="00005C20">
        <w:rPr>
          <w:rFonts w:asciiTheme="minorHAnsi" w:hAnsiTheme="minorHAnsi" w:cstheme="minorHAnsi"/>
          <w:sz w:val="22"/>
          <w:szCs w:val="22"/>
        </w:rPr>
        <w:t xml:space="preserve">? If not, then perhaps this item should not be included on a classroom test as it will prevent a more detailed sampling of </w:t>
      </w:r>
      <w:r w:rsidR="002E339B" w:rsidRPr="00005C20">
        <w:rPr>
          <w:rFonts w:asciiTheme="minorHAnsi" w:hAnsiTheme="minorHAnsi" w:cstheme="minorHAnsi"/>
          <w:sz w:val="22"/>
          <w:szCs w:val="22"/>
        </w:rPr>
        <w:t>content and</w:t>
      </w:r>
      <w:r w:rsidRPr="00005C20">
        <w:rPr>
          <w:rFonts w:asciiTheme="minorHAnsi" w:hAnsiTheme="minorHAnsi" w:cstheme="minorHAnsi"/>
          <w:sz w:val="22"/>
          <w:szCs w:val="22"/>
        </w:rPr>
        <w:t xml:space="preserve"> will likely reduce the reliability of the test.</w:t>
      </w:r>
    </w:p>
    <w:p w:rsidR="00000000" w:rsidRPr="00005C20" w:rsidRDefault="00A06EBD" w:rsidP="00005C20">
      <w:pPr>
        <w:numPr>
          <w:ilvl w:val="0"/>
          <w:numId w:val="11"/>
        </w:numPr>
        <w:rPr>
          <w:rFonts w:asciiTheme="minorHAnsi" w:hAnsiTheme="minorHAnsi" w:cstheme="minorHAnsi"/>
          <w:sz w:val="22"/>
          <w:szCs w:val="22"/>
        </w:rPr>
      </w:pPr>
      <w:r w:rsidRPr="00953B66">
        <w:rPr>
          <w:rFonts w:asciiTheme="minorHAnsi" w:hAnsiTheme="minorHAnsi" w:cstheme="minorHAnsi"/>
          <w:b/>
          <w:sz w:val="22"/>
          <w:szCs w:val="22"/>
        </w:rPr>
        <w:t>Does the scoring plan, developed when the item is written, enable knowledgeable people to assign consistent scores to the es</w:t>
      </w:r>
      <w:r w:rsidRPr="00953B66">
        <w:rPr>
          <w:rFonts w:asciiTheme="minorHAnsi" w:hAnsiTheme="minorHAnsi" w:cstheme="minorHAnsi"/>
          <w:b/>
          <w:sz w:val="22"/>
          <w:szCs w:val="22"/>
        </w:rPr>
        <w:t>say</w:t>
      </w:r>
      <w:r w:rsidRPr="00953B66">
        <w:rPr>
          <w:rFonts w:asciiTheme="minorHAnsi" w:hAnsiTheme="minorHAnsi" w:cstheme="minorHAnsi"/>
          <w:b/>
          <w:sz w:val="22"/>
          <w:szCs w:val="22"/>
        </w:rPr>
        <w:t>?</w:t>
      </w:r>
      <w:r w:rsidRPr="00005C20">
        <w:rPr>
          <w:rFonts w:asciiTheme="minorHAnsi" w:hAnsiTheme="minorHAnsi" w:cstheme="minorHAnsi"/>
          <w:sz w:val="22"/>
          <w:szCs w:val="22"/>
        </w:rPr>
        <w:t xml:space="preserve"> The goal of such scoring plans is to allow for people knowledgeable in the given content to assign with consistency scores to essays</w:t>
      </w:r>
      <w:r w:rsidR="002E339B">
        <w:rPr>
          <w:rFonts w:asciiTheme="minorHAnsi" w:hAnsiTheme="minorHAnsi" w:cstheme="minorHAnsi"/>
          <w:sz w:val="22"/>
          <w:szCs w:val="22"/>
        </w:rPr>
        <w:t>, i.e., allow for high scorer/rater agreement</w:t>
      </w:r>
      <w:r w:rsidRPr="00005C20">
        <w:rPr>
          <w:rFonts w:asciiTheme="minorHAnsi" w:hAnsiTheme="minorHAnsi" w:cstheme="minorHAnsi"/>
          <w:sz w:val="22"/>
          <w:szCs w:val="22"/>
        </w:rPr>
        <w:t xml:space="preserve">. </w:t>
      </w:r>
      <w:r w:rsidR="002D68C6">
        <w:rPr>
          <w:rFonts w:asciiTheme="minorHAnsi" w:hAnsiTheme="minorHAnsi" w:cstheme="minorHAnsi"/>
          <w:sz w:val="22"/>
          <w:szCs w:val="22"/>
        </w:rPr>
        <w:t>Aspects of an essay scoring plan are listed below.</w:t>
      </w:r>
    </w:p>
    <w:p w:rsidR="00000000" w:rsidRDefault="00A06EBD" w:rsidP="00C67080">
      <w:pPr>
        <w:numPr>
          <w:ilvl w:val="12"/>
          <w:numId w:val="0"/>
        </w:numPr>
        <w:ind w:left="360" w:hanging="360"/>
        <w:rPr>
          <w:rFonts w:asciiTheme="minorHAnsi" w:hAnsiTheme="minorHAnsi" w:cstheme="minorHAnsi"/>
          <w:sz w:val="22"/>
          <w:szCs w:val="22"/>
        </w:rPr>
      </w:pPr>
    </w:p>
    <w:p w:rsidR="002F7962" w:rsidRDefault="002F7962" w:rsidP="00C67080">
      <w:pPr>
        <w:numPr>
          <w:ilvl w:val="12"/>
          <w:numId w:val="0"/>
        </w:numPr>
        <w:ind w:left="360" w:hanging="360"/>
        <w:rPr>
          <w:rFonts w:asciiTheme="minorHAnsi" w:hAnsiTheme="minorHAnsi" w:cstheme="minorHAnsi"/>
          <w:sz w:val="22"/>
          <w:szCs w:val="22"/>
        </w:rPr>
      </w:pPr>
    </w:p>
    <w:p w:rsidR="002F7962" w:rsidRDefault="002F7962" w:rsidP="00C67080">
      <w:pPr>
        <w:numPr>
          <w:ilvl w:val="12"/>
          <w:numId w:val="0"/>
        </w:numPr>
        <w:ind w:left="360" w:hanging="360"/>
        <w:rPr>
          <w:rFonts w:asciiTheme="minorHAnsi" w:hAnsiTheme="minorHAnsi" w:cstheme="minorHAnsi"/>
          <w:sz w:val="22"/>
          <w:szCs w:val="22"/>
        </w:rPr>
      </w:pPr>
    </w:p>
    <w:p w:rsidR="002F7962" w:rsidRDefault="002F7962" w:rsidP="00C67080">
      <w:pPr>
        <w:numPr>
          <w:ilvl w:val="12"/>
          <w:numId w:val="0"/>
        </w:numPr>
        <w:ind w:left="360" w:hanging="360"/>
        <w:rPr>
          <w:rFonts w:asciiTheme="minorHAnsi" w:hAnsiTheme="minorHAnsi" w:cstheme="minorHAnsi"/>
          <w:sz w:val="22"/>
          <w:szCs w:val="22"/>
        </w:rPr>
      </w:pPr>
    </w:p>
    <w:tbl>
      <w:tblPr>
        <w:tblStyle w:val="TableGrid"/>
        <w:tblW w:w="0" w:type="auto"/>
        <w:tblInd w:w="1435" w:type="dxa"/>
        <w:tblLook w:val="04A0" w:firstRow="1" w:lastRow="0" w:firstColumn="1" w:lastColumn="0" w:noHBand="0" w:noVBand="1"/>
      </w:tblPr>
      <w:tblGrid>
        <w:gridCol w:w="9355"/>
      </w:tblGrid>
      <w:tr w:rsidR="002D68C6" w:rsidTr="002D68C6">
        <w:tc>
          <w:tcPr>
            <w:tcW w:w="9355" w:type="dxa"/>
          </w:tcPr>
          <w:p w:rsidR="002D68C6" w:rsidRPr="00E15733" w:rsidRDefault="002D68C6" w:rsidP="002D68C6">
            <w:pPr>
              <w:rPr>
                <w:rFonts w:asciiTheme="minorHAnsi" w:hAnsiTheme="minorHAnsi" w:cstheme="minorHAnsi"/>
                <w:sz w:val="22"/>
                <w:szCs w:val="22"/>
              </w:rPr>
            </w:pPr>
            <w:r w:rsidRPr="00E15733">
              <w:rPr>
                <w:rFonts w:asciiTheme="minorHAnsi" w:hAnsiTheme="minorHAnsi" w:cstheme="minorHAnsi"/>
                <w:sz w:val="22"/>
                <w:szCs w:val="22"/>
              </w:rPr>
              <w:t>Good scoring plans may be developed using the following three criteria:</w:t>
            </w:r>
          </w:p>
          <w:p w:rsidR="002D68C6" w:rsidRPr="00E15733" w:rsidRDefault="002D68C6" w:rsidP="002D68C6">
            <w:pPr>
              <w:numPr>
                <w:ilvl w:val="0"/>
                <w:numId w:val="4"/>
              </w:numPr>
              <w:ind w:left="720"/>
              <w:rPr>
                <w:rFonts w:asciiTheme="minorHAnsi" w:hAnsiTheme="minorHAnsi" w:cstheme="minorHAnsi"/>
                <w:sz w:val="22"/>
                <w:szCs w:val="22"/>
              </w:rPr>
            </w:pPr>
            <w:r w:rsidRPr="00E15733">
              <w:rPr>
                <w:rFonts w:asciiTheme="minorHAnsi" w:hAnsiTheme="minorHAnsi" w:cstheme="minorHAnsi"/>
                <w:sz w:val="22"/>
                <w:szCs w:val="22"/>
              </w:rPr>
              <w:t>Clearly specify the total number of points an item is worth, and these points should be proportional to the relative importance of the skill the essay item is assessing.</w:t>
            </w:r>
          </w:p>
          <w:p w:rsidR="002D68C6" w:rsidRPr="00E15733" w:rsidRDefault="002D68C6" w:rsidP="002D68C6">
            <w:pPr>
              <w:numPr>
                <w:ilvl w:val="0"/>
                <w:numId w:val="4"/>
              </w:numPr>
              <w:ind w:left="720"/>
              <w:rPr>
                <w:rFonts w:asciiTheme="minorHAnsi" w:hAnsiTheme="minorHAnsi" w:cstheme="minorHAnsi"/>
                <w:sz w:val="22"/>
                <w:szCs w:val="22"/>
              </w:rPr>
            </w:pPr>
            <w:r w:rsidRPr="00E15733">
              <w:rPr>
                <w:rFonts w:asciiTheme="minorHAnsi" w:hAnsiTheme="minorHAnsi" w:cstheme="minorHAnsi"/>
                <w:sz w:val="22"/>
                <w:szCs w:val="22"/>
              </w:rPr>
              <w:t>Each attribute to be assessed must be clearly specified in the scoring plan. Typically, poor grammar and irrelevant information should not be included in scoring plans for essay responses</w:t>
            </w:r>
            <w:r>
              <w:rPr>
                <w:rFonts w:asciiTheme="minorHAnsi" w:hAnsiTheme="minorHAnsi" w:cstheme="minorHAnsi"/>
                <w:sz w:val="22"/>
                <w:szCs w:val="22"/>
              </w:rPr>
              <w:t xml:space="preserve"> unless the content area focuses upon grammar</w:t>
            </w:r>
            <w:r w:rsidRPr="00E15733">
              <w:rPr>
                <w:rFonts w:asciiTheme="minorHAnsi" w:hAnsiTheme="minorHAnsi" w:cstheme="minorHAnsi"/>
                <w:sz w:val="22"/>
                <w:szCs w:val="22"/>
              </w:rPr>
              <w:t>.</w:t>
            </w:r>
          </w:p>
          <w:p w:rsidR="002D68C6" w:rsidRPr="00E15733" w:rsidRDefault="002D68C6" w:rsidP="002D68C6">
            <w:pPr>
              <w:numPr>
                <w:ilvl w:val="0"/>
                <w:numId w:val="4"/>
              </w:numPr>
              <w:ind w:left="720"/>
              <w:rPr>
                <w:rFonts w:asciiTheme="minorHAnsi" w:hAnsiTheme="minorHAnsi" w:cstheme="minorHAnsi"/>
                <w:sz w:val="22"/>
                <w:szCs w:val="22"/>
              </w:rPr>
            </w:pPr>
            <w:r w:rsidRPr="00E15733">
              <w:rPr>
                <w:rFonts w:asciiTheme="minorHAnsi" w:hAnsiTheme="minorHAnsi" w:cstheme="minorHAnsi"/>
                <w:sz w:val="22"/>
                <w:szCs w:val="22"/>
              </w:rPr>
              <w:t xml:space="preserve">Lastly, how points are to be awarded for each attribute scored must be established. The scoring plan must be </w:t>
            </w:r>
            <w:r>
              <w:rPr>
                <w:rFonts w:asciiTheme="minorHAnsi" w:hAnsiTheme="minorHAnsi" w:cstheme="minorHAnsi"/>
                <w:sz w:val="22"/>
                <w:szCs w:val="22"/>
              </w:rPr>
              <w:t>detailed so</w:t>
            </w:r>
            <w:r w:rsidRPr="00E15733">
              <w:rPr>
                <w:rFonts w:asciiTheme="minorHAnsi" w:hAnsiTheme="minorHAnsi" w:cstheme="minorHAnsi"/>
                <w:sz w:val="22"/>
                <w:szCs w:val="22"/>
              </w:rPr>
              <w:t xml:space="preserve"> reader</w:t>
            </w:r>
            <w:r>
              <w:rPr>
                <w:rFonts w:asciiTheme="minorHAnsi" w:hAnsiTheme="minorHAnsi" w:cstheme="minorHAnsi"/>
                <w:sz w:val="22"/>
                <w:szCs w:val="22"/>
              </w:rPr>
              <w:t>s</w:t>
            </w:r>
            <w:r w:rsidRPr="00E15733">
              <w:rPr>
                <w:rFonts w:asciiTheme="minorHAnsi" w:hAnsiTheme="minorHAnsi" w:cstheme="minorHAnsi"/>
                <w:sz w:val="22"/>
                <w:szCs w:val="22"/>
              </w:rPr>
              <w:t xml:space="preserve"> will know when to award or subtract a point, and when to give partial credit.</w:t>
            </w:r>
          </w:p>
          <w:p w:rsidR="002D68C6" w:rsidRDefault="002D68C6" w:rsidP="002D68C6">
            <w:pPr>
              <w:rPr>
                <w:rFonts w:asciiTheme="minorHAnsi" w:hAnsiTheme="minorHAnsi" w:cstheme="minorHAnsi"/>
                <w:sz w:val="22"/>
                <w:szCs w:val="22"/>
              </w:rPr>
            </w:pPr>
          </w:p>
        </w:tc>
      </w:tr>
    </w:tbl>
    <w:p w:rsidR="002D68C6" w:rsidRDefault="002D68C6" w:rsidP="002D68C6">
      <w:pPr>
        <w:ind w:left="720"/>
        <w:rPr>
          <w:rFonts w:asciiTheme="minorHAnsi" w:hAnsiTheme="minorHAnsi" w:cstheme="minorHAnsi"/>
          <w:sz w:val="22"/>
          <w:szCs w:val="22"/>
        </w:rPr>
      </w:pPr>
    </w:p>
    <w:p w:rsidR="00000000" w:rsidRPr="00953B66" w:rsidRDefault="00A06EBD" w:rsidP="002D68C6">
      <w:pPr>
        <w:numPr>
          <w:ilvl w:val="0"/>
          <w:numId w:val="12"/>
        </w:numPr>
        <w:rPr>
          <w:rFonts w:asciiTheme="minorHAnsi" w:hAnsiTheme="minorHAnsi" w:cstheme="minorHAnsi"/>
          <w:b/>
          <w:sz w:val="22"/>
          <w:szCs w:val="22"/>
        </w:rPr>
      </w:pPr>
      <w:r w:rsidRPr="00953B66">
        <w:rPr>
          <w:rFonts w:asciiTheme="minorHAnsi" w:hAnsiTheme="minorHAnsi" w:cstheme="minorHAnsi"/>
          <w:b/>
          <w:sz w:val="22"/>
          <w:szCs w:val="22"/>
        </w:rPr>
        <w:t>Will content experts agree the scoring plan outlines the correct response or correct procedure for this item</w:t>
      </w:r>
      <w:r w:rsidRPr="00953B66">
        <w:rPr>
          <w:rFonts w:asciiTheme="minorHAnsi" w:hAnsiTheme="minorHAnsi" w:cstheme="minorHAnsi"/>
          <w:b/>
          <w:sz w:val="22"/>
          <w:szCs w:val="22"/>
        </w:rPr>
        <w:t>?</w:t>
      </w:r>
    </w:p>
    <w:p w:rsidR="00000000" w:rsidRPr="00E15733" w:rsidRDefault="00A06EBD" w:rsidP="002D68C6">
      <w:pPr>
        <w:numPr>
          <w:ilvl w:val="0"/>
          <w:numId w:val="12"/>
        </w:numPr>
        <w:rPr>
          <w:rFonts w:asciiTheme="minorHAnsi" w:hAnsiTheme="minorHAnsi" w:cstheme="minorHAnsi"/>
          <w:sz w:val="22"/>
          <w:szCs w:val="22"/>
        </w:rPr>
      </w:pPr>
      <w:r w:rsidRPr="00953B66">
        <w:rPr>
          <w:rFonts w:asciiTheme="minorHAnsi" w:hAnsiTheme="minorHAnsi" w:cstheme="minorHAnsi"/>
          <w:b/>
          <w:sz w:val="22"/>
          <w:szCs w:val="22"/>
        </w:rPr>
        <w:t>Will knowledgeable students be able</w:t>
      </w:r>
      <w:r w:rsidR="009273D8" w:rsidRPr="00953B66">
        <w:rPr>
          <w:rFonts w:asciiTheme="minorHAnsi" w:hAnsiTheme="minorHAnsi" w:cstheme="minorHAnsi"/>
          <w:b/>
          <w:sz w:val="22"/>
          <w:szCs w:val="22"/>
        </w:rPr>
        <w:t xml:space="preserve"> </w:t>
      </w:r>
      <w:r w:rsidRPr="00953B66">
        <w:rPr>
          <w:rFonts w:asciiTheme="minorHAnsi" w:hAnsiTheme="minorHAnsi" w:cstheme="minorHAnsi"/>
          <w:b/>
          <w:sz w:val="22"/>
          <w:szCs w:val="22"/>
        </w:rPr>
        <w:t>to determine the scoring plan for an item when they see the item on a test</w:t>
      </w:r>
      <w:r w:rsidRPr="00953B66">
        <w:rPr>
          <w:rFonts w:asciiTheme="minorHAnsi" w:hAnsiTheme="minorHAnsi" w:cstheme="minorHAnsi"/>
          <w:b/>
          <w:sz w:val="22"/>
          <w:szCs w:val="22"/>
        </w:rPr>
        <w:t>?</w:t>
      </w:r>
      <w:r w:rsidRPr="002D68C6">
        <w:rPr>
          <w:rFonts w:asciiTheme="minorHAnsi" w:hAnsiTheme="minorHAnsi" w:cstheme="minorHAnsi"/>
          <w:sz w:val="22"/>
          <w:szCs w:val="22"/>
        </w:rPr>
        <w:t xml:space="preserve"> Ideally, know</w:t>
      </w:r>
      <w:r w:rsidRPr="002D68C6">
        <w:rPr>
          <w:rFonts w:asciiTheme="minorHAnsi" w:hAnsiTheme="minorHAnsi" w:cstheme="minorHAnsi"/>
          <w:sz w:val="22"/>
          <w:szCs w:val="22"/>
        </w:rPr>
        <w:t xml:space="preserve">ledgeable </w:t>
      </w:r>
      <w:r w:rsidRPr="00E15733">
        <w:rPr>
          <w:rFonts w:asciiTheme="minorHAnsi" w:hAnsiTheme="minorHAnsi" w:cstheme="minorHAnsi"/>
          <w:sz w:val="22"/>
          <w:szCs w:val="22"/>
        </w:rPr>
        <w:t>students should be able to point to important components of any essay items, and should be able to describe, approximately, the weight assigned to each component.</w:t>
      </w:r>
    </w:p>
    <w:p w:rsidR="00000000" w:rsidRPr="00E15733" w:rsidRDefault="00A06EBD">
      <w:pPr>
        <w:rPr>
          <w:rFonts w:asciiTheme="minorHAnsi" w:hAnsiTheme="minorHAnsi" w:cstheme="minorHAnsi"/>
          <w:sz w:val="22"/>
          <w:szCs w:val="22"/>
        </w:rPr>
      </w:pPr>
    </w:p>
    <w:p w:rsidR="00000000" w:rsidRPr="00E15733" w:rsidRDefault="00A06EBD">
      <w:pPr>
        <w:rPr>
          <w:rFonts w:asciiTheme="minorHAnsi" w:hAnsiTheme="minorHAnsi" w:cstheme="minorHAnsi"/>
          <w:sz w:val="22"/>
          <w:szCs w:val="22"/>
        </w:rPr>
      </w:pPr>
      <w:r w:rsidRPr="00E15733">
        <w:rPr>
          <w:rFonts w:asciiTheme="minorHAnsi" w:hAnsiTheme="minorHAnsi" w:cstheme="minorHAnsi"/>
          <w:sz w:val="22"/>
          <w:szCs w:val="22"/>
        </w:rPr>
        <w:t xml:space="preserve"> (c) Assessing Mathematical Skills with Essay Items</w:t>
      </w:r>
    </w:p>
    <w:p w:rsidR="00000000" w:rsidRPr="00E15733" w:rsidRDefault="00A06EBD">
      <w:pPr>
        <w:rPr>
          <w:rFonts w:asciiTheme="minorHAnsi" w:hAnsiTheme="minorHAnsi" w:cstheme="minorHAnsi"/>
          <w:sz w:val="22"/>
          <w:szCs w:val="22"/>
        </w:rPr>
      </w:pPr>
      <w:r w:rsidRPr="00E15733">
        <w:rPr>
          <w:rFonts w:asciiTheme="minorHAnsi" w:hAnsiTheme="minorHAnsi" w:cstheme="minorHAnsi"/>
          <w:sz w:val="22"/>
          <w:szCs w:val="22"/>
        </w:rPr>
        <w:tab/>
        <w:t>Asking students to provide algebraic expressions or solutions to complex mathematical problems represent essay items. The primary difference between verbal and mathematical essay items is typically the length of the response, with mathematical response</w:t>
      </w:r>
      <w:r w:rsidR="000714EA">
        <w:rPr>
          <w:rFonts w:asciiTheme="minorHAnsi" w:hAnsiTheme="minorHAnsi" w:cstheme="minorHAnsi"/>
          <w:sz w:val="22"/>
          <w:szCs w:val="22"/>
        </w:rPr>
        <w:t>s</w:t>
      </w:r>
      <w:r w:rsidRPr="00E15733">
        <w:rPr>
          <w:rFonts w:asciiTheme="minorHAnsi" w:hAnsiTheme="minorHAnsi" w:cstheme="minorHAnsi"/>
          <w:sz w:val="22"/>
          <w:szCs w:val="22"/>
        </w:rPr>
        <w:t xml:space="preserve"> usually shorter.</w:t>
      </w:r>
    </w:p>
    <w:p w:rsidR="00000000" w:rsidRPr="00E15733" w:rsidRDefault="00A06EBD">
      <w:pPr>
        <w:rPr>
          <w:rFonts w:asciiTheme="minorHAnsi" w:hAnsiTheme="minorHAnsi" w:cstheme="minorHAnsi"/>
          <w:sz w:val="22"/>
          <w:szCs w:val="22"/>
        </w:rPr>
      </w:pPr>
    </w:p>
    <w:p w:rsidR="00000000" w:rsidRPr="00E15733" w:rsidRDefault="00953B66">
      <w:pPr>
        <w:rPr>
          <w:rFonts w:asciiTheme="minorHAnsi" w:hAnsiTheme="minorHAnsi" w:cstheme="minorHAnsi"/>
          <w:sz w:val="22"/>
          <w:szCs w:val="22"/>
        </w:rPr>
      </w:pPr>
      <w:r>
        <w:rPr>
          <w:rFonts w:asciiTheme="minorHAnsi" w:hAnsiTheme="minorHAnsi" w:cstheme="minorHAnsi"/>
          <w:sz w:val="22"/>
          <w:szCs w:val="22"/>
        </w:rPr>
        <w:t>3</w:t>
      </w:r>
      <w:r w:rsidR="00A06EBD" w:rsidRPr="00E15733">
        <w:rPr>
          <w:rFonts w:asciiTheme="minorHAnsi" w:hAnsiTheme="minorHAnsi" w:cstheme="minorHAnsi"/>
          <w:sz w:val="22"/>
          <w:szCs w:val="22"/>
        </w:rPr>
        <w:t>. Scoring Students’ Responses to Essay Items</w:t>
      </w:r>
    </w:p>
    <w:p w:rsidR="00000000" w:rsidRPr="00E15733" w:rsidRDefault="00A06EBD">
      <w:pPr>
        <w:rPr>
          <w:rFonts w:asciiTheme="minorHAnsi" w:hAnsiTheme="minorHAnsi" w:cstheme="minorHAnsi"/>
          <w:sz w:val="22"/>
          <w:szCs w:val="22"/>
        </w:rPr>
      </w:pPr>
    </w:p>
    <w:p w:rsidR="00000000" w:rsidRPr="00E15733" w:rsidRDefault="00953B66">
      <w:pPr>
        <w:rPr>
          <w:rFonts w:asciiTheme="minorHAnsi" w:hAnsiTheme="minorHAnsi" w:cstheme="minorHAnsi"/>
          <w:sz w:val="22"/>
          <w:szCs w:val="22"/>
        </w:rPr>
      </w:pPr>
      <w:r>
        <w:rPr>
          <w:rFonts w:asciiTheme="minorHAnsi" w:hAnsiTheme="minorHAnsi" w:cstheme="minorHAnsi"/>
          <w:sz w:val="22"/>
          <w:szCs w:val="22"/>
        </w:rPr>
        <w:t>3a.</w:t>
      </w:r>
      <w:r w:rsidR="00A06EBD" w:rsidRPr="00E15733">
        <w:rPr>
          <w:rFonts w:asciiTheme="minorHAnsi" w:hAnsiTheme="minorHAnsi" w:cstheme="minorHAnsi"/>
          <w:sz w:val="22"/>
          <w:szCs w:val="22"/>
        </w:rPr>
        <w:t xml:space="preserve"> Analytical Versus Holistic Scoring</w:t>
      </w:r>
    </w:p>
    <w:p w:rsidR="00000000" w:rsidRPr="00E15733" w:rsidRDefault="00A06EBD">
      <w:pPr>
        <w:ind w:firstLine="720"/>
        <w:rPr>
          <w:rFonts w:asciiTheme="minorHAnsi" w:hAnsiTheme="minorHAnsi" w:cstheme="minorHAnsi"/>
          <w:sz w:val="22"/>
          <w:szCs w:val="22"/>
        </w:rPr>
      </w:pPr>
      <w:r w:rsidRPr="00953B66">
        <w:rPr>
          <w:rFonts w:asciiTheme="minorHAnsi" w:hAnsiTheme="minorHAnsi" w:cstheme="minorHAnsi"/>
          <w:b/>
          <w:sz w:val="22"/>
          <w:szCs w:val="22"/>
        </w:rPr>
        <w:t>Analytical scoring</w:t>
      </w:r>
      <w:r w:rsidRPr="00E15733">
        <w:rPr>
          <w:rFonts w:asciiTheme="minorHAnsi" w:hAnsiTheme="minorHAnsi" w:cstheme="minorHAnsi"/>
          <w:sz w:val="22"/>
          <w:szCs w:val="22"/>
        </w:rPr>
        <w:t xml:space="preserve"> results when one uses a specific, well-defined scoring plan for assigning scores to essay responses. However, it may be </w:t>
      </w:r>
      <w:r w:rsidRPr="00E15733">
        <w:rPr>
          <w:rFonts w:asciiTheme="minorHAnsi" w:hAnsiTheme="minorHAnsi" w:cstheme="minorHAnsi"/>
          <w:sz w:val="22"/>
          <w:szCs w:val="22"/>
        </w:rPr>
        <w:t xml:space="preserve">difficult to develop well defined scoring plans for complex or broad essay items. For such items, </w:t>
      </w:r>
      <w:r w:rsidRPr="00953B66">
        <w:rPr>
          <w:rFonts w:asciiTheme="minorHAnsi" w:hAnsiTheme="minorHAnsi" w:cstheme="minorHAnsi"/>
          <w:b/>
          <w:sz w:val="22"/>
          <w:szCs w:val="22"/>
        </w:rPr>
        <w:t>holistic scoring</w:t>
      </w:r>
      <w:r w:rsidRPr="00E15733">
        <w:rPr>
          <w:rFonts w:asciiTheme="minorHAnsi" w:hAnsiTheme="minorHAnsi" w:cstheme="minorHAnsi"/>
          <w:sz w:val="22"/>
          <w:szCs w:val="22"/>
        </w:rPr>
        <w:t xml:space="preserve"> may be used. With holistic scoring, one ty</w:t>
      </w:r>
      <w:r w:rsidRPr="00E15733">
        <w:rPr>
          <w:rFonts w:asciiTheme="minorHAnsi" w:hAnsiTheme="minorHAnsi" w:cstheme="minorHAnsi"/>
          <w:sz w:val="22"/>
          <w:szCs w:val="22"/>
        </w:rPr>
        <w:t>pically reads an essay response and then classifies the response</w:t>
      </w:r>
      <w:proofErr w:type="gramStart"/>
      <w:r w:rsidRPr="00E15733">
        <w:rPr>
          <w:rFonts w:asciiTheme="minorHAnsi" w:hAnsiTheme="minorHAnsi" w:cstheme="minorHAnsi"/>
          <w:sz w:val="22"/>
          <w:szCs w:val="22"/>
        </w:rPr>
        <w:t>, as a whole, into</w:t>
      </w:r>
      <w:proofErr w:type="gramEnd"/>
      <w:r w:rsidRPr="00E15733">
        <w:rPr>
          <w:rFonts w:asciiTheme="minorHAnsi" w:hAnsiTheme="minorHAnsi" w:cstheme="minorHAnsi"/>
          <w:sz w:val="22"/>
          <w:szCs w:val="22"/>
        </w:rPr>
        <w:t xml:space="preserve"> one of three groups, say high, middle, and low. Once these three groups are formed, further classifications are developed based upon a re-reading of the essays. One strategy for further re-classification</w:t>
      </w:r>
      <w:r w:rsidRPr="00E15733">
        <w:rPr>
          <w:rFonts w:asciiTheme="minorHAnsi" w:hAnsiTheme="minorHAnsi" w:cstheme="minorHAnsi"/>
          <w:sz w:val="22"/>
          <w:szCs w:val="22"/>
        </w:rPr>
        <w:t xml:space="preserve"> is to </w:t>
      </w:r>
      <w:r w:rsidRPr="00E15733">
        <w:rPr>
          <w:rFonts w:asciiTheme="minorHAnsi" w:hAnsiTheme="minorHAnsi" w:cstheme="minorHAnsi"/>
          <w:sz w:val="22"/>
          <w:szCs w:val="22"/>
        </w:rPr>
        <w:t xml:space="preserve">create as many classifications as there are points associated with the essay item. This, of course, becomes problematic when </w:t>
      </w:r>
      <w:r w:rsidR="00953B66" w:rsidRPr="00E15733">
        <w:rPr>
          <w:rFonts w:asciiTheme="minorHAnsi" w:hAnsiTheme="minorHAnsi" w:cstheme="minorHAnsi"/>
          <w:sz w:val="22"/>
          <w:szCs w:val="22"/>
        </w:rPr>
        <w:t>many</w:t>
      </w:r>
      <w:r w:rsidRPr="00E15733">
        <w:rPr>
          <w:rFonts w:asciiTheme="minorHAnsi" w:hAnsiTheme="minorHAnsi" w:cstheme="minorHAnsi"/>
          <w:sz w:val="22"/>
          <w:szCs w:val="22"/>
        </w:rPr>
        <w:t xml:space="preserve"> points are assigned to an essay item.</w:t>
      </w:r>
    </w:p>
    <w:p w:rsidR="00953B66" w:rsidRDefault="00953B66">
      <w:pPr>
        <w:rPr>
          <w:rFonts w:asciiTheme="minorHAnsi" w:hAnsiTheme="minorHAnsi" w:cstheme="minorHAnsi"/>
          <w:sz w:val="22"/>
          <w:szCs w:val="22"/>
        </w:rPr>
      </w:pPr>
    </w:p>
    <w:p w:rsidR="00000000" w:rsidRPr="00E15733" w:rsidRDefault="00A06EBD">
      <w:pPr>
        <w:rPr>
          <w:rFonts w:asciiTheme="minorHAnsi" w:hAnsiTheme="minorHAnsi" w:cstheme="minorHAnsi"/>
          <w:sz w:val="22"/>
          <w:szCs w:val="22"/>
        </w:rPr>
      </w:pPr>
      <w:r w:rsidRPr="00E15733">
        <w:rPr>
          <w:rFonts w:asciiTheme="minorHAnsi" w:hAnsiTheme="minorHAnsi" w:cstheme="minorHAnsi"/>
          <w:sz w:val="22"/>
          <w:szCs w:val="22"/>
        </w:rPr>
        <w:t>Holistic scoring is gener</w:t>
      </w:r>
      <w:r w:rsidRPr="00E15733">
        <w:rPr>
          <w:rFonts w:asciiTheme="minorHAnsi" w:hAnsiTheme="minorHAnsi" w:cstheme="minorHAnsi"/>
          <w:sz w:val="22"/>
          <w:szCs w:val="22"/>
        </w:rPr>
        <w:t xml:space="preserve">ally quicker than analytical </w:t>
      </w:r>
      <w:r w:rsidR="00953B66" w:rsidRPr="00E15733">
        <w:rPr>
          <w:rFonts w:asciiTheme="minorHAnsi" w:hAnsiTheme="minorHAnsi" w:cstheme="minorHAnsi"/>
          <w:sz w:val="22"/>
          <w:szCs w:val="22"/>
        </w:rPr>
        <w:t>scoring but</w:t>
      </w:r>
      <w:r w:rsidRPr="00E15733">
        <w:rPr>
          <w:rFonts w:asciiTheme="minorHAnsi" w:hAnsiTheme="minorHAnsi" w:cstheme="minorHAnsi"/>
          <w:sz w:val="22"/>
          <w:szCs w:val="22"/>
        </w:rPr>
        <w:t xml:space="preserve"> is limited in that it does not provide a clear indication to </w:t>
      </w:r>
      <w:r w:rsidRPr="00E15733">
        <w:rPr>
          <w:rFonts w:asciiTheme="minorHAnsi" w:hAnsiTheme="minorHAnsi" w:cstheme="minorHAnsi"/>
          <w:sz w:val="22"/>
          <w:szCs w:val="22"/>
        </w:rPr>
        <w:t>student</w:t>
      </w:r>
      <w:r w:rsidR="00953B66">
        <w:rPr>
          <w:rFonts w:asciiTheme="minorHAnsi" w:hAnsiTheme="minorHAnsi" w:cstheme="minorHAnsi"/>
          <w:sz w:val="22"/>
          <w:szCs w:val="22"/>
        </w:rPr>
        <w:t>s</w:t>
      </w:r>
      <w:r w:rsidRPr="00E15733">
        <w:rPr>
          <w:rFonts w:asciiTheme="minorHAnsi" w:hAnsiTheme="minorHAnsi" w:cstheme="minorHAnsi"/>
          <w:sz w:val="22"/>
          <w:szCs w:val="22"/>
        </w:rPr>
        <w:t xml:space="preserve"> as to why certain points were assigned to his or her </w:t>
      </w:r>
      <w:proofErr w:type="gramStart"/>
      <w:r w:rsidRPr="00E15733">
        <w:rPr>
          <w:rFonts w:asciiTheme="minorHAnsi" w:hAnsiTheme="minorHAnsi" w:cstheme="minorHAnsi"/>
          <w:sz w:val="22"/>
          <w:szCs w:val="22"/>
        </w:rPr>
        <w:t>response, and</w:t>
      </w:r>
      <w:proofErr w:type="gramEnd"/>
      <w:r w:rsidRPr="00E15733">
        <w:rPr>
          <w:rFonts w:asciiTheme="minorHAnsi" w:hAnsiTheme="minorHAnsi" w:cstheme="minorHAnsi"/>
          <w:sz w:val="22"/>
          <w:szCs w:val="22"/>
        </w:rPr>
        <w:t xml:space="preserve"> does not indicate problem areas as well as analytical scoring. </w:t>
      </w:r>
      <w:r w:rsidR="00953B66" w:rsidRPr="00E15733">
        <w:rPr>
          <w:rFonts w:asciiTheme="minorHAnsi" w:hAnsiTheme="minorHAnsi" w:cstheme="minorHAnsi"/>
          <w:sz w:val="22"/>
          <w:szCs w:val="22"/>
        </w:rPr>
        <w:t>Because of</w:t>
      </w:r>
      <w:r w:rsidRPr="00E15733">
        <w:rPr>
          <w:rFonts w:asciiTheme="minorHAnsi" w:hAnsiTheme="minorHAnsi" w:cstheme="minorHAnsi"/>
          <w:sz w:val="22"/>
          <w:szCs w:val="22"/>
        </w:rPr>
        <w:t xml:space="preserve"> these practices, holistic scoring is less reliable than analytical scoring. One approach to increasing reliability with holistic scoring is to develop a model answer. This model answer can also be distributed to students after the examination as a form</w:t>
      </w:r>
      <w:r w:rsidRPr="00E15733">
        <w:rPr>
          <w:rFonts w:asciiTheme="minorHAnsi" w:hAnsiTheme="minorHAnsi" w:cstheme="minorHAnsi"/>
          <w:sz w:val="22"/>
          <w:szCs w:val="22"/>
        </w:rPr>
        <w:t xml:space="preserve"> of feedback.</w:t>
      </w:r>
    </w:p>
    <w:p w:rsidR="00000000" w:rsidRPr="00E15733" w:rsidRDefault="00A06EBD">
      <w:pPr>
        <w:ind w:firstLine="720"/>
        <w:rPr>
          <w:rFonts w:asciiTheme="minorHAnsi" w:hAnsiTheme="minorHAnsi" w:cstheme="minorHAnsi"/>
          <w:sz w:val="22"/>
          <w:szCs w:val="22"/>
        </w:rPr>
      </w:pPr>
    </w:p>
    <w:p w:rsidR="00000000" w:rsidRPr="00E15733" w:rsidRDefault="00953B66">
      <w:pPr>
        <w:rPr>
          <w:rFonts w:asciiTheme="minorHAnsi" w:hAnsiTheme="minorHAnsi" w:cstheme="minorHAnsi"/>
          <w:sz w:val="22"/>
          <w:szCs w:val="22"/>
        </w:rPr>
      </w:pPr>
      <w:r>
        <w:rPr>
          <w:rFonts w:asciiTheme="minorHAnsi" w:hAnsiTheme="minorHAnsi" w:cstheme="minorHAnsi"/>
          <w:sz w:val="22"/>
          <w:szCs w:val="22"/>
        </w:rPr>
        <w:t>3b.</w:t>
      </w:r>
      <w:r w:rsidR="00A06EBD" w:rsidRPr="00E15733">
        <w:rPr>
          <w:rFonts w:asciiTheme="minorHAnsi" w:hAnsiTheme="minorHAnsi" w:cstheme="minorHAnsi"/>
          <w:sz w:val="22"/>
          <w:szCs w:val="22"/>
        </w:rPr>
        <w:t xml:space="preserve"> Reading Responses to Multiple Versus Single Items</w:t>
      </w:r>
    </w:p>
    <w:p w:rsidR="00000000" w:rsidRPr="00E15733" w:rsidRDefault="00A06EBD">
      <w:pPr>
        <w:rPr>
          <w:rFonts w:asciiTheme="minorHAnsi" w:hAnsiTheme="minorHAnsi" w:cstheme="minorHAnsi"/>
          <w:sz w:val="22"/>
          <w:szCs w:val="22"/>
        </w:rPr>
      </w:pPr>
      <w:r w:rsidRPr="00E15733">
        <w:rPr>
          <w:rFonts w:asciiTheme="minorHAnsi" w:hAnsiTheme="minorHAnsi" w:cstheme="minorHAnsi"/>
          <w:sz w:val="22"/>
          <w:szCs w:val="22"/>
        </w:rPr>
        <w:tab/>
        <w:t>When evaluating essay items, it is best to evaluate all students’ responses to a single item before moving to another item. This helps ensure reliability by better enabling one to assign scores consistently for similar mistakes. To assist in scoring, one should sort responses into piles of similar mistakes before assigning points.</w:t>
      </w:r>
    </w:p>
    <w:p w:rsidR="00000000" w:rsidRPr="00E15733" w:rsidRDefault="00A06EBD">
      <w:pPr>
        <w:rPr>
          <w:rFonts w:asciiTheme="minorHAnsi" w:hAnsiTheme="minorHAnsi" w:cstheme="minorHAnsi"/>
          <w:sz w:val="22"/>
          <w:szCs w:val="22"/>
        </w:rPr>
      </w:pPr>
    </w:p>
    <w:p w:rsidR="00000000" w:rsidRPr="00E15733" w:rsidRDefault="006650D4">
      <w:pPr>
        <w:rPr>
          <w:rFonts w:asciiTheme="minorHAnsi" w:hAnsiTheme="minorHAnsi" w:cstheme="minorHAnsi"/>
          <w:sz w:val="22"/>
          <w:szCs w:val="22"/>
        </w:rPr>
      </w:pPr>
      <w:r>
        <w:rPr>
          <w:rFonts w:asciiTheme="minorHAnsi" w:hAnsiTheme="minorHAnsi" w:cstheme="minorHAnsi"/>
          <w:sz w:val="22"/>
          <w:szCs w:val="22"/>
        </w:rPr>
        <w:t>3</w:t>
      </w:r>
      <w:r w:rsidR="00A06EBD" w:rsidRPr="00E15733">
        <w:rPr>
          <w:rFonts w:asciiTheme="minorHAnsi" w:hAnsiTheme="minorHAnsi" w:cstheme="minorHAnsi"/>
          <w:sz w:val="22"/>
          <w:szCs w:val="22"/>
        </w:rPr>
        <w:t>c</w:t>
      </w:r>
      <w:r>
        <w:rPr>
          <w:rFonts w:asciiTheme="minorHAnsi" w:hAnsiTheme="minorHAnsi" w:cstheme="minorHAnsi"/>
          <w:sz w:val="22"/>
          <w:szCs w:val="22"/>
        </w:rPr>
        <w:t>.</w:t>
      </w:r>
      <w:r w:rsidR="00A06EBD" w:rsidRPr="00E15733">
        <w:rPr>
          <w:rFonts w:asciiTheme="minorHAnsi" w:hAnsiTheme="minorHAnsi" w:cstheme="minorHAnsi"/>
          <w:sz w:val="22"/>
          <w:szCs w:val="22"/>
        </w:rPr>
        <w:t xml:space="preserve"> Reading Students’ Papers in a Consistent Versus Variable Order</w:t>
      </w:r>
    </w:p>
    <w:p w:rsidR="00000000" w:rsidRPr="00E15733" w:rsidRDefault="00A06EBD">
      <w:pPr>
        <w:rPr>
          <w:rFonts w:asciiTheme="minorHAnsi" w:hAnsiTheme="minorHAnsi" w:cstheme="minorHAnsi"/>
          <w:sz w:val="22"/>
          <w:szCs w:val="22"/>
        </w:rPr>
      </w:pPr>
      <w:r w:rsidRPr="00E15733">
        <w:rPr>
          <w:rFonts w:asciiTheme="minorHAnsi" w:hAnsiTheme="minorHAnsi" w:cstheme="minorHAnsi"/>
          <w:sz w:val="22"/>
          <w:szCs w:val="22"/>
        </w:rPr>
        <w:tab/>
        <w:t>Research has shown that bias can be intr</w:t>
      </w:r>
      <w:r w:rsidRPr="00E15733">
        <w:rPr>
          <w:rFonts w:asciiTheme="minorHAnsi" w:hAnsiTheme="minorHAnsi" w:cstheme="minorHAnsi"/>
          <w:sz w:val="22"/>
          <w:szCs w:val="22"/>
        </w:rPr>
        <w:t xml:space="preserve">oduced into scoring when one reads students’ responses in the same order for each essay item. If one follows the procedure outlined in </w:t>
      </w:r>
      <w:r w:rsidR="00220C65">
        <w:rPr>
          <w:rFonts w:asciiTheme="minorHAnsi" w:hAnsiTheme="minorHAnsi" w:cstheme="minorHAnsi"/>
          <w:sz w:val="22"/>
          <w:szCs w:val="22"/>
        </w:rPr>
        <w:t>3</w:t>
      </w:r>
      <w:r w:rsidRPr="00E15733">
        <w:rPr>
          <w:rFonts w:asciiTheme="minorHAnsi" w:hAnsiTheme="minorHAnsi" w:cstheme="minorHAnsi"/>
          <w:sz w:val="22"/>
          <w:szCs w:val="22"/>
        </w:rPr>
        <w:t>b</w:t>
      </w:r>
      <w:r w:rsidRPr="00E15733">
        <w:rPr>
          <w:rFonts w:asciiTheme="minorHAnsi" w:hAnsiTheme="minorHAnsi" w:cstheme="minorHAnsi"/>
          <w:sz w:val="22"/>
          <w:szCs w:val="22"/>
        </w:rPr>
        <w:t xml:space="preserve"> above (i.e., sorting essays into piles of common mistakes), students’ papers will be rearranged throughout the scoring process.</w:t>
      </w:r>
    </w:p>
    <w:p w:rsidR="00000000" w:rsidRPr="00E15733" w:rsidRDefault="00A06EBD">
      <w:pPr>
        <w:rPr>
          <w:rFonts w:asciiTheme="minorHAnsi" w:hAnsiTheme="minorHAnsi" w:cstheme="minorHAnsi"/>
          <w:sz w:val="22"/>
          <w:szCs w:val="22"/>
        </w:rPr>
      </w:pPr>
    </w:p>
    <w:p w:rsidR="00000000" w:rsidRPr="00E15733" w:rsidRDefault="00220C65">
      <w:pPr>
        <w:rPr>
          <w:rFonts w:asciiTheme="minorHAnsi" w:hAnsiTheme="minorHAnsi" w:cstheme="minorHAnsi"/>
          <w:sz w:val="22"/>
          <w:szCs w:val="22"/>
        </w:rPr>
      </w:pPr>
      <w:r>
        <w:rPr>
          <w:rFonts w:asciiTheme="minorHAnsi" w:hAnsiTheme="minorHAnsi" w:cstheme="minorHAnsi"/>
          <w:sz w:val="22"/>
          <w:szCs w:val="22"/>
        </w:rPr>
        <w:t>3</w:t>
      </w:r>
      <w:r w:rsidR="00A06EBD" w:rsidRPr="00E15733">
        <w:rPr>
          <w:rFonts w:asciiTheme="minorHAnsi" w:hAnsiTheme="minorHAnsi" w:cstheme="minorHAnsi"/>
          <w:sz w:val="22"/>
          <w:szCs w:val="22"/>
        </w:rPr>
        <w:t>d</w:t>
      </w:r>
      <w:r>
        <w:rPr>
          <w:rFonts w:asciiTheme="minorHAnsi" w:hAnsiTheme="minorHAnsi" w:cstheme="minorHAnsi"/>
          <w:sz w:val="22"/>
          <w:szCs w:val="22"/>
        </w:rPr>
        <w:t>.</w:t>
      </w:r>
      <w:r w:rsidR="00A06EBD" w:rsidRPr="00E15733">
        <w:rPr>
          <w:rFonts w:asciiTheme="minorHAnsi" w:hAnsiTheme="minorHAnsi" w:cstheme="minorHAnsi"/>
          <w:sz w:val="22"/>
          <w:szCs w:val="22"/>
        </w:rPr>
        <w:t xml:space="preserve"> Concealing the Identity of Students</w:t>
      </w:r>
    </w:p>
    <w:p w:rsidR="00000000" w:rsidRPr="00E15733" w:rsidRDefault="00A06EBD">
      <w:pPr>
        <w:rPr>
          <w:rFonts w:asciiTheme="minorHAnsi" w:hAnsiTheme="minorHAnsi" w:cstheme="minorHAnsi"/>
          <w:sz w:val="22"/>
          <w:szCs w:val="22"/>
        </w:rPr>
      </w:pPr>
      <w:r w:rsidRPr="00E15733">
        <w:rPr>
          <w:rFonts w:asciiTheme="minorHAnsi" w:hAnsiTheme="minorHAnsi" w:cstheme="minorHAnsi"/>
          <w:sz w:val="22"/>
          <w:szCs w:val="22"/>
        </w:rPr>
        <w:tab/>
        <w:t xml:space="preserve">Also, to further prevent bias, student’s identities should be concealed if possible. One method for doing this is to ask students to </w:t>
      </w:r>
      <w:r w:rsidRPr="00E15733">
        <w:rPr>
          <w:rFonts w:asciiTheme="minorHAnsi" w:hAnsiTheme="minorHAnsi" w:cstheme="minorHAnsi"/>
          <w:sz w:val="22"/>
          <w:szCs w:val="22"/>
        </w:rPr>
        <w:t>place</w:t>
      </w:r>
      <w:r w:rsidR="00220C65">
        <w:rPr>
          <w:rFonts w:asciiTheme="minorHAnsi" w:hAnsiTheme="minorHAnsi" w:cstheme="minorHAnsi"/>
          <w:sz w:val="22"/>
          <w:szCs w:val="22"/>
        </w:rPr>
        <w:t xml:space="preserve"> only</w:t>
      </w:r>
      <w:r w:rsidRPr="00E15733">
        <w:rPr>
          <w:rFonts w:asciiTheme="minorHAnsi" w:hAnsiTheme="minorHAnsi" w:cstheme="minorHAnsi"/>
          <w:sz w:val="22"/>
          <w:szCs w:val="22"/>
        </w:rPr>
        <w:t xml:space="preserve"> </w:t>
      </w:r>
      <w:r w:rsidR="00220C65">
        <w:rPr>
          <w:rFonts w:asciiTheme="minorHAnsi" w:hAnsiTheme="minorHAnsi" w:cstheme="minorHAnsi"/>
          <w:sz w:val="22"/>
          <w:szCs w:val="22"/>
        </w:rPr>
        <w:t xml:space="preserve">an identification number, rather than their names, </w:t>
      </w:r>
      <w:r w:rsidRPr="00E15733">
        <w:rPr>
          <w:rFonts w:asciiTheme="minorHAnsi" w:hAnsiTheme="minorHAnsi" w:cstheme="minorHAnsi"/>
          <w:sz w:val="22"/>
          <w:szCs w:val="22"/>
        </w:rPr>
        <w:t xml:space="preserve">on their </w:t>
      </w:r>
      <w:r w:rsidR="00220C65">
        <w:rPr>
          <w:rFonts w:asciiTheme="minorHAnsi" w:hAnsiTheme="minorHAnsi" w:cstheme="minorHAnsi"/>
          <w:sz w:val="22"/>
          <w:szCs w:val="22"/>
        </w:rPr>
        <w:t>work</w:t>
      </w:r>
      <w:r w:rsidRPr="00E15733">
        <w:rPr>
          <w:rFonts w:asciiTheme="minorHAnsi" w:hAnsiTheme="minorHAnsi" w:cstheme="minorHAnsi"/>
          <w:sz w:val="22"/>
          <w:szCs w:val="22"/>
        </w:rPr>
        <w:t>.</w:t>
      </w:r>
    </w:p>
    <w:p w:rsidR="00000000" w:rsidRPr="00E15733" w:rsidRDefault="00A06EBD">
      <w:pPr>
        <w:rPr>
          <w:rFonts w:asciiTheme="minorHAnsi" w:hAnsiTheme="minorHAnsi" w:cstheme="minorHAnsi"/>
          <w:sz w:val="22"/>
          <w:szCs w:val="22"/>
        </w:rPr>
      </w:pPr>
    </w:p>
    <w:p w:rsidR="00000000" w:rsidRPr="00E15733" w:rsidRDefault="00B052EA">
      <w:pPr>
        <w:rPr>
          <w:rFonts w:asciiTheme="minorHAnsi" w:hAnsiTheme="minorHAnsi" w:cstheme="minorHAnsi"/>
          <w:sz w:val="22"/>
          <w:szCs w:val="22"/>
        </w:rPr>
      </w:pPr>
      <w:r>
        <w:rPr>
          <w:rFonts w:asciiTheme="minorHAnsi" w:hAnsiTheme="minorHAnsi" w:cstheme="minorHAnsi"/>
          <w:sz w:val="22"/>
          <w:szCs w:val="22"/>
        </w:rPr>
        <w:t>3</w:t>
      </w:r>
      <w:r w:rsidR="00A06EBD" w:rsidRPr="00E15733">
        <w:rPr>
          <w:rFonts w:asciiTheme="minorHAnsi" w:hAnsiTheme="minorHAnsi" w:cstheme="minorHAnsi"/>
          <w:sz w:val="22"/>
          <w:szCs w:val="22"/>
        </w:rPr>
        <w:t>e</w:t>
      </w:r>
      <w:r>
        <w:rPr>
          <w:rFonts w:asciiTheme="minorHAnsi" w:hAnsiTheme="minorHAnsi" w:cstheme="minorHAnsi"/>
          <w:sz w:val="22"/>
          <w:szCs w:val="22"/>
        </w:rPr>
        <w:t>.</w:t>
      </w:r>
      <w:r w:rsidR="00A06EBD" w:rsidRPr="00E15733">
        <w:rPr>
          <w:rFonts w:asciiTheme="minorHAnsi" w:hAnsiTheme="minorHAnsi" w:cstheme="minorHAnsi"/>
          <w:sz w:val="22"/>
          <w:szCs w:val="22"/>
        </w:rPr>
        <w:t xml:space="preserve"> Use Multiple Readers</w:t>
      </w:r>
    </w:p>
    <w:p w:rsidR="00000000" w:rsidRPr="00E15733" w:rsidRDefault="00A06EBD">
      <w:pPr>
        <w:rPr>
          <w:rFonts w:asciiTheme="minorHAnsi" w:hAnsiTheme="minorHAnsi" w:cstheme="minorHAnsi"/>
          <w:sz w:val="22"/>
          <w:szCs w:val="22"/>
        </w:rPr>
      </w:pPr>
      <w:r w:rsidRPr="00E15733">
        <w:rPr>
          <w:rFonts w:asciiTheme="minorHAnsi" w:hAnsiTheme="minorHAnsi" w:cstheme="minorHAnsi"/>
          <w:sz w:val="22"/>
          <w:szCs w:val="22"/>
        </w:rPr>
        <w:tab/>
        <w:t xml:space="preserve">With both holistic and analytical </w:t>
      </w:r>
      <w:r w:rsidR="00B052EA" w:rsidRPr="00E15733">
        <w:rPr>
          <w:rFonts w:asciiTheme="minorHAnsi" w:hAnsiTheme="minorHAnsi" w:cstheme="minorHAnsi"/>
          <w:sz w:val="22"/>
          <w:szCs w:val="22"/>
        </w:rPr>
        <w:t>scoring,</w:t>
      </w:r>
      <w:r w:rsidRPr="00E15733">
        <w:rPr>
          <w:rFonts w:asciiTheme="minorHAnsi" w:hAnsiTheme="minorHAnsi" w:cstheme="minorHAnsi"/>
          <w:sz w:val="22"/>
          <w:szCs w:val="22"/>
        </w:rPr>
        <w:t xml:space="preserve"> it is </w:t>
      </w:r>
      <w:r w:rsidRPr="00E15733">
        <w:rPr>
          <w:rFonts w:asciiTheme="minorHAnsi" w:hAnsiTheme="minorHAnsi" w:cstheme="minorHAnsi"/>
          <w:sz w:val="22"/>
          <w:szCs w:val="22"/>
        </w:rPr>
        <w:t xml:space="preserve">beneficial to use multiple readers to assign scores. If one takes the average score assigned across multiple readers, reliability will be increased. Highly variable scores for a given essay response should not be obtained, if so, then one </w:t>
      </w:r>
      <w:r w:rsidR="00B052EA">
        <w:rPr>
          <w:rFonts w:asciiTheme="minorHAnsi" w:hAnsiTheme="minorHAnsi" w:cstheme="minorHAnsi"/>
          <w:sz w:val="22"/>
          <w:szCs w:val="22"/>
        </w:rPr>
        <w:t>should</w:t>
      </w:r>
      <w:r w:rsidRPr="00E15733">
        <w:rPr>
          <w:rFonts w:asciiTheme="minorHAnsi" w:hAnsiTheme="minorHAnsi" w:cstheme="minorHAnsi"/>
          <w:sz w:val="22"/>
          <w:szCs w:val="22"/>
        </w:rPr>
        <w:t xml:space="preserve"> examine the given essay in detail to determine why high variability in scoring exists.</w:t>
      </w:r>
    </w:p>
    <w:p w:rsidR="00000000" w:rsidRPr="00E15733" w:rsidRDefault="00A06EBD">
      <w:pPr>
        <w:rPr>
          <w:rFonts w:asciiTheme="minorHAnsi" w:hAnsiTheme="minorHAnsi" w:cstheme="minorHAnsi"/>
          <w:sz w:val="22"/>
          <w:szCs w:val="22"/>
        </w:rPr>
      </w:pPr>
    </w:p>
    <w:p w:rsidR="00000000" w:rsidRPr="00E15733" w:rsidRDefault="00B052EA">
      <w:pPr>
        <w:rPr>
          <w:rFonts w:asciiTheme="minorHAnsi" w:hAnsiTheme="minorHAnsi" w:cstheme="minorHAnsi"/>
          <w:sz w:val="22"/>
          <w:szCs w:val="22"/>
        </w:rPr>
      </w:pPr>
      <w:r>
        <w:rPr>
          <w:rFonts w:asciiTheme="minorHAnsi" w:hAnsiTheme="minorHAnsi" w:cstheme="minorHAnsi"/>
          <w:sz w:val="22"/>
          <w:szCs w:val="22"/>
        </w:rPr>
        <w:t>3</w:t>
      </w:r>
      <w:r w:rsidR="00A06EBD" w:rsidRPr="00E15733">
        <w:rPr>
          <w:rFonts w:asciiTheme="minorHAnsi" w:hAnsiTheme="minorHAnsi" w:cstheme="minorHAnsi"/>
          <w:sz w:val="22"/>
          <w:szCs w:val="22"/>
        </w:rPr>
        <w:t>f</w:t>
      </w:r>
      <w:r>
        <w:rPr>
          <w:rFonts w:asciiTheme="minorHAnsi" w:hAnsiTheme="minorHAnsi" w:cstheme="minorHAnsi"/>
          <w:sz w:val="22"/>
          <w:szCs w:val="22"/>
        </w:rPr>
        <w:t>.</w:t>
      </w:r>
      <w:r w:rsidR="00A06EBD" w:rsidRPr="00E15733">
        <w:rPr>
          <w:rFonts w:asciiTheme="minorHAnsi" w:hAnsiTheme="minorHAnsi" w:cstheme="minorHAnsi"/>
          <w:sz w:val="22"/>
          <w:szCs w:val="22"/>
        </w:rPr>
        <w:t xml:space="preserve"> Use of Diversity of Responses as an Indicator of Item Ambiguity</w:t>
      </w:r>
    </w:p>
    <w:p w:rsidR="00000000" w:rsidRPr="00E15733" w:rsidRDefault="00A06EBD">
      <w:pPr>
        <w:rPr>
          <w:rFonts w:asciiTheme="minorHAnsi" w:hAnsiTheme="minorHAnsi" w:cstheme="minorHAnsi"/>
          <w:sz w:val="22"/>
          <w:szCs w:val="22"/>
        </w:rPr>
      </w:pPr>
      <w:r w:rsidRPr="00E15733">
        <w:rPr>
          <w:rFonts w:asciiTheme="minorHAnsi" w:hAnsiTheme="minorHAnsi" w:cstheme="minorHAnsi"/>
          <w:sz w:val="22"/>
          <w:szCs w:val="22"/>
        </w:rPr>
        <w:tab/>
        <w:t xml:space="preserve">If one </w:t>
      </w:r>
      <w:r w:rsidRPr="00E15733">
        <w:rPr>
          <w:rFonts w:asciiTheme="minorHAnsi" w:hAnsiTheme="minorHAnsi" w:cstheme="minorHAnsi"/>
          <w:sz w:val="22"/>
          <w:szCs w:val="22"/>
        </w:rPr>
        <w:t>obtains highly diverse responses to a given essay item, then the item is unclear and ambiguous. Diverse responses are a clear indication that a poorly constructed item exists. Such diversity lowers validity since students are interpreting the item in different ways.</w:t>
      </w:r>
    </w:p>
    <w:p w:rsidR="00000000" w:rsidRPr="00E15733" w:rsidRDefault="00A06EBD">
      <w:pPr>
        <w:pStyle w:val="Title"/>
        <w:rPr>
          <w:rFonts w:asciiTheme="minorHAnsi" w:hAnsiTheme="minorHAnsi" w:cstheme="minorHAnsi"/>
          <w:b w:val="0"/>
          <w:sz w:val="22"/>
          <w:szCs w:val="22"/>
        </w:rPr>
      </w:pPr>
      <w:r w:rsidRPr="00E15733">
        <w:rPr>
          <w:rFonts w:asciiTheme="minorHAnsi" w:hAnsiTheme="minorHAnsi" w:cstheme="minorHAnsi"/>
          <w:b w:val="0"/>
          <w:sz w:val="22"/>
          <w:szCs w:val="22"/>
        </w:rPr>
        <w:t>Self-Test: Essay Items</w:t>
      </w:r>
    </w:p>
    <w:p w:rsidR="00000000" w:rsidRPr="00E15733" w:rsidRDefault="00A06EBD">
      <w:pPr>
        <w:rPr>
          <w:rFonts w:asciiTheme="minorHAnsi" w:hAnsiTheme="minorHAnsi" w:cstheme="minorHAnsi"/>
          <w:sz w:val="22"/>
          <w:szCs w:val="22"/>
        </w:rPr>
      </w:pPr>
    </w:p>
    <w:p w:rsidR="00000000" w:rsidRPr="00E15733" w:rsidRDefault="00A06EBD">
      <w:pPr>
        <w:pStyle w:val="BodyText"/>
        <w:rPr>
          <w:rFonts w:asciiTheme="minorHAnsi" w:hAnsiTheme="minorHAnsi" w:cstheme="minorHAnsi"/>
          <w:sz w:val="22"/>
          <w:szCs w:val="22"/>
        </w:rPr>
      </w:pPr>
      <w:r w:rsidRPr="00E15733">
        <w:rPr>
          <w:rFonts w:asciiTheme="minorHAnsi" w:hAnsiTheme="minorHAnsi" w:cstheme="minorHAnsi"/>
          <w:sz w:val="22"/>
          <w:szCs w:val="22"/>
        </w:rPr>
        <w:t>For items 1 through 5, indicate (yes or no) whether each statement describes an advantage of essay format.</w:t>
      </w:r>
    </w:p>
    <w:p w:rsidR="00000000" w:rsidRPr="00E15733" w:rsidRDefault="00A06EBD">
      <w:pPr>
        <w:pStyle w:val="List"/>
        <w:rPr>
          <w:rFonts w:asciiTheme="minorHAnsi" w:hAnsiTheme="minorHAnsi" w:cstheme="minorHAnsi"/>
          <w:sz w:val="22"/>
          <w:szCs w:val="22"/>
        </w:rPr>
      </w:pPr>
      <w:r w:rsidRPr="00E15733">
        <w:rPr>
          <w:rFonts w:asciiTheme="minorHAnsi" w:hAnsiTheme="minorHAnsi" w:cstheme="minorHAnsi"/>
          <w:sz w:val="22"/>
          <w:szCs w:val="22"/>
        </w:rPr>
        <w:t>1. Allows testing a student’s ability to communicate ideas in writing.</w:t>
      </w:r>
    </w:p>
    <w:p w:rsidR="00000000" w:rsidRPr="00E15733" w:rsidRDefault="00A06EBD">
      <w:pPr>
        <w:pStyle w:val="List"/>
        <w:rPr>
          <w:rFonts w:asciiTheme="minorHAnsi" w:hAnsiTheme="minorHAnsi" w:cstheme="minorHAnsi"/>
          <w:sz w:val="22"/>
          <w:szCs w:val="22"/>
        </w:rPr>
      </w:pPr>
      <w:r w:rsidRPr="00E15733">
        <w:rPr>
          <w:rFonts w:asciiTheme="minorHAnsi" w:hAnsiTheme="minorHAnsi" w:cstheme="minorHAnsi"/>
          <w:sz w:val="22"/>
          <w:szCs w:val="22"/>
        </w:rPr>
        <w:t>2. One of the better item formats for mea</w:t>
      </w:r>
      <w:r w:rsidRPr="00E15733">
        <w:rPr>
          <w:rFonts w:asciiTheme="minorHAnsi" w:hAnsiTheme="minorHAnsi" w:cstheme="minorHAnsi"/>
          <w:sz w:val="22"/>
          <w:szCs w:val="22"/>
        </w:rPr>
        <w:t>suring many course objectives in a single test.</w:t>
      </w:r>
    </w:p>
    <w:p w:rsidR="00000000" w:rsidRPr="00E15733" w:rsidRDefault="00A06EBD">
      <w:pPr>
        <w:pStyle w:val="List"/>
        <w:rPr>
          <w:rFonts w:asciiTheme="minorHAnsi" w:hAnsiTheme="minorHAnsi" w:cstheme="minorHAnsi"/>
          <w:sz w:val="22"/>
          <w:szCs w:val="22"/>
        </w:rPr>
      </w:pPr>
      <w:r w:rsidRPr="00E15733">
        <w:rPr>
          <w:rFonts w:asciiTheme="minorHAnsi" w:hAnsiTheme="minorHAnsi" w:cstheme="minorHAnsi"/>
          <w:sz w:val="22"/>
          <w:szCs w:val="22"/>
        </w:rPr>
        <w:t>3. Can measure more types of skills than the multiple-choice format.</w:t>
      </w:r>
    </w:p>
    <w:p w:rsidR="00000000" w:rsidRPr="00E15733" w:rsidRDefault="00A06EBD">
      <w:pPr>
        <w:pStyle w:val="List"/>
        <w:rPr>
          <w:rFonts w:asciiTheme="minorHAnsi" w:hAnsiTheme="minorHAnsi" w:cstheme="minorHAnsi"/>
          <w:sz w:val="22"/>
          <w:szCs w:val="22"/>
        </w:rPr>
      </w:pPr>
      <w:r w:rsidRPr="00E15733">
        <w:rPr>
          <w:rFonts w:asciiTheme="minorHAnsi" w:hAnsiTheme="minorHAnsi" w:cstheme="minorHAnsi"/>
          <w:sz w:val="22"/>
          <w:szCs w:val="22"/>
        </w:rPr>
        <w:t>4. Results in more reliable test scores than other item formats.</w:t>
      </w:r>
    </w:p>
    <w:p w:rsidR="00000000" w:rsidRPr="00E15733" w:rsidRDefault="00A06EBD">
      <w:pPr>
        <w:pStyle w:val="List"/>
        <w:rPr>
          <w:rFonts w:asciiTheme="minorHAnsi" w:hAnsiTheme="minorHAnsi" w:cstheme="minorHAnsi"/>
          <w:sz w:val="22"/>
          <w:szCs w:val="22"/>
        </w:rPr>
      </w:pPr>
      <w:r w:rsidRPr="00E15733">
        <w:rPr>
          <w:rFonts w:asciiTheme="minorHAnsi" w:hAnsiTheme="minorHAnsi" w:cstheme="minorHAnsi"/>
          <w:sz w:val="22"/>
          <w:szCs w:val="22"/>
        </w:rPr>
        <w:t>5. Requires more time to score than other item formats.</w:t>
      </w:r>
    </w:p>
    <w:p w:rsidR="00000000" w:rsidRPr="00E15733" w:rsidRDefault="00A06EBD">
      <w:pPr>
        <w:rPr>
          <w:rFonts w:asciiTheme="minorHAnsi" w:hAnsiTheme="minorHAnsi" w:cstheme="minorHAnsi"/>
          <w:sz w:val="22"/>
          <w:szCs w:val="22"/>
        </w:rPr>
      </w:pPr>
    </w:p>
    <w:p w:rsidR="00000000" w:rsidRPr="00E15733" w:rsidRDefault="00A06EBD">
      <w:pPr>
        <w:pStyle w:val="ListContinue"/>
        <w:rPr>
          <w:rFonts w:asciiTheme="minorHAnsi" w:hAnsiTheme="minorHAnsi" w:cstheme="minorHAnsi"/>
          <w:sz w:val="22"/>
          <w:szCs w:val="22"/>
        </w:rPr>
      </w:pPr>
      <w:r w:rsidRPr="00E15733">
        <w:rPr>
          <w:rFonts w:asciiTheme="minorHAnsi" w:hAnsiTheme="minorHAnsi" w:cstheme="minorHAnsi"/>
          <w:sz w:val="22"/>
          <w:szCs w:val="22"/>
        </w:rPr>
        <w:t>Items 6 through 13 propose characteristics one might see in essay items. Indicate whether each characteristic is</w:t>
      </w:r>
    </w:p>
    <w:p w:rsidR="00000000" w:rsidRPr="00E15733" w:rsidRDefault="00A06EBD">
      <w:pPr>
        <w:pStyle w:val="List2"/>
        <w:rPr>
          <w:rFonts w:asciiTheme="minorHAnsi" w:hAnsiTheme="minorHAnsi" w:cstheme="minorHAnsi"/>
          <w:sz w:val="22"/>
          <w:szCs w:val="22"/>
        </w:rPr>
      </w:pPr>
      <w:r w:rsidRPr="00E15733">
        <w:rPr>
          <w:rFonts w:asciiTheme="minorHAnsi" w:hAnsiTheme="minorHAnsi" w:cstheme="minorHAnsi"/>
          <w:sz w:val="22"/>
          <w:szCs w:val="22"/>
        </w:rPr>
        <w:t>(A) Desirable</w:t>
      </w:r>
    </w:p>
    <w:p w:rsidR="00000000" w:rsidRPr="00E15733" w:rsidRDefault="00A06EBD">
      <w:pPr>
        <w:pStyle w:val="List2"/>
        <w:rPr>
          <w:rFonts w:asciiTheme="minorHAnsi" w:hAnsiTheme="minorHAnsi" w:cstheme="minorHAnsi"/>
          <w:sz w:val="22"/>
          <w:szCs w:val="22"/>
        </w:rPr>
      </w:pPr>
      <w:r w:rsidRPr="00E15733">
        <w:rPr>
          <w:rFonts w:asciiTheme="minorHAnsi" w:hAnsiTheme="minorHAnsi" w:cstheme="minorHAnsi"/>
          <w:sz w:val="22"/>
          <w:szCs w:val="22"/>
        </w:rPr>
        <w:t>(B) Undesirable</w:t>
      </w:r>
    </w:p>
    <w:p w:rsidR="00000000" w:rsidRPr="00E15733" w:rsidRDefault="00A06EBD">
      <w:pPr>
        <w:rPr>
          <w:rFonts w:asciiTheme="minorHAnsi" w:hAnsiTheme="minorHAnsi" w:cstheme="minorHAnsi"/>
          <w:sz w:val="22"/>
          <w:szCs w:val="22"/>
        </w:rPr>
      </w:pPr>
    </w:p>
    <w:p w:rsidR="00000000" w:rsidRPr="00E15733" w:rsidRDefault="00A06EBD">
      <w:pPr>
        <w:pStyle w:val="List"/>
        <w:rPr>
          <w:rFonts w:asciiTheme="minorHAnsi" w:hAnsiTheme="minorHAnsi" w:cstheme="minorHAnsi"/>
          <w:sz w:val="22"/>
          <w:szCs w:val="22"/>
        </w:rPr>
      </w:pPr>
      <w:r w:rsidRPr="00E15733">
        <w:rPr>
          <w:rFonts w:asciiTheme="minorHAnsi" w:hAnsiTheme="minorHAnsi" w:cstheme="minorHAnsi"/>
          <w:sz w:val="22"/>
          <w:szCs w:val="22"/>
        </w:rPr>
        <w:t>6. Students should require between 15 and 20 minutes to answer each essay item.</w:t>
      </w:r>
    </w:p>
    <w:p w:rsidR="00000000" w:rsidRPr="00E15733" w:rsidRDefault="00A06EBD">
      <w:pPr>
        <w:pStyle w:val="List"/>
        <w:rPr>
          <w:rFonts w:asciiTheme="minorHAnsi" w:hAnsiTheme="minorHAnsi" w:cstheme="minorHAnsi"/>
          <w:sz w:val="22"/>
          <w:szCs w:val="22"/>
        </w:rPr>
      </w:pPr>
      <w:r w:rsidRPr="00E15733">
        <w:rPr>
          <w:rFonts w:asciiTheme="minorHAnsi" w:hAnsiTheme="minorHAnsi" w:cstheme="minorHAnsi"/>
          <w:sz w:val="22"/>
          <w:szCs w:val="22"/>
        </w:rPr>
        <w:t xml:space="preserve">7. The amount of time required to answer an item </w:t>
      </w:r>
      <w:r w:rsidRPr="00E15733">
        <w:rPr>
          <w:rFonts w:asciiTheme="minorHAnsi" w:hAnsiTheme="minorHAnsi" w:cstheme="minorHAnsi"/>
          <w:sz w:val="22"/>
          <w:szCs w:val="22"/>
        </w:rPr>
        <w:t>should determine the number of points associated with the item.</w:t>
      </w:r>
    </w:p>
    <w:p w:rsidR="00000000" w:rsidRPr="00E15733" w:rsidRDefault="00A06EBD">
      <w:pPr>
        <w:pStyle w:val="List"/>
        <w:rPr>
          <w:rFonts w:asciiTheme="minorHAnsi" w:hAnsiTheme="minorHAnsi" w:cstheme="minorHAnsi"/>
          <w:sz w:val="22"/>
          <w:szCs w:val="22"/>
        </w:rPr>
      </w:pPr>
      <w:r w:rsidRPr="00E15733">
        <w:rPr>
          <w:rFonts w:asciiTheme="minorHAnsi" w:hAnsiTheme="minorHAnsi" w:cstheme="minorHAnsi"/>
          <w:sz w:val="22"/>
          <w:szCs w:val="22"/>
        </w:rPr>
        <w:t>8. Students should be told how many points are associated with each item.</w:t>
      </w:r>
    </w:p>
    <w:p w:rsidR="00000000" w:rsidRPr="00E15733" w:rsidRDefault="00A06EBD">
      <w:pPr>
        <w:pStyle w:val="List"/>
        <w:rPr>
          <w:rFonts w:asciiTheme="minorHAnsi" w:hAnsiTheme="minorHAnsi" w:cstheme="minorHAnsi"/>
          <w:sz w:val="22"/>
          <w:szCs w:val="22"/>
        </w:rPr>
      </w:pPr>
      <w:r w:rsidRPr="00E15733">
        <w:rPr>
          <w:rFonts w:asciiTheme="minorHAnsi" w:hAnsiTheme="minorHAnsi" w:cstheme="minorHAnsi"/>
          <w:sz w:val="22"/>
          <w:szCs w:val="22"/>
        </w:rPr>
        <w:t>9. More points should be assigned to essay than multiple-choice items because more time is required to answer essay items.</w:t>
      </w:r>
    </w:p>
    <w:p w:rsidR="00000000" w:rsidRPr="00E15733" w:rsidRDefault="00A06EBD">
      <w:pPr>
        <w:pStyle w:val="List"/>
        <w:rPr>
          <w:rFonts w:asciiTheme="minorHAnsi" w:hAnsiTheme="minorHAnsi" w:cstheme="minorHAnsi"/>
          <w:sz w:val="22"/>
          <w:szCs w:val="22"/>
        </w:rPr>
      </w:pPr>
      <w:r w:rsidRPr="00E15733">
        <w:rPr>
          <w:rFonts w:asciiTheme="minorHAnsi" w:hAnsiTheme="minorHAnsi" w:cstheme="minorHAnsi"/>
          <w:sz w:val="22"/>
          <w:szCs w:val="22"/>
        </w:rPr>
        <w:t>10. Points should be subtracted for spelling and grammar errors regardless of whether these attributes are addressed by the scoring plan.</w:t>
      </w:r>
    </w:p>
    <w:p w:rsidR="00000000" w:rsidRPr="00E15733" w:rsidRDefault="00A06EBD">
      <w:pPr>
        <w:pStyle w:val="List"/>
        <w:rPr>
          <w:rFonts w:asciiTheme="minorHAnsi" w:hAnsiTheme="minorHAnsi" w:cstheme="minorHAnsi"/>
          <w:sz w:val="22"/>
          <w:szCs w:val="22"/>
        </w:rPr>
      </w:pPr>
      <w:r w:rsidRPr="00E15733">
        <w:rPr>
          <w:rFonts w:asciiTheme="minorHAnsi" w:hAnsiTheme="minorHAnsi" w:cstheme="minorHAnsi"/>
          <w:sz w:val="22"/>
          <w:szCs w:val="22"/>
        </w:rPr>
        <w:t xml:space="preserve">11. Points should be subtracted for factual errors within answers superfluous to what was asked for in the essay </w:t>
      </w:r>
      <w:r w:rsidRPr="00E15733">
        <w:rPr>
          <w:rFonts w:asciiTheme="minorHAnsi" w:hAnsiTheme="minorHAnsi" w:cstheme="minorHAnsi"/>
          <w:sz w:val="22"/>
          <w:szCs w:val="22"/>
        </w:rPr>
        <w:t>item.</w:t>
      </w:r>
    </w:p>
    <w:p w:rsidR="00000000" w:rsidRPr="00E15733" w:rsidRDefault="00A06EBD">
      <w:pPr>
        <w:pStyle w:val="List"/>
        <w:rPr>
          <w:rFonts w:asciiTheme="minorHAnsi" w:hAnsiTheme="minorHAnsi" w:cstheme="minorHAnsi"/>
          <w:sz w:val="22"/>
          <w:szCs w:val="22"/>
        </w:rPr>
      </w:pPr>
      <w:r w:rsidRPr="00E15733">
        <w:rPr>
          <w:rFonts w:asciiTheme="minorHAnsi" w:hAnsiTheme="minorHAnsi" w:cstheme="minorHAnsi"/>
          <w:sz w:val="22"/>
          <w:szCs w:val="22"/>
        </w:rPr>
        <w:t>12. The scoring plan should give readers considerable flexibility in determining what constitutes a good response.</w:t>
      </w:r>
    </w:p>
    <w:p w:rsidR="00000000" w:rsidRPr="00E15733" w:rsidRDefault="00A06EBD">
      <w:pPr>
        <w:pStyle w:val="List"/>
        <w:rPr>
          <w:rFonts w:asciiTheme="minorHAnsi" w:hAnsiTheme="minorHAnsi" w:cstheme="minorHAnsi"/>
          <w:sz w:val="22"/>
          <w:szCs w:val="22"/>
        </w:rPr>
      </w:pPr>
      <w:r w:rsidRPr="00E15733">
        <w:rPr>
          <w:rFonts w:asciiTheme="minorHAnsi" w:hAnsiTheme="minorHAnsi" w:cstheme="minorHAnsi"/>
          <w:sz w:val="22"/>
          <w:szCs w:val="22"/>
        </w:rPr>
        <w:t>13. An essay item should be worded so students knowledgeable in the content being tested can describe approximately how points will be awarded to answers.</w:t>
      </w:r>
    </w:p>
    <w:p w:rsidR="00000000" w:rsidRPr="00E15733" w:rsidRDefault="00A06EBD">
      <w:pPr>
        <w:rPr>
          <w:rFonts w:asciiTheme="minorHAnsi" w:hAnsiTheme="minorHAnsi" w:cstheme="minorHAnsi"/>
          <w:sz w:val="22"/>
          <w:szCs w:val="22"/>
        </w:rPr>
      </w:pPr>
    </w:p>
    <w:p w:rsidR="00000000" w:rsidRPr="00E15733" w:rsidRDefault="00A06EBD">
      <w:pPr>
        <w:pStyle w:val="BodyText"/>
        <w:rPr>
          <w:rFonts w:asciiTheme="minorHAnsi" w:hAnsiTheme="minorHAnsi" w:cstheme="minorHAnsi"/>
          <w:sz w:val="22"/>
          <w:szCs w:val="22"/>
        </w:rPr>
      </w:pPr>
      <w:r w:rsidRPr="00E15733">
        <w:rPr>
          <w:rFonts w:asciiTheme="minorHAnsi" w:hAnsiTheme="minorHAnsi" w:cstheme="minorHAnsi"/>
          <w:sz w:val="22"/>
          <w:szCs w:val="22"/>
        </w:rPr>
        <w:t>Items 14 through 17 propose techniques one might use when scoring essay tests. Indicate whether each technique is</w:t>
      </w:r>
    </w:p>
    <w:p w:rsidR="00000000" w:rsidRPr="00E15733" w:rsidRDefault="00A06EBD">
      <w:pPr>
        <w:pStyle w:val="List2"/>
        <w:rPr>
          <w:rFonts w:asciiTheme="minorHAnsi" w:hAnsiTheme="minorHAnsi" w:cstheme="minorHAnsi"/>
          <w:sz w:val="22"/>
          <w:szCs w:val="22"/>
        </w:rPr>
      </w:pPr>
      <w:r w:rsidRPr="00E15733">
        <w:rPr>
          <w:rFonts w:asciiTheme="minorHAnsi" w:hAnsiTheme="minorHAnsi" w:cstheme="minorHAnsi"/>
          <w:sz w:val="22"/>
          <w:szCs w:val="22"/>
        </w:rPr>
        <w:t>(A) Desirable</w:t>
      </w:r>
    </w:p>
    <w:p w:rsidR="00000000" w:rsidRPr="00E15733" w:rsidRDefault="00A06EBD">
      <w:pPr>
        <w:pStyle w:val="List2"/>
        <w:rPr>
          <w:rFonts w:asciiTheme="minorHAnsi" w:hAnsiTheme="minorHAnsi" w:cstheme="minorHAnsi"/>
          <w:sz w:val="22"/>
          <w:szCs w:val="22"/>
        </w:rPr>
      </w:pPr>
      <w:r w:rsidRPr="00E15733">
        <w:rPr>
          <w:rFonts w:asciiTheme="minorHAnsi" w:hAnsiTheme="minorHAnsi" w:cstheme="minorHAnsi"/>
          <w:sz w:val="22"/>
          <w:szCs w:val="22"/>
        </w:rPr>
        <w:t>(B) Undesirable</w:t>
      </w:r>
    </w:p>
    <w:p w:rsidR="00000000" w:rsidRPr="00E15733" w:rsidRDefault="00A06EBD">
      <w:pPr>
        <w:rPr>
          <w:rFonts w:asciiTheme="minorHAnsi" w:hAnsiTheme="minorHAnsi" w:cstheme="minorHAnsi"/>
          <w:sz w:val="22"/>
          <w:szCs w:val="22"/>
        </w:rPr>
      </w:pPr>
    </w:p>
    <w:p w:rsidR="00000000" w:rsidRPr="00E15733" w:rsidRDefault="00A06EBD">
      <w:pPr>
        <w:pStyle w:val="List"/>
        <w:rPr>
          <w:rFonts w:asciiTheme="minorHAnsi" w:hAnsiTheme="minorHAnsi" w:cstheme="minorHAnsi"/>
          <w:sz w:val="22"/>
          <w:szCs w:val="22"/>
        </w:rPr>
      </w:pPr>
      <w:r w:rsidRPr="00E15733">
        <w:rPr>
          <w:rFonts w:asciiTheme="minorHAnsi" w:hAnsiTheme="minorHAnsi" w:cstheme="minorHAnsi"/>
          <w:sz w:val="22"/>
          <w:szCs w:val="22"/>
        </w:rPr>
        <w:t>14. Particularly with holistic scoring, have more than one reader score each response.</w:t>
      </w:r>
    </w:p>
    <w:p w:rsidR="00000000" w:rsidRPr="00E15733" w:rsidRDefault="00A06EBD">
      <w:pPr>
        <w:pStyle w:val="List"/>
        <w:rPr>
          <w:rFonts w:asciiTheme="minorHAnsi" w:hAnsiTheme="minorHAnsi" w:cstheme="minorHAnsi"/>
          <w:sz w:val="22"/>
          <w:szCs w:val="22"/>
        </w:rPr>
      </w:pPr>
      <w:r w:rsidRPr="00E15733">
        <w:rPr>
          <w:rFonts w:asciiTheme="minorHAnsi" w:hAnsiTheme="minorHAnsi" w:cstheme="minorHAnsi"/>
          <w:sz w:val="22"/>
          <w:szCs w:val="22"/>
        </w:rPr>
        <w:t>15.</w:t>
      </w:r>
      <w:r w:rsidRPr="00E15733">
        <w:rPr>
          <w:rFonts w:asciiTheme="minorHAnsi" w:hAnsiTheme="minorHAnsi" w:cstheme="minorHAnsi"/>
          <w:sz w:val="22"/>
          <w:szCs w:val="22"/>
        </w:rPr>
        <w:t xml:space="preserve"> Identify which student wrote the response being graded </w:t>
      </w:r>
      <w:r w:rsidR="00CC099C" w:rsidRPr="00E15733">
        <w:rPr>
          <w:rFonts w:asciiTheme="minorHAnsi" w:hAnsiTheme="minorHAnsi" w:cstheme="minorHAnsi"/>
          <w:sz w:val="22"/>
          <w:szCs w:val="22"/>
        </w:rPr>
        <w:t>to</w:t>
      </w:r>
      <w:bookmarkStart w:id="0" w:name="_GoBack"/>
      <w:bookmarkEnd w:id="0"/>
      <w:r w:rsidRPr="00E15733">
        <w:rPr>
          <w:rFonts w:asciiTheme="minorHAnsi" w:hAnsiTheme="minorHAnsi" w:cstheme="minorHAnsi"/>
          <w:sz w:val="22"/>
          <w:szCs w:val="22"/>
        </w:rPr>
        <w:t xml:space="preserve"> better understand what the student meant to say.</w:t>
      </w:r>
    </w:p>
    <w:p w:rsidR="00000000" w:rsidRPr="00E15733" w:rsidRDefault="00A06EBD">
      <w:pPr>
        <w:pStyle w:val="List"/>
        <w:rPr>
          <w:rFonts w:asciiTheme="minorHAnsi" w:hAnsiTheme="minorHAnsi" w:cstheme="minorHAnsi"/>
          <w:sz w:val="22"/>
          <w:szCs w:val="22"/>
        </w:rPr>
      </w:pPr>
      <w:r w:rsidRPr="00E15733">
        <w:rPr>
          <w:rFonts w:asciiTheme="minorHAnsi" w:hAnsiTheme="minorHAnsi" w:cstheme="minorHAnsi"/>
          <w:sz w:val="22"/>
          <w:szCs w:val="22"/>
        </w:rPr>
        <w:t>16. Read one student’s responses to all items before scoring another student’s answers.</w:t>
      </w:r>
    </w:p>
    <w:p w:rsidR="00000000" w:rsidRPr="00E15733" w:rsidRDefault="00A06EBD">
      <w:pPr>
        <w:pStyle w:val="List"/>
        <w:rPr>
          <w:rFonts w:asciiTheme="minorHAnsi" w:hAnsiTheme="minorHAnsi" w:cstheme="minorHAnsi"/>
          <w:sz w:val="22"/>
          <w:szCs w:val="22"/>
        </w:rPr>
      </w:pPr>
      <w:r w:rsidRPr="00E15733">
        <w:rPr>
          <w:rFonts w:asciiTheme="minorHAnsi" w:hAnsiTheme="minorHAnsi" w:cstheme="minorHAnsi"/>
          <w:sz w:val="22"/>
          <w:szCs w:val="22"/>
        </w:rPr>
        <w:t>17. Shuffle students’ papers into a different order before scoring each item.</w:t>
      </w:r>
    </w:p>
    <w:p w:rsidR="00A06EBD" w:rsidRPr="00E15733" w:rsidRDefault="00A06EBD">
      <w:pPr>
        <w:rPr>
          <w:rFonts w:asciiTheme="minorHAnsi" w:hAnsiTheme="minorHAnsi" w:cstheme="minorHAnsi"/>
          <w:sz w:val="22"/>
          <w:szCs w:val="22"/>
        </w:rPr>
      </w:pPr>
    </w:p>
    <w:sectPr w:rsidR="00A06EBD" w:rsidRPr="00E15733" w:rsidSect="00E15733">
      <w:headerReference w:type="default" r:id="rId7"/>
      <w:pgSz w:w="12240" w:h="15840" w:code="1"/>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6EBD" w:rsidRDefault="00A06EBD">
      <w:r>
        <w:separator/>
      </w:r>
    </w:p>
  </w:endnote>
  <w:endnote w:type="continuationSeparator" w:id="0">
    <w:p w:rsidR="00A06EBD" w:rsidRDefault="00A06E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6EBD" w:rsidRDefault="00A06EBD">
      <w:r>
        <w:separator/>
      </w:r>
    </w:p>
  </w:footnote>
  <w:footnote w:type="continuationSeparator" w:id="0">
    <w:p w:rsidR="00A06EBD" w:rsidRDefault="00A06E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Pr="00E15733" w:rsidRDefault="00A06EBD">
    <w:pPr>
      <w:pStyle w:val="Header"/>
      <w:jc w:val="right"/>
      <w:rPr>
        <w:rFonts w:asciiTheme="minorHAnsi" w:hAnsiTheme="minorHAnsi" w:cstheme="minorHAnsi"/>
      </w:rPr>
    </w:pPr>
    <w:r w:rsidRPr="00E15733">
      <w:rPr>
        <w:rStyle w:val="PageNumber"/>
        <w:rFonts w:asciiTheme="minorHAnsi" w:hAnsiTheme="minorHAnsi" w:cstheme="minorHAnsi"/>
      </w:rPr>
      <w:fldChar w:fldCharType="begin"/>
    </w:r>
    <w:r w:rsidRPr="00E15733">
      <w:rPr>
        <w:rStyle w:val="PageNumber"/>
        <w:rFonts w:asciiTheme="minorHAnsi" w:hAnsiTheme="minorHAnsi" w:cstheme="minorHAnsi"/>
      </w:rPr>
      <w:instrText xml:space="preserve"> PAGE </w:instrText>
    </w:r>
    <w:r w:rsidRPr="00E15733">
      <w:rPr>
        <w:rStyle w:val="PageNumber"/>
        <w:rFonts w:asciiTheme="minorHAnsi" w:hAnsiTheme="minorHAnsi" w:cstheme="minorHAnsi"/>
      </w:rPr>
      <w:fldChar w:fldCharType="separate"/>
    </w:r>
    <w:r w:rsidRPr="00E15733">
      <w:rPr>
        <w:rStyle w:val="PageNumber"/>
        <w:rFonts w:asciiTheme="minorHAnsi" w:hAnsiTheme="minorHAnsi" w:cstheme="minorHAnsi"/>
        <w:noProof/>
      </w:rPr>
      <w:t>4</w:t>
    </w:r>
    <w:r w:rsidRPr="00E15733">
      <w:rPr>
        <w:rStyle w:val="PageNumber"/>
        <w:rFonts w:asciiTheme="minorHAnsi" w:hAnsiTheme="minorHAnsi" w:cstheme="minorHAnsi"/>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1.25pt;height:11.25pt" o:bullet="t">
        <v:imagedata r:id="rId1" o:title="mso6B08"/>
      </v:shape>
    </w:pict>
  </w:numPicBullet>
  <w:abstractNum w:abstractNumId="0" w15:restartNumberingAfterBreak="0">
    <w:nsid w:val="FFFFFFFE"/>
    <w:multiLevelType w:val="singleLevel"/>
    <w:tmpl w:val="677A226C"/>
    <w:lvl w:ilvl="0">
      <w:numFmt w:val="bullet"/>
      <w:lvlText w:val="*"/>
      <w:lvlJc w:val="left"/>
    </w:lvl>
  </w:abstractNum>
  <w:abstractNum w:abstractNumId="1" w15:restartNumberingAfterBreak="0">
    <w:nsid w:val="010C5836"/>
    <w:multiLevelType w:val="hybridMultilevel"/>
    <w:tmpl w:val="CB8C76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695087"/>
    <w:multiLevelType w:val="hybridMultilevel"/>
    <w:tmpl w:val="434E7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BD2255"/>
    <w:multiLevelType w:val="singleLevel"/>
    <w:tmpl w:val="6BC4A840"/>
    <w:lvl w:ilvl="0">
      <w:start w:val="1"/>
      <w:numFmt w:val="decimal"/>
      <w:lvlText w:val="(%1)"/>
      <w:legacy w:legacy="1" w:legacySpace="0" w:legacyIndent="360"/>
      <w:lvlJc w:val="left"/>
      <w:pPr>
        <w:ind w:left="360" w:hanging="360"/>
      </w:pPr>
    </w:lvl>
  </w:abstractNum>
  <w:abstractNum w:abstractNumId="4" w15:restartNumberingAfterBreak="0">
    <w:nsid w:val="27883EAC"/>
    <w:multiLevelType w:val="singleLevel"/>
    <w:tmpl w:val="6BC4A840"/>
    <w:lvl w:ilvl="0">
      <w:start w:val="1"/>
      <w:numFmt w:val="decimal"/>
      <w:lvlText w:val="(%1)"/>
      <w:legacy w:legacy="1" w:legacySpace="0" w:legacyIndent="360"/>
      <w:lvlJc w:val="left"/>
      <w:pPr>
        <w:ind w:left="360" w:hanging="360"/>
      </w:pPr>
    </w:lvl>
  </w:abstractNum>
  <w:abstractNum w:abstractNumId="5" w15:restartNumberingAfterBreak="0">
    <w:nsid w:val="36156F13"/>
    <w:multiLevelType w:val="hybridMultilevel"/>
    <w:tmpl w:val="D74E8490"/>
    <w:lvl w:ilvl="0" w:tplc="24845F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4A09CA"/>
    <w:multiLevelType w:val="singleLevel"/>
    <w:tmpl w:val="6BC4A840"/>
    <w:lvl w:ilvl="0">
      <w:start w:val="1"/>
      <w:numFmt w:val="decimal"/>
      <w:lvlText w:val="(%1)"/>
      <w:legacy w:legacy="1" w:legacySpace="0" w:legacyIndent="360"/>
      <w:lvlJc w:val="left"/>
      <w:pPr>
        <w:ind w:left="360" w:hanging="360"/>
      </w:pPr>
    </w:lvl>
  </w:abstractNum>
  <w:abstractNum w:abstractNumId="7" w15:restartNumberingAfterBreak="0">
    <w:nsid w:val="4A7F3E2A"/>
    <w:multiLevelType w:val="hybridMultilevel"/>
    <w:tmpl w:val="27CC1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3E65F1"/>
    <w:multiLevelType w:val="hybridMultilevel"/>
    <w:tmpl w:val="29C6D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AAA6F10"/>
    <w:multiLevelType w:val="hybridMultilevel"/>
    <w:tmpl w:val="1C684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520516B"/>
    <w:multiLevelType w:val="singleLevel"/>
    <w:tmpl w:val="8F1E0746"/>
    <w:lvl w:ilvl="0">
      <w:start w:val="5"/>
      <w:numFmt w:val="decimal"/>
      <w:lvlText w:val="(%1)"/>
      <w:legacy w:legacy="1" w:legacySpace="0" w:legacyIndent="360"/>
      <w:lvlJc w:val="left"/>
      <w:pPr>
        <w:ind w:left="360" w:hanging="360"/>
      </w:pPr>
    </w:lvl>
  </w:abstractNum>
  <w:abstractNum w:abstractNumId="11" w15:restartNumberingAfterBreak="0">
    <w:nsid w:val="6ECE12C8"/>
    <w:multiLevelType w:val="hybridMultilevel"/>
    <w:tmpl w:val="89089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F473390"/>
    <w:multiLevelType w:val="hybridMultilevel"/>
    <w:tmpl w:val="821C04D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2F07EA"/>
    <w:multiLevelType w:val="hybridMultilevel"/>
    <w:tmpl w:val="96605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6"/>
  </w:num>
  <w:num w:numId="4">
    <w:abstractNumId w:val="0"/>
    <w:lvlOverride w:ilvl="0">
      <w:lvl w:ilvl="0">
        <w:start w:val="1"/>
        <w:numFmt w:val="bullet"/>
        <w:lvlText w:val=""/>
        <w:legacy w:legacy="1" w:legacySpace="0" w:legacyIndent="360"/>
        <w:lvlJc w:val="left"/>
        <w:pPr>
          <w:ind w:left="360" w:hanging="360"/>
        </w:pPr>
        <w:rPr>
          <w:rFonts w:ascii="Symbol" w:hAnsi="Symbol" w:hint="default"/>
          <w:b w:val="0"/>
          <w:i w:val="0"/>
          <w:sz w:val="22"/>
          <w:u w:val="none"/>
        </w:rPr>
      </w:lvl>
    </w:lvlOverride>
  </w:num>
  <w:num w:numId="5">
    <w:abstractNumId w:val="10"/>
  </w:num>
  <w:num w:numId="6">
    <w:abstractNumId w:val="10"/>
    <w:lvlOverride w:ilvl="0">
      <w:lvl w:ilvl="0">
        <w:start w:val="1"/>
        <w:numFmt w:val="decimal"/>
        <w:lvlText w:val="(%1)"/>
        <w:legacy w:legacy="1" w:legacySpace="0" w:legacyIndent="360"/>
        <w:lvlJc w:val="left"/>
        <w:pPr>
          <w:ind w:left="360" w:hanging="360"/>
        </w:pPr>
      </w:lvl>
    </w:lvlOverride>
  </w:num>
  <w:num w:numId="7">
    <w:abstractNumId w:val="7"/>
  </w:num>
  <w:num w:numId="8">
    <w:abstractNumId w:val="11"/>
  </w:num>
  <w:num w:numId="9">
    <w:abstractNumId w:val="9"/>
  </w:num>
  <w:num w:numId="10">
    <w:abstractNumId w:val="13"/>
  </w:num>
  <w:num w:numId="11">
    <w:abstractNumId w:val="2"/>
  </w:num>
  <w:num w:numId="12">
    <w:abstractNumId w:val="8"/>
  </w:num>
  <w:num w:numId="13">
    <w:abstractNumId w:val="1"/>
  </w:num>
  <w:num w:numId="14">
    <w:abstractNumId w:val="5"/>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080"/>
    <w:rsid w:val="00005C20"/>
    <w:rsid w:val="000714EA"/>
    <w:rsid w:val="00220C65"/>
    <w:rsid w:val="002D68C6"/>
    <w:rsid w:val="002E339B"/>
    <w:rsid w:val="002F7962"/>
    <w:rsid w:val="00343420"/>
    <w:rsid w:val="006650D4"/>
    <w:rsid w:val="00704856"/>
    <w:rsid w:val="009273D8"/>
    <w:rsid w:val="00953B66"/>
    <w:rsid w:val="00A06EBD"/>
    <w:rsid w:val="00A7092E"/>
    <w:rsid w:val="00B052EA"/>
    <w:rsid w:val="00C67080"/>
    <w:rsid w:val="00CC099C"/>
    <w:rsid w:val="00E15733"/>
    <w:rsid w:val="00F85E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1B9719"/>
  <w15:chartTrackingRefBased/>
  <w15:docId w15:val="{2B0FF7AA-AC5C-478F-8796-9A0E3C340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
    <w:name w:val="List"/>
    <w:basedOn w:val="Normal"/>
    <w:semiHidden/>
    <w:pPr>
      <w:ind w:left="360" w:hanging="360"/>
    </w:pPr>
  </w:style>
  <w:style w:type="paragraph" w:styleId="List2">
    <w:name w:val="List 2"/>
    <w:basedOn w:val="Normal"/>
    <w:semiHidden/>
    <w:pPr>
      <w:ind w:left="720" w:hanging="360"/>
    </w:pPr>
  </w:style>
  <w:style w:type="paragraph" w:styleId="ListContinue">
    <w:name w:val="List Continue"/>
    <w:basedOn w:val="Normal"/>
    <w:semiHidden/>
    <w:pPr>
      <w:spacing w:after="120"/>
      <w:ind w:left="360"/>
    </w:pPr>
  </w:style>
  <w:style w:type="paragraph" w:styleId="Title">
    <w:name w:val="Title"/>
    <w:basedOn w:val="Normal"/>
    <w:qFormat/>
    <w:pPr>
      <w:spacing w:before="240" w:after="60"/>
      <w:jc w:val="center"/>
    </w:pPr>
    <w:rPr>
      <w:rFonts w:ascii="Arial" w:hAnsi="Arial"/>
      <w:b/>
      <w:kern w:val="28"/>
      <w:sz w:val="32"/>
    </w:rPr>
  </w:style>
  <w:style w:type="paragraph" w:styleId="BodyText">
    <w:name w:val="Body Text"/>
    <w:basedOn w:val="Normal"/>
    <w:semiHidden/>
    <w:pPr>
      <w:spacing w:after="120"/>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ListParagraph">
    <w:name w:val="List Paragraph"/>
    <w:basedOn w:val="Normal"/>
    <w:uiPriority w:val="34"/>
    <w:qFormat/>
    <w:rsid w:val="00E15733"/>
    <w:pPr>
      <w:ind w:left="720"/>
      <w:contextualSpacing/>
    </w:pPr>
  </w:style>
  <w:style w:type="table" w:styleId="TableGrid">
    <w:name w:val="Table Grid"/>
    <w:basedOn w:val="TableNormal"/>
    <w:uiPriority w:val="39"/>
    <w:rsid w:val="002D68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180</TotalTime>
  <Pages>3</Pages>
  <Words>1523</Words>
  <Characters>8682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Chapter 8: Essay Items</vt:lpstr>
    </vt:vector>
  </TitlesOfParts>
  <Company> </Company>
  <LinksUpToDate>false</LinksUpToDate>
  <CharactersWithSpaces>10185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8: Essay Items</dc:title>
  <dc:subject/>
  <dc:creator>Bryan W. Griffin</dc:creator>
  <cp:keywords/>
  <dc:description/>
  <cp:lastModifiedBy>Bryan Griffin</cp:lastModifiedBy>
  <cp:revision>15</cp:revision>
  <cp:lastPrinted>1997-03-19T22:42:00Z</cp:lastPrinted>
  <dcterms:created xsi:type="dcterms:W3CDTF">2018-11-17T21:43:00Z</dcterms:created>
  <dcterms:modified xsi:type="dcterms:W3CDTF">2018-11-18T00:43:00Z</dcterms:modified>
</cp:coreProperties>
</file>